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DA5" w:rsidRPr="00A258B8" w:rsidRDefault="00482DA5" w:rsidP="00482DA5">
      <w:pPr>
        <w:shd w:val="clear" w:color="auto" w:fill="FFFFFF"/>
        <w:spacing w:before="150" w:after="255" w:line="480" w:lineRule="atLeast"/>
        <w:outlineLvl w:val="0"/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</w:pPr>
      <w:r w:rsidRPr="00482DA5"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  <w:t>Утвержде</w:t>
      </w:r>
      <w:bookmarkStart w:id="0" w:name="_GoBack"/>
      <w:bookmarkEnd w:id="0"/>
      <w:r w:rsidRPr="00482DA5"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  <w:t>ны условия программы промышленной ипотеки</w:t>
      </w:r>
    </w:p>
    <w:p w:rsidR="00734B0F" w:rsidRPr="00482DA5" w:rsidRDefault="00734B0F" w:rsidP="00734B0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Правительство РФ определило параметры программы промышленной ипотеки – предоставления льготных кредитов российским организациям или индивидуальным предпринимателям на приобретение объектов недвижимого имущества (зданий, строений, сооружений или их частей) для осуществления деятельности в сфере промышленности (</w:t>
      </w:r>
      <w:hyperlink r:id="rId5" w:history="1">
        <w:r w:rsidRPr="00A258B8">
          <w:rPr>
            <w:rFonts w:ascii="Times New Roman" w:eastAsia="Times New Roman" w:hAnsi="Times New Roman" w:cs="Times New Roman"/>
            <w:color w:val="808080"/>
            <w:sz w:val="28"/>
            <w:szCs w:val="28"/>
            <w:u w:val="single"/>
            <w:bdr w:val="none" w:sz="0" w:space="0" w:color="auto" w:frame="1"/>
            <w:lang w:eastAsia="ru-RU"/>
          </w:rPr>
          <w:t>Постановление Правительства РФ от 6 сентября 2022 г. № 1570</w:t>
        </w:r>
      </w:hyperlink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482DA5" w:rsidRDefault="00482DA5" w:rsidP="00482DA5">
      <w:pPr>
        <w:pStyle w:val="a6"/>
        <w:rPr>
          <w:rFonts w:ascii="Times New Roman" w:hAnsi="Times New Roman" w:cs="Times New Roman"/>
          <w:sz w:val="28"/>
          <w:szCs w:val="28"/>
          <w:shd w:val="clear" w:color="auto" w:fill="FAFAFB"/>
        </w:rPr>
      </w:pPr>
      <w:r w:rsidRPr="00A258B8">
        <w:rPr>
          <w:rFonts w:ascii="Times New Roman" w:hAnsi="Times New Roman" w:cs="Times New Roman"/>
          <w:b/>
          <w:sz w:val="28"/>
          <w:szCs w:val="28"/>
          <w:shd w:val="clear" w:color="auto" w:fill="FAFAFB"/>
        </w:rPr>
        <w:t>Промышленная ипотека</w:t>
      </w:r>
      <w:r w:rsidRPr="00A258B8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— это денежный заем у банка под залог недвижимости. Его может взять бизнес, чтобы приобрести готовую промышленную площадку и быстро запустить производство. Эта ипотека — с господдержкой, то есть по ней будет льготная ставка — ниже, чем в среднем по рынку. Ее будет </w:t>
      </w:r>
      <w:proofErr w:type="spellStart"/>
      <w:r w:rsidRPr="00A258B8">
        <w:rPr>
          <w:rFonts w:ascii="Times New Roman" w:hAnsi="Times New Roman" w:cs="Times New Roman"/>
          <w:sz w:val="28"/>
          <w:szCs w:val="28"/>
          <w:shd w:val="clear" w:color="auto" w:fill="FAFAFB"/>
        </w:rPr>
        <w:t>софинансировать</w:t>
      </w:r>
      <w:proofErr w:type="spellEnd"/>
      <w:r w:rsidRPr="00A258B8">
        <w:rPr>
          <w:rFonts w:ascii="Times New Roman" w:hAnsi="Times New Roman" w:cs="Times New Roman"/>
          <w:sz w:val="28"/>
          <w:szCs w:val="28"/>
          <w:shd w:val="clear" w:color="auto" w:fill="FAFAFB"/>
        </w:rPr>
        <w:t xml:space="preserve"> государство.</w:t>
      </w:r>
    </w:p>
    <w:p w:rsidR="00A258B8" w:rsidRPr="00A258B8" w:rsidRDefault="00A258B8" w:rsidP="00A258B8">
      <w:pPr>
        <w:pStyle w:val="2"/>
        <w:shd w:val="clear" w:color="auto" w:fill="FAFAFB"/>
        <w:spacing w:before="450" w:after="450"/>
        <w:rPr>
          <w:rFonts w:ascii="Times New Roman" w:hAnsi="Times New Roman" w:cs="Times New Roman"/>
          <w:bCs w:val="0"/>
          <w:color w:val="002E52"/>
          <w:sz w:val="28"/>
          <w:szCs w:val="28"/>
        </w:rPr>
      </w:pPr>
      <w:r w:rsidRPr="00A258B8">
        <w:rPr>
          <w:rFonts w:ascii="Times New Roman" w:hAnsi="Times New Roman" w:cs="Times New Roman"/>
          <w:bCs w:val="0"/>
          <w:color w:val="002E52"/>
          <w:sz w:val="28"/>
          <w:szCs w:val="28"/>
        </w:rPr>
        <w:t>Главное о промышленной ипотеке с господдержкой</w:t>
      </w:r>
    </w:p>
    <w:tbl>
      <w:tblPr>
        <w:tblW w:w="884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4"/>
        <w:gridCol w:w="4425"/>
      </w:tblGrid>
      <w:tr w:rsidR="00A258B8" w:rsidTr="00B03549">
        <w:trPr>
          <w:trHeight w:val="366"/>
        </w:trPr>
        <w:tc>
          <w:tcPr>
            <w:tcW w:w="4424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Кто может быть заемщиком</w:t>
            </w:r>
          </w:p>
        </w:tc>
        <w:tc>
          <w:tcPr>
            <w:tcW w:w="442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Бизнес, который ищет новую производственную площадку</w:t>
            </w:r>
          </w:p>
        </w:tc>
      </w:tr>
      <w:tr w:rsidR="00A258B8" w:rsidTr="00B03549">
        <w:trPr>
          <w:trHeight w:val="283"/>
        </w:trPr>
        <w:tc>
          <w:tcPr>
            <w:tcW w:w="4424" w:type="dxa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Максимальная процентная ставка</w:t>
            </w:r>
          </w:p>
        </w:tc>
        <w:tc>
          <w:tcPr>
            <w:tcW w:w="4425" w:type="dxa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До 5% годовых</w:t>
            </w:r>
          </w:p>
        </w:tc>
      </w:tr>
      <w:tr w:rsidR="00A258B8" w:rsidTr="00B03549">
        <w:trPr>
          <w:trHeight w:val="283"/>
        </w:trPr>
        <w:tc>
          <w:tcPr>
            <w:tcW w:w="4424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Максимальная сумма кредита</w:t>
            </w:r>
          </w:p>
        </w:tc>
        <w:tc>
          <w:tcPr>
            <w:tcW w:w="442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 xml:space="preserve">До 500 </w:t>
            </w:r>
            <w:proofErr w:type="gramStart"/>
            <w:r w:rsidRPr="00A258B8">
              <w:rPr>
                <w:sz w:val="24"/>
                <w:szCs w:val="24"/>
              </w:rPr>
              <w:t>млн</w:t>
            </w:r>
            <w:proofErr w:type="gramEnd"/>
            <w:r w:rsidRPr="00A258B8">
              <w:rPr>
                <w:sz w:val="24"/>
                <w:szCs w:val="24"/>
              </w:rPr>
              <w:t xml:space="preserve"> рублей — для бизнеса</w:t>
            </w:r>
          </w:p>
        </w:tc>
      </w:tr>
      <w:tr w:rsidR="00A258B8" w:rsidTr="00B03549">
        <w:trPr>
          <w:trHeight w:val="283"/>
        </w:trPr>
        <w:tc>
          <w:tcPr>
            <w:tcW w:w="4424" w:type="dxa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Срок кредита</w:t>
            </w:r>
          </w:p>
        </w:tc>
        <w:tc>
          <w:tcPr>
            <w:tcW w:w="4425" w:type="dxa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До 7 лет</w:t>
            </w:r>
          </w:p>
        </w:tc>
      </w:tr>
      <w:tr w:rsidR="00A258B8" w:rsidTr="00B03549">
        <w:trPr>
          <w:trHeight w:val="457"/>
        </w:trPr>
        <w:tc>
          <w:tcPr>
            <w:tcW w:w="4424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Требование к недвижимости</w:t>
            </w:r>
          </w:p>
        </w:tc>
        <w:tc>
          <w:tcPr>
            <w:tcW w:w="4425" w:type="dxa"/>
            <w:shd w:val="clear" w:color="auto" w:fill="F0F0F0"/>
            <w:tcMar>
              <w:top w:w="195" w:type="dxa"/>
              <w:left w:w="300" w:type="dxa"/>
              <w:bottom w:w="195" w:type="dxa"/>
              <w:right w:w="300" w:type="dxa"/>
            </w:tcMar>
            <w:hideMark/>
          </w:tcPr>
          <w:p w:rsidR="00A258B8" w:rsidRPr="00A258B8" w:rsidRDefault="00A258B8" w:rsidP="0003417A">
            <w:pPr>
              <w:rPr>
                <w:sz w:val="24"/>
                <w:szCs w:val="24"/>
              </w:rPr>
            </w:pPr>
            <w:r w:rsidRPr="00A258B8">
              <w:rPr>
                <w:sz w:val="24"/>
                <w:szCs w:val="24"/>
              </w:rPr>
              <w:t>Кредит дают под залог готовых производственных площадок</w:t>
            </w:r>
          </w:p>
        </w:tc>
      </w:tr>
    </w:tbl>
    <w:p w:rsidR="00A258B8" w:rsidRPr="00A258B8" w:rsidRDefault="00A258B8" w:rsidP="00482DA5">
      <w:pPr>
        <w:pStyle w:val="a6"/>
        <w:rPr>
          <w:rFonts w:ascii="Times New Roman" w:hAnsi="Times New Roman" w:cs="Times New Roman"/>
          <w:sz w:val="28"/>
          <w:szCs w:val="28"/>
          <w:shd w:val="clear" w:color="auto" w:fill="FAFAFB"/>
        </w:rPr>
      </w:pPr>
    </w:p>
    <w:p w:rsidR="00734B0F" w:rsidRDefault="00734B0F" w:rsidP="00734B0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D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Воспользоваться льготной промышленной ипотекой смогут заемщики</w:t>
      </w:r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субъекты деятельности в сфере промышленности, вид экономической деятельности которых относится к </w:t>
      </w:r>
      <w:hyperlink r:id="rId6" w:anchor="/document/70650726/paragraph/11348:0" w:history="1">
        <w:r w:rsidRPr="00A258B8">
          <w:rPr>
            <w:rFonts w:ascii="Times New Roman" w:eastAsia="Times New Roman" w:hAnsi="Times New Roman" w:cs="Times New Roman"/>
            <w:color w:val="808080"/>
            <w:sz w:val="28"/>
            <w:szCs w:val="28"/>
            <w:u w:val="single"/>
            <w:bdr w:val="none" w:sz="0" w:space="0" w:color="auto" w:frame="1"/>
            <w:lang w:eastAsia="ru-RU"/>
          </w:rPr>
          <w:t>разделу "С"</w:t>
        </w:r>
      </w:hyperlink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ОКВЭД, за исключением </w:t>
      </w:r>
      <w:proofErr w:type="spellStart"/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юрлиц</w:t>
      </w:r>
      <w:proofErr w:type="spellEnd"/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ИП, осуществляющих хозяйственную деятельность в сфере добычи и торговли сырой нефтью, природным газом, производства и торговли жидким топливом, производства и торговли табачными изделиями и алкогольной продукцией.</w:t>
      </w:r>
    </w:p>
    <w:p w:rsidR="00734B0F" w:rsidRDefault="00734B0F" w:rsidP="00734B0F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Предусмотрен ряд иных требований, которым должны соответствовать условия кредитных договоров.</w:t>
      </w:r>
    </w:p>
    <w:p w:rsidR="00734B0F" w:rsidRPr="00CF6630" w:rsidRDefault="00734B0F" w:rsidP="00B03549">
      <w:pPr>
        <w:shd w:val="clear" w:color="auto" w:fill="FFFFFF"/>
        <w:spacing w:after="255" w:line="270" w:lineRule="atLeas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Недополученные доходы банков по выданным в рамках программы кредитам будут возмещаться за счет предоставления субсидий из федерального бюджета. Отбор получателей субсидии будет производиться </w:t>
      </w:r>
      <w:proofErr w:type="spellStart"/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Минпромторгом</w:t>
      </w:r>
      <w:proofErr w:type="spellEnd"/>
      <w:r w:rsidRPr="00482D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 на основании заявок, направленных кредитными организациями, претендующими на ее получение, исходя из соответствия кредитной организации установленным критериям отбора и очередности поступления заявок.</w:t>
      </w:r>
    </w:p>
    <w:sectPr w:rsidR="00734B0F" w:rsidRPr="00CF6630" w:rsidSect="00B03549">
      <w:pgSz w:w="11906" w:h="16838"/>
      <w:pgMar w:top="0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CAE"/>
    <w:rsid w:val="00040A79"/>
    <w:rsid w:val="00043DEC"/>
    <w:rsid w:val="00092A74"/>
    <w:rsid w:val="00095D52"/>
    <w:rsid w:val="000A625D"/>
    <w:rsid w:val="000B7B88"/>
    <w:rsid w:val="000F4388"/>
    <w:rsid w:val="00115B41"/>
    <w:rsid w:val="001B03A7"/>
    <w:rsid w:val="001E64D5"/>
    <w:rsid w:val="0028062A"/>
    <w:rsid w:val="00300F2F"/>
    <w:rsid w:val="0035394D"/>
    <w:rsid w:val="003634D0"/>
    <w:rsid w:val="00377493"/>
    <w:rsid w:val="003E3599"/>
    <w:rsid w:val="004242B7"/>
    <w:rsid w:val="00451385"/>
    <w:rsid w:val="00476684"/>
    <w:rsid w:val="00482DA5"/>
    <w:rsid w:val="004A26DB"/>
    <w:rsid w:val="004E4DD5"/>
    <w:rsid w:val="00517ADA"/>
    <w:rsid w:val="00590B05"/>
    <w:rsid w:val="0060436E"/>
    <w:rsid w:val="00615CF9"/>
    <w:rsid w:val="00676CA6"/>
    <w:rsid w:val="006E1427"/>
    <w:rsid w:val="006E76C0"/>
    <w:rsid w:val="00734B0F"/>
    <w:rsid w:val="00753D9A"/>
    <w:rsid w:val="007A731A"/>
    <w:rsid w:val="00833D46"/>
    <w:rsid w:val="009205CE"/>
    <w:rsid w:val="00925B13"/>
    <w:rsid w:val="009962BA"/>
    <w:rsid w:val="009A5AA8"/>
    <w:rsid w:val="009C1648"/>
    <w:rsid w:val="009C608D"/>
    <w:rsid w:val="00A207E2"/>
    <w:rsid w:val="00A258B8"/>
    <w:rsid w:val="00A77A24"/>
    <w:rsid w:val="00AA2131"/>
    <w:rsid w:val="00AB660A"/>
    <w:rsid w:val="00B03549"/>
    <w:rsid w:val="00B67755"/>
    <w:rsid w:val="00B81CED"/>
    <w:rsid w:val="00BC7929"/>
    <w:rsid w:val="00BE2BBE"/>
    <w:rsid w:val="00CF6630"/>
    <w:rsid w:val="00D3450F"/>
    <w:rsid w:val="00D8247A"/>
    <w:rsid w:val="00DB6538"/>
    <w:rsid w:val="00DD7CFB"/>
    <w:rsid w:val="00E209E0"/>
    <w:rsid w:val="00E42003"/>
    <w:rsid w:val="00E8043A"/>
    <w:rsid w:val="00E849E1"/>
    <w:rsid w:val="00E974C6"/>
    <w:rsid w:val="00F006B7"/>
    <w:rsid w:val="00F10833"/>
    <w:rsid w:val="00F21AEE"/>
    <w:rsid w:val="00FA3CAE"/>
    <w:rsid w:val="00FA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2D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58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ton2txt">
    <w:name w:val="button2__txt"/>
    <w:basedOn w:val="a0"/>
    <w:rsid w:val="00CF6630"/>
  </w:style>
  <w:style w:type="character" w:customStyle="1" w:styleId="10">
    <w:name w:val="Заголовок 1 Знак"/>
    <w:basedOn w:val="a0"/>
    <w:link w:val="1"/>
    <w:uiPriority w:val="9"/>
    <w:rsid w:val="00482D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82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82DA5"/>
    <w:rPr>
      <w:color w:val="0000FF"/>
      <w:u w:val="single"/>
    </w:rPr>
  </w:style>
  <w:style w:type="character" w:styleId="a5">
    <w:name w:val="Strong"/>
    <w:basedOn w:val="a0"/>
    <w:uiPriority w:val="22"/>
    <w:qFormat/>
    <w:rsid w:val="00482DA5"/>
    <w:rPr>
      <w:b/>
      <w:bCs/>
    </w:rPr>
  </w:style>
  <w:style w:type="paragraph" w:styleId="a6">
    <w:name w:val="No Spacing"/>
    <w:uiPriority w:val="1"/>
    <w:qFormat/>
    <w:rsid w:val="00482DA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258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2D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58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ton2txt">
    <w:name w:val="button2__txt"/>
    <w:basedOn w:val="a0"/>
    <w:rsid w:val="00CF6630"/>
  </w:style>
  <w:style w:type="character" w:customStyle="1" w:styleId="10">
    <w:name w:val="Заголовок 1 Знак"/>
    <w:basedOn w:val="a0"/>
    <w:link w:val="1"/>
    <w:uiPriority w:val="9"/>
    <w:rsid w:val="00482D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82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82DA5"/>
    <w:rPr>
      <w:color w:val="0000FF"/>
      <w:u w:val="single"/>
    </w:rPr>
  </w:style>
  <w:style w:type="character" w:styleId="a5">
    <w:name w:val="Strong"/>
    <w:basedOn w:val="a0"/>
    <w:uiPriority w:val="22"/>
    <w:qFormat/>
    <w:rsid w:val="00482DA5"/>
    <w:rPr>
      <w:b/>
      <w:bCs/>
    </w:rPr>
  </w:style>
  <w:style w:type="paragraph" w:styleId="a6">
    <w:name w:val="No Spacing"/>
    <w:uiPriority w:val="1"/>
    <w:qFormat/>
    <w:rsid w:val="00482DA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A258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0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643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7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1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0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4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475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454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24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967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3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695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3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4716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3093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398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0857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9049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3974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3056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6584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1975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6685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9748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3272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6602096">
          <w:marLeft w:val="480"/>
          <w:marRight w:val="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72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6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43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36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59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54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9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80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5" Type="http://schemas.openxmlformats.org/officeDocument/2006/relationships/hyperlink" Target="http://base.garant.ru/40525049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2022-09-20T08:06:00Z</dcterms:created>
  <dcterms:modified xsi:type="dcterms:W3CDTF">2022-09-20T09:28:00Z</dcterms:modified>
</cp:coreProperties>
</file>