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08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Информация о реализации </w:t>
      </w:r>
      <w:r w:rsidR="00DE0A08">
        <w:rPr>
          <w:rFonts w:ascii="Times New Roman" w:hAnsi="Times New Roman" w:cs="Times New Roman"/>
          <w:b/>
          <w:sz w:val="26"/>
          <w:szCs w:val="26"/>
        </w:rPr>
        <w:t>ФП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«Содействие занятости» </w:t>
      </w:r>
      <w:r w:rsidR="00DE0A08">
        <w:rPr>
          <w:rFonts w:ascii="Times New Roman" w:hAnsi="Times New Roman" w:cs="Times New Roman"/>
          <w:b/>
          <w:sz w:val="26"/>
          <w:szCs w:val="26"/>
        </w:rPr>
        <w:t>НП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«Демография» </w:t>
      </w:r>
    </w:p>
    <w:p w:rsidR="00D91D40" w:rsidRPr="00BE64A4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sz w:val="26"/>
          <w:szCs w:val="26"/>
        </w:rPr>
        <w:t xml:space="preserve"> в части организации</w:t>
      </w:r>
      <w:r w:rsidR="00DE0A0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профессионального обучения отдельных категорий граждан </w:t>
      </w:r>
      <w:r w:rsidR="00DE0A08">
        <w:rPr>
          <w:rFonts w:ascii="Times New Roman" w:hAnsi="Times New Roman" w:cs="Times New Roman"/>
          <w:b/>
          <w:sz w:val="26"/>
          <w:szCs w:val="26"/>
        </w:rPr>
        <w:t>в 2022 году</w:t>
      </w:r>
    </w:p>
    <w:p w:rsidR="002209D7" w:rsidRPr="00DE0A08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CD1E29">
        <w:rPr>
          <w:rFonts w:ascii="Times New Roman" w:hAnsi="Times New Roman"/>
          <w:sz w:val="27"/>
          <w:szCs w:val="27"/>
        </w:rPr>
        <w:t xml:space="preserve">В рамках </w:t>
      </w:r>
      <w:r w:rsidR="00DE0A08">
        <w:rPr>
          <w:rFonts w:ascii="Times New Roman" w:hAnsi="Times New Roman"/>
          <w:sz w:val="27"/>
          <w:szCs w:val="27"/>
        </w:rPr>
        <w:t>ФП</w:t>
      </w:r>
      <w:r w:rsidRPr="00CD1E29">
        <w:rPr>
          <w:rFonts w:ascii="Times New Roman" w:hAnsi="Times New Roman"/>
          <w:sz w:val="27"/>
          <w:szCs w:val="27"/>
        </w:rPr>
        <w:t xml:space="preserve"> «Содействие занятости»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="00DE0A08">
        <w:rPr>
          <w:rFonts w:ascii="Times New Roman" w:hAnsi="Times New Roman"/>
          <w:sz w:val="27"/>
          <w:szCs w:val="27"/>
        </w:rPr>
        <w:t>НП</w:t>
      </w:r>
      <w:r w:rsidRPr="00CD1E29">
        <w:rPr>
          <w:rFonts w:ascii="Times New Roman" w:hAnsi="Times New Roman"/>
          <w:sz w:val="27"/>
          <w:szCs w:val="27"/>
        </w:rPr>
        <w:t xml:space="preserve"> «Демография» предусмотрены мероприятия по организации профессионального обучения и дополнительного профессионального образования отдельных категорий граждан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Pr="00CD1E29">
        <w:rPr>
          <w:rFonts w:ascii="Times New Roman" w:hAnsi="Times New Roman"/>
          <w:sz w:val="27"/>
          <w:szCs w:val="27"/>
        </w:rPr>
        <w:t xml:space="preserve">(постановление Правительства Российской Федерации от 13 марта </w:t>
      </w:r>
      <w:smartTag w:uri="urn:schemas-microsoft-com:office:smarttags" w:element="metricconverter">
        <w:smartTagPr>
          <w:attr w:name="ProductID" w:val="2021 г"/>
        </w:smartTagPr>
        <w:r w:rsidRPr="00CD1E29">
          <w:rPr>
            <w:rFonts w:ascii="Times New Roman" w:hAnsi="Times New Roman"/>
            <w:sz w:val="27"/>
            <w:szCs w:val="27"/>
          </w:rPr>
          <w:t>2021 г</w:t>
        </w:r>
      </w:smartTag>
      <w:r w:rsidRPr="00CD1E29">
        <w:rPr>
          <w:rFonts w:ascii="Times New Roman" w:hAnsi="Times New Roman"/>
          <w:sz w:val="27"/>
          <w:szCs w:val="27"/>
        </w:rPr>
        <w:t>. № 369).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 xml:space="preserve">Участниками мероприятия являются: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50 лет и старше, 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предпенсионного возраста;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находящи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ся в отпуске по уходу за ребенком до достижения им возраста  3-х лет;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не состоящи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трудовых отношениях и имеющи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детей дошкольного возраста в возрасте от 0 до 7 лет включительно;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молодеж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до 3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5 лет включительно, относящая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ся к категориям: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которые с даты окончания военной службы по призыву не являются занятыми в соответствии с законодательством о занятости населения в течение 4 месяцев и более; 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граждан, которые с даты выдачи им документа об образовании (квалификации) не являются занятыми в соответствии с законодательством о занятости населения в течение 4 месяцев и более;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не имеющи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среднего профессионального или высшего образования, и не обучающихся по образовательным программам среднего профессионального или высшего образования;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находящи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ся под риском увольнения (планируемых к увольнению в связи с ликвидацией организации либо сокращением штата или численности работников организации); </w:t>
      </w:r>
    </w:p>
    <w:p w:rsidR="001116AA" w:rsidRP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завершающи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обучение по образовательным программам среднего профессионального или высшего образования в текущем календарном году, обратившихся в органы службы занятости, для которых отсутствует подходящая работа по полученной профессии (специальности)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84C5E" w:rsidRDefault="00FE0D84" w:rsidP="002209D7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CD1E29">
        <w:rPr>
          <w:rFonts w:ascii="Times New Roman" w:hAnsi="Times New Roman"/>
          <w:sz w:val="27"/>
          <w:szCs w:val="27"/>
        </w:rPr>
        <w:t xml:space="preserve">Республике Мордовия определен </w:t>
      </w:r>
      <w:r>
        <w:rPr>
          <w:rFonts w:ascii="Times New Roman" w:hAnsi="Times New Roman"/>
          <w:sz w:val="27"/>
          <w:szCs w:val="27"/>
        </w:rPr>
        <w:t xml:space="preserve">предварительный </w:t>
      </w:r>
      <w:r w:rsidRPr="00CD1E29">
        <w:rPr>
          <w:rFonts w:ascii="Times New Roman" w:hAnsi="Times New Roman"/>
          <w:sz w:val="27"/>
          <w:szCs w:val="27"/>
        </w:rPr>
        <w:t xml:space="preserve">показатель по численности граждан, прошедших обучение - </w:t>
      </w:r>
      <w:r>
        <w:rPr>
          <w:rFonts w:ascii="Times New Roman" w:hAnsi="Times New Roman"/>
          <w:b/>
          <w:sz w:val="27"/>
          <w:szCs w:val="27"/>
        </w:rPr>
        <w:t>747</w:t>
      </w:r>
      <w:r w:rsidRPr="00CD1E29">
        <w:rPr>
          <w:rFonts w:ascii="Times New Roman" w:hAnsi="Times New Roman"/>
          <w:b/>
          <w:sz w:val="27"/>
          <w:szCs w:val="27"/>
        </w:rPr>
        <w:t xml:space="preserve"> человек</w:t>
      </w:r>
      <w:r>
        <w:rPr>
          <w:rFonts w:ascii="Times New Roman" w:hAnsi="Times New Roman"/>
          <w:b/>
          <w:sz w:val="27"/>
          <w:szCs w:val="27"/>
        </w:rPr>
        <w:t xml:space="preserve">, из них 102 человека, отнесенных к категории молодежи в возрасте до 35 лет </w:t>
      </w:r>
      <w:r w:rsidR="00B07DFC" w:rsidRPr="00B07DFC">
        <w:rPr>
          <w:rFonts w:ascii="Times New Roman" w:hAnsi="Times New Roman"/>
          <w:sz w:val="27"/>
          <w:szCs w:val="27"/>
        </w:rPr>
        <w:t>(13,7%)</w:t>
      </w:r>
      <w:r w:rsidR="00B07DFC">
        <w:rPr>
          <w:rFonts w:ascii="Times New Roman" w:hAnsi="Times New Roman"/>
          <w:b/>
          <w:sz w:val="27"/>
          <w:szCs w:val="27"/>
        </w:rPr>
        <w:t xml:space="preserve"> </w:t>
      </w:r>
      <w:r w:rsidRPr="00CD1E29">
        <w:rPr>
          <w:rFonts w:ascii="Times New Roman" w:hAnsi="Times New Roman"/>
          <w:sz w:val="27"/>
          <w:szCs w:val="27"/>
        </w:rPr>
        <w:t xml:space="preserve"> </w:t>
      </w:r>
      <w:r w:rsidRPr="00DE0A08">
        <w:rPr>
          <w:rFonts w:ascii="Times New Roman" w:hAnsi="Times New Roman"/>
          <w:i/>
          <w:sz w:val="24"/>
          <w:szCs w:val="24"/>
        </w:rPr>
        <w:t>(письмо Роструда от 28.12.2021 г. № 3767-ТЗ)</w:t>
      </w:r>
      <w:r w:rsidR="00DE0A08">
        <w:rPr>
          <w:rFonts w:ascii="Times New Roman" w:hAnsi="Times New Roman"/>
          <w:i/>
          <w:sz w:val="24"/>
          <w:szCs w:val="24"/>
        </w:rPr>
        <w:t>.</w:t>
      </w: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>Результатами реализации мероприятия  являются:</w:t>
      </w: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граждан, прошедших профессиональное обучение;</w:t>
      </w:r>
    </w:p>
    <w:p w:rsidR="00F36B5B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занятых граждан после завершения  обучения (не менее 75%).</w:t>
      </w:r>
    </w:p>
    <w:p w:rsidR="00F36B5B" w:rsidRPr="00DE0A08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</w:rPr>
      </w:pPr>
    </w:p>
    <w:p w:rsidR="002209D7" w:rsidRPr="002209D7" w:rsidRDefault="002209D7" w:rsidP="00F36B5B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2209D7">
        <w:rPr>
          <w:rFonts w:ascii="Times New Roman" w:hAnsi="Times New Roman"/>
          <w:b/>
          <w:sz w:val="27"/>
          <w:szCs w:val="27"/>
        </w:rPr>
        <w:t xml:space="preserve">Организация обучения  </w:t>
      </w:r>
      <w:r w:rsidR="00FE0D84">
        <w:rPr>
          <w:rFonts w:ascii="Times New Roman" w:hAnsi="Times New Roman"/>
          <w:b/>
          <w:sz w:val="27"/>
          <w:szCs w:val="27"/>
        </w:rPr>
        <w:t xml:space="preserve">будет </w:t>
      </w:r>
      <w:r w:rsidRPr="002209D7">
        <w:rPr>
          <w:rFonts w:ascii="Times New Roman" w:hAnsi="Times New Roman"/>
          <w:b/>
          <w:sz w:val="27"/>
          <w:szCs w:val="27"/>
        </w:rPr>
        <w:t>осуществля</w:t>
      </w:r>
      <w:r w:rsidR="00FE0D84">
        <w:rPr>
          <w:rFonts w:ascii="Times New Roman" w:hAnsi="Times New Roman"/>
          <w:b/>
          <w:sz w:val="27"/>
          <w:szCs w:val="27"/>
        </w:rPr>
        <w:t xml:space="preserve">ться </w:t>
      </w:r>
      <w:r w:rsidRPr="002209D7">
        <w:rPr>
          <w:rFonts w:ascii="Times New Roman" w:hAnsi="Times New Roman"/>
          <w:b/>
          <w:sz w:val="27"/>
          <w:szCs w:val="27"/>
        </w:rPr>
        <w:t>федеральными операторами:</w:t>
      </w:r>
    </w:p>
    <w:p w:rsidR="002209D7" w:rsidRPr="002209D7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>АНО «Агентство развития профессионального мастерства (</w:t>
      </w:r>
      <w:r w:rsidRPr="00BE64A4">
        <w:rPr>
          <w:rStyle w:val="extended-textshort"/>
          <w:rFonts w:ascii="Times New Roman" w:hAnsi="Times New Roman" w:cs="Times New Roman"/>
          <w:bCs/>
          <w:sz w:val="26"/>
          <w:szCs w:val="26"/>
        </w:rPr>
        <w:t>Ворлдскиллс</w:t>
      </w:r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 xml:space="preserve"> Россия)»</w:t>
      </w:r>
      <w:r>
        <w:rPr>
          <w:rStyle w:val="extended-textshort"/>
          <w:rFonts w:ascii="Times New Roman" w:hAnsi="Times New Roman" w:cs="Times New Roman"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ФГА</w:t>
      </w: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BE64A4">
        <w:rPr>
          <w:rFonts w:ascii="Times New Roman" w:hAnsi="Times New Roman" w:cs="Times New Roman"/>
          <w:bCs/>
          <w:sz w:val="26"/>
          <w:szCs w:val="26"/>
        </w:rPr>
        <w:t>УВО «</w:t>
      </w:r>
      <w:r>
        <w:rPr>
          <w:rFonts w:ascii="Times New Roman" w:hAnsi="Times New Roman" w:cs="Times New Roman"/>
          <w:bCs/>
          <w:sz w:val="26"/>
          <w:szCs w:val="26"/>
        </w:rPr>
        <w:t xml:space="preserve">Национальный исследовательский </w:t>
      </w:r>
      <w:r w:rsidRPr="00BE64A4">
        <w:rPr>
          <w:rFonts w:ascii="Times New Roman" w:hAnsi="Times New Roman" w:cs="Times New Roman"/>
          <w:bCs/>
          <w:sz w:val="26"/>
          <w:szCs w:val="26"/>
        </w:rPr>
        <w:t>Томский государственный университет»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ФГБОУВО «Российская академия народного хозяйства и государственной службы при президенте Российской Федерации».</w:t>
      </w:r>
    </w:p>
    <w:p w:rsidR="001116AA" w:rsidRPr="00B84C5E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84C5E">
        <w:rPr>
          <w:rFonts w:ascii="Times New Roman" w:hAnsi="Times New Roman" w:cs="Times New Roman"/>
          <w:b/>
          <w:bCs/>
          <w:sz w:val="26"/>
          <w:szCs w:val="26"/>
        </w:rPr>
        <w:t>Определены региональные операторы: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ΓБПОУ РМ  «Саранский электромеханический колледж»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утвержден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федеральным оператором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ФГБОУ НИИ «МГУ им Н.П. Огарева»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</w:t>
      </w:r>
      <w:r w:rsidR="00B84C5E" w:rsidRPr="00DE0A08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B84C5E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F36B5B" w:rsidRPr="00630567" w:rsidRDefault="00B84C5E" w:rsidP="002209D7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B84C5E">
        <w:rPr>
          <w:rFonts w:ascii="Times New Roman" w:hAnsi="Times New Roman" w:cs="Times New Roman"/>
          <w:bCs/>
          <w:sz w:val="28"/>
          <w:szCs w:val="28"/>
        </w:rPr>
        <w:t>Н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ижегородский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институт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управления –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филиал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РАНХиГС</w:t>
      </w:r>
      <w:r w:rsidR="00DE0A08"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определен).</w:t>
      </w:r>
    </w:p>
    <w:sectPr w:rsidR="00F36B5B" w:rsidRPr="00630567" w:rsidSect="00630567">
      <w:pgSz w:w="11906" w:h="16838"/>
      <w:pgMar w:top="737" w:right="567" w:bottom="39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570" w:rsidRDefault="00496570" w:rsidP="005541B8">
      <w:pPr>
        <w:spacing w:line="240" w:lineRule="auto"/>
      </w:pPr>
      <w:r>
        <w:separator/>
      </w:r>
    </w:p>
  </w:endnote>
  <w:endnote w:type="continuationSeparator" w:id="0">
    <w:p w:rsidR="00496570" w:rsidRDefault="00496570" w:rsidP="0055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570" w:rsidRDefault="00496570" w:rsidP="005541B8">
      <w:pPr>
        <w:spacing w:line="240" w:lineRule="auto"/>
      </w:pPr>
      <w:r>
        <w:separator/>
      </w:r>
    </w:p>
  </w:footnote>
  <w:footnote w:type="continuationSeparator" w:id="0">
    <w:p w:rsidR="00496570" w:rsidRDefault="00496570" w:rsidP="005541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52DA"/>
    <w:multiLevelType w:val="hybridMultilevel"/>
    <w:tmpl w:val="7390FD2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16E928ED"/>
    <w:multiLevelType w:val="hybridMultilevel"/>
    <w:tmpl w:val="3ADC86D4"/>
    <w:lvl w:ilvl="0" w:tplc="A404AD5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CB26AA"/>
    <w:multiLevelType w:val="hybridMultilevel"/>
    <w:tmpl w:val="368CE1F8"/>
    <w:lvl w:ilvl="0" w:tplc="3AC89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23430397"/>
    <w:multiLevelType w:val="hybridMultilevel"/>
    <w:tmpl w:val="C3B22934"/>
    <w:lvl w:ilvl="0" w:tplc="F354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2E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B88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66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C8F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1A3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00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983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8E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5AF505A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56A07591"/>
    <w:multiLevelType w:val="multilevel"/>
    <w:tmpl w:val="BCAEEB7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u w:val="none"/>
      </w:rPr>
    </w:lvl>
  </w:abstractNum>
  <w:abstractNum w:abstractNumId="6">
    <w:nsid w:val="61C20ADA"/>
    <w:multiLevelType w:val="hybridMultilevel"/>
    <w:tmpl w:val="BF883AD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2EB2BF3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75EB0095"/>
    <w:multiLevelType w:val="hybridMultilevel"/>
    <w:tmpl w:val="2700B0A4"/>
    <w:lvl w:ilvl="0" w:tplc="448618A8">
      <w:start w:val="1"/>
      <w:numFmt w:val="decimal"/>
      <w:lvlText w:val="%1."/>
      <w:lvlJc w:val="left"/>
      <w:pPr>
        <w:ind w:left="1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60" w:hanging="360"/>
      </w:pPr>
    </w:lvl>
    <w:lvl w:ilvl="2" w:tplc="0419001B" w:tentative="1">
      <w:start w:val="1"/>
      <w:numFmt w:val="lowerRoman"/>
      <w:lvlText w:val="%3."/>
      <w:lvlJc w:val="right"/>
      <w:pPr>
        <w:ind w:left="2980" w:hanging="180"/>
      </w:pPr>
    </w:lvl>
    <w:lvl w:ilvl="3" w:tplc="0419000F" w:tentative="1">
      <w:start w:val="1"/>
      <w:numFmt w:val="decimal"/>
      <w:lvlText w:val="%4."/>
      <w:lvlJc w:val="left"/>
      <w:pPr>
        <w:ind w:left="3700" w:hanging="360"/>
      </w:pPr>
    </w:lvl>
    <w:lvl w:ilvl="4" w:tplc="04190019" w:tentative="1">
      <w:start w:val="1"/>
      <w:numFmt w:val="lowerLetter"/>
      <w:lvlText w:val="%5."/>
      <w:lvlJc w:val="left"/>
      <w:pPr>
        <w:ind w:left="4420" w:hanging="360"/>
      </w:pPr>
    </w:lvl>
    <w:lvl w:ilvl="5" w:tplc="0419001B" w:tentative="1">
      <w:start w:val="1"/>
      <w:numFmt w:val="lowerRoman"/>
      <w:lvlText w:val="%6."/>
      <w:lvlJc w:val="right"/>
      <w:pPr>
        <w:ind w:left="5140" w:hanging="180"/>
      </w:pPr>
    </w:lvl>
    <w:lvl w:ilvl="6" w:tplc="0419000F" w:tentative="1">
      <w:start w:val="1"/>
      <w:numFmt w:val="decimal"/>
      <w:lvlText w:val="%7."/>
      <w:lvlJc w:val="left"/>
      <w:pPr>
        <w:ind w:left="5860" w:hanging="360"/>
      </w:pPr>
    </w:lvl>
    <w:lvl w:ilvl="7" w:tplc="04190019" w:tentative="1">
      <w:start w:val="1"/>
      <w:numFmt w:val="lowerLetter"/>
      <w:lvlText w:val="%8."/>
      <w:lvlJc w:val="left"/>
      <w:pPr>
        <w:ind w:left="6580" w:hanging="360"/>
      </w:pPr>
    </w:lvl>
    <w:lvl w:ilvl="8" w:tplc="0419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0">
    <w:nsid w:val="7F6763C5"/>
    <w:multiLevelType w:val="hybridMultilevel"/>
    <w:tmpl w:val="72B4CFDC"/>
    <w:lvl w:ilvl="0" w:tplc="F3BAD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C6E"/>
    <w:rsid w:val="000317C8"/>
    <w:rsid w:val="00031BE8"/>
    <w:rsid w:val="00031EE7"/>
    <w:rsid w:val="000455F3"/>
    <w:rsid w:val="0004671F"/>
    <w:rsid w:val="000621D0"/>
    <w:rsid w:val="00064FA6"/>
    <w:rsid w:val="00073A50"/>
    <w:rsid w:val="00077FB8"/>
    <w:rsid w:val="00087656"/>
    <w:rsid w:val="000959E4"/>
    <w:rsid w:val="000963C4"/>
    <w:rsid w:val="00097F66"/>
    <w:rsid w:val="000A7363"/>
    <w:rsid w:val="000B6703"/>
    <w:rsid w:val="000C35A0"/>
    <w:rsid w:val="000C4D77"/>
    <w:rsid w:val="000C6F73"/>
    <w:rsid w:val="000E21A0"/>
    <w:rsid w:val="000E7EC8"/>
    <w:rsid w:val="000F3233"/>
    <w:rsid w:val="00107166"/>
    <w:rsid w:val="001074B5"/>
    <w:rsid w:val="001116AA"/>
    <w:rsid w:val="0011207A"/>
    <w:rsid w:val="00112C21"/>
    <w:rsid w:val="0011434E"/>
    <w:rsid w:val="00114BFA"/>
    <w:rsid w:val="00131E00"/>
    <w:rsid w:val="0013798D"/>
    <w:rsid w:val="0014527A"/>
    <w:rsid w:val="001514D7"/>
    <w:rsid w:val="001B16F2"/>
    <w:rsid w:val="001B60BA"/>
    <w:rsid w:val="001C3019"/>
    <w:rsid w:val="001E66EB"/>
    <w:rsid w:val="001F12A7"/>
    <w:rsid w:val="001F43D3"/>
    <w:rsid w:val="002008C5"/>
    <w:rsid w:val="002033D2"/>
    <w:rsid w:val="0020515E"/>
    <w:rsid w:val="00205FCA"/>
    <w:rsid w:val="00210799"/>
    <w:rsid w:val="002209D7"/>
    <w:rsid w:val="00221E43"/>
    <w:rsid w:val="002250D2"/>
    <w:rsid w:val="00232902"/>
    <w:rsid w:val="00234022"/>
    <w:rsid w:val="002444AE"/>
    <w:rsid w:val="00244577"/>
    <w:rsid w:val="0024622C"/>
    <w:rsid w:val="002637DD"/>
    <w:rsid w:val="00264149"/>
    <w:rsid w:val="0026432D"/>
    <w:rsid w:val="00267A60"/>
    <w:rsid w:val="00273E02"/>
    <w:rsid w:val="002803E8"/>
    <w:rsid w:val="00281AB8"/>
    <w:rsid w:val="002A1B42"/>
    <w:rsid w:val="002A1D7A"/>
    <w:rsid w:val="002A72CB"/>
    <w:rsid w:val="002A775C"/>
    <w:rsid w:val="002B6C5F"/>
    <w:rsid w:val="002B7A7A"/>
    <w:rsid w:val="002C0F5D"/>
    <w:rsid w:val="002D23A3"/>
    <w:rsid w:val="002D42C7"/>
    <w:rsid w:val="002F6372"/>
    <w:rsid w:val="00314E44"/>
    <w:rsid w:val="00325406"/>
    <w:rsid w:val="00330BB6"/>
    <w:rsid w:val="00332DCF"/>
    <w:rsid w:val="003420D7"/>
    <w:rsid w:val="0035243C"/>
    <w:rsid w:val="003578D4"/>
    <w:rsid w:val="00362AB2"/>
    <w:rsid w:val="003721D4"/>
    <w:rsid w:val="00374396"/>
    <w:rsid w:val="00374F53"/>
    <w:rsid w:val="003776B1"/>
    <w:rsid w:val="00380C6C"/>
    <w:rsid w:val="003A46B3"/>
    <w:rsid w:val="003A6278"/>
    <w:rsid w:val="003B0355"/>
    <w:rsid w:val="003C1892"/>
    <w:rsid w:val="004163AE"/>
    <w:rsid w:val="0042551D"/>
    <w:rsid w:val="00432423"/>
    <w:rsid w:val="0043571E"/>
    <w:rsid w:val="0045047B"/>
    <w:rsid w:val="00451B8C"/>
    <w:rsid w:val="004550CB"/>
    <w:rsid w:val="00460099"/>
    <w:rsid w:val="004708E1"/>
    <w:rsid w:val="00481672"/>
    <w:rsid w:val="00496570"/>
    <w:rsid w:val="004A29EE"/>
    <w:rsid w:val="004A4F2C"/>
    <w:rsid w:val="004A52F2"/>
    <w:rsid w:val="004B5B0F"/>
    <w:rsid w:val="004D57DC"/>
    <w:rsid w:val="004E58A4"/>
    <w:rsid w:val="004F0762"/>
    <w:rsid w:val="004F1D26"/>
    <w:rsid w:val="005131D0"/>
    <w:rsid w:val="00516AAA"/>
    <w:rsid w:val="005234D4"/>
    <w:rsid w:val="00525B7B"/>
    <w:rsid w:val="00536E9B"/>
    <w:rsid w:val="00541616"/>
    <w:rsid w:val="00542274"/>
    <w:rsid w:val="0055038B"/>
    <w:rsid w:val="005541B8"/>
    <w:rsid w:val="00560059"/>
    <w:rsid w:val="005655AD"/>
    <w:rsid w:val="005841B6"/>
    <w:rsid w:val="00585ECC"/>
    <w:rsid w:val="0059584D"/>
    <w:rsid w:val="0059771A"/>
    <w:rsid w:val="005A378D"/>
    <w:rsid w:val="005D0D78"/>
    <w:rsid w:val="005D48B1"/>
    <w:rsid w:val="005E713E"/>
    <w:rsid w:val="005F05BD"/>
    <w:rsid w:val="005F0B99"/>
    <w:rsid w:val="005F2633"/>
    <w:rsid w:val="005F524A"/>
    <w:rsid w:val="005F55C1"/>
    <w:rsid w:val="005F77C3"/>
    <w:rsid w:val="00601358"/>
    <w:rsid w:val="006029AE"/>
    <w:rsid w:val="00612077"/>
    <w:rsid w:val="006225CF"/>
    <w:rsid w:val="00630567"/>
    <w:rsid w:val="00631408"/>
    <w:rsid w:val="006378E4"/>
    <w:rsid w:val="00640555"/>
    <w:rsid w:val="00647C86"/>
    <w:rsid w:val="00655319"/>
    <w:rsid w:val="00680B41"/>
    <w:rsid w:val="006957A2"/>
    <w:rsid w:val="00696A22"/>
    <w:rsid w:val="006A08DB"/>
    <w:rsid w:val="006A2677"/>
    <w:rsid w:val="006A43BB"/>
    <w:rsid w:val="006B5618"/>
    <w:rsid w:val="006B5D7D"/>
    <w:rsid w:val="006C1A20"/>
    <w:rsid w:val="006E770F"/>
    <w:rsid w:val="006E777A"/>
    <w:rsid w:val="006F15E2"/>
    <w:rsid w:val="006F659E"/>
    <w:rsid w:val="007008D4"/>
    <w:rsid w:val="00712390"/>
    <w:rsid w:val="00717227"/>
    <w:rsid w:val="00717508"/>
    <w:rsid w:val="0073049C"/>
    <w:rsid w:val="007414D9"/>
    <w:rsid w:val="00757F1F"/>
    <w:rsid w:val="007666C8"/>
    <w:rsid w:val="00790300"/>
    <w:rsid w:val="00791782"/>
    <w:rsid w:val="00797C04"/>
    <w:rsid w:val="007A1EA8"/>
    <w:rsid w:val="007B5611"/>
    <w:rsid w:val="007C21DE"/>
    <w:rsid w:val="007C6C02"/>
    <w:rsid w:val="007D10B8"/>
    <w:rsid w:val="007D3813"/>
    <w:rsid w:val="007D526A"/>
    <w:rsid w:val="007D7183"/>
    <w:rsid w:val="007E5EBC"/>
    <w:rsid w:val="007E7942"/>
    <w:rsid w:val="007F2A86"/>
    <w:rsid w:val="007F507A"/>
    <w:rsid w:val="007F7678"/>
    <w:rsid w:val="00812542"/>
    <w:rsid w:val="008152AC"/>
    <w:rsid w:val="008255F0"/>
    <w:rsid w:val="00847E9B"/>
    <w:rsid w:val="00857151"/>
    <w:rsid w:val="00857436"/>
    <w:rsid w:val="008663EB"/>
    <w:rsid w:val="00891E48"/>
    <w:rsid w:val="008C52CC"/>
    <w:rsid w:val="008D5868"/>
    <w:rsid w:val="008D5C8A"/>
    <w:rsid w:val="008D694A"/>
    <w:rsid w:val="008D779C"/>
    <w:rsid w:val="008E70DF"/>
    <w:rsid w:val="008F3DEB"/>
    <w:rsid w:val="009255EF"/>
    <w:rsid w:val="0092789B"/>
    <w:rsid w:val="00942DB1"/>
    <w:rsid w:val="0094334B"/>
    <w:rsid w:val="00944E16"/>
    <w:rsid w:val="009525A2"/>
    <w:rsid w:val="0095473B"/>
    <w:rsid w:val="00963DAC"/>
    <w:rsid w:val="00987481"/>
    <w:rsid w:val="009903FC"/>
    <w:rsid w:val="00997EAD"/>
    <w:rsid w:val="009B731F"/>
    <w:rsid w:val="009C6C8D"/>
    <w:rsid w:val="009C7838"/>
    <w:rsid w:val="009D4643"/>
    <w:rsid w:val="009E64AB"/>
    <w:rsid w:val="009E7042"/>
    <w:rsid w:val="009F0019"/>
    <w:rsid w:val="00A0328D"/>
    <w:rsid w:val="00A144A2"/>
    <w:rsid w:val="00A14608"/>
    <w:rsid w:val="00A16306"/>
    <w:rsid w:val="00A23F9A"/>
    <w:rsid w:val="00A25EE8"/>
    <w:rsid w:val="00A61ED2"/>
    <w:rsid w:val="00A762E7"/>
    <w:rsid w:val="00A769C9"/>
    <w:rsid w:val="00A87EA3"/>
    <w:rsid w:val="00A96191"/>
    <w:rsid w:val="00A97546"/>
    <w:rsid w:val="00AA2F20"/>
    <w:rsid w:val="00AA47BF"/>
    <w:rsid w:val="00AB0AEE"/>
    <w:rsid w:val="00AD3F36"/>
    <w:rsid w:val="00AD5B87"/>
    <w:rsid w:val="00AE38BD"/>
    <w:rsid w:val="00AE57FA"/>
    <w:rsid w:val="00AF49D6"/>
    <w:rsid w:val="00AF7552"/>
    <w:rsid w:val="00B00A6C"/>
    <w:rsid w:val="00B00C61"/>
    <w:rsid w:val="00B07DFC"/>
    <w:rsid w:val="00B16388"/>
    <w:rsid w:val="00B3083D"/>
    <w:rsid w:val="00B55238"/>
    <w:rsid w:val="00B56C94"/>
    <w:rsid w:val="00B665D8"/>
    <w:rsid w:val="00B6700F"/>
    <w:rsid w:val="00B7737A"/>
    <w:rsid w:val="00B82528"/>
    <w:rsid w:val="00B84C5E"/>
    <w:rsid w:val="00B852B9"/>
    <w:rsid w:val="00B939D0"/>
    <w:rsid w:val="00B94E67"/>
    <w:rsid w:val="00BA3C1A"/>
    <w:rsid w:val="00BD405C"/>
    <w:rsid w:val="00BE2434"/>
    <w:rsid w:val="00BE64A4"/>
    <w:rsid w:val="00BF589D"/>
    <w:rsid w:val="00C106FD"/>
    <w:rsid w:val="00C35605"/>
    <w:rsid w:val="00C478B2"/>
    <w:rsid w:val="00C628EA"/>
    <w:rsid w:val="00C645DD"/>
    <w:rsid w:val="00C77EE1"/>
    <w:rsid w:val="00CC5F2E"/>
    <w:rsid w:val="00CD6350"/>
    <w:rsid w:val="00CE2668"/>
    <w:rsid w:val="00CE267A"/>
    <w:rsid w:val="00CE2F2C"/>
    <w:rsid w:val="00CF024C"/>
    <w:rsid w:val="00CF2AE5"/>
    <w:rsid w:val="00D050BC"/>
    <w:rsid w:val="00D1310B"/>
    <w:rsid w:val="00D14673"/>
    <w:rsid w:val="00D26D62"/>
    <w:rsid w:val="00D3473E"/>
    <w:rsid w:val="00D416BA"/>
    <w:rsid w:val="00D43171"/>
    <w:rsid w:val="00D474A3"/>
    <w:rsid w:val="00D474A5"/>
    <w:rsid w:val="00D5303C"/>
    <w:rsid w:val="00D566C0"/>
    <w:rsid w:val="00D65EA9"/>
    <w:rsid w:val="00D779B9"/>
    <w:rsid w:val="00D91D40"/>
    <w:rsid w:val="00D939B1"/>
    <w:rsid w:val="00DA1D65"/>
    <w:rsid w:val="00DB6C31"/>
    <w:rsid w:val="00DC0693"/>
    <w:rsid w:val="00DC0D26"/>
    <w:rsid w:val="00DC3CEC"/>
    <w:rsid w:val="00DC7C6E"/>
    <w:rsid w:val="00DD07FB"/>
    <w:rsid w:val="00DD0914"/>
    <w:rsid w:val="00DD77AD"/>
    <w:rsid w:val="00DE0A08"/>
    <w:rsid w:val="00DE6185"/>
    <w:rsid w:val="00DF1F02"/>
    <w:rsid w:val="00DF2403"/>
    <w:rsid w:val="00DF7355"/>
    <w:rsid w:val="00E12E52"/>
    <w:rsid w:val="00E13A62"/>
    <w:rsid w:val="00E23ACA"/>
    <w:rsid w:val="00E27580"/>
    <w:rsid w:val="00E358E2"/>
    <w:rsid w:val="00E57E5A"/>
    <w:rsid w:val="00E6388A"/>
    <w:rsid w:val="00E653A1"/>
    <w:rsid w:val="00EA40FD"/>
    <w:rsid w:val="00EA50C6"/>
    <w:rsid w:val="00EC14DA"/>
    <w:rsid w:val="00EC5047"/>
    <w:rsid w:val="00ED17CC"/>
    <w:rsid w:val="00ED4843"/>
    <w:rsid w:val="00EE10C4"/>
    <w:rsid w:val="00EE17FF"/>
    <w:rsid w:val="00EF46B9"/>
    <w:rsid w:val="00F0735D"/>
    <w:rsid w:val="00F275C6"/>
    <w:rsid w:val="00F36B5B"/>
    <w:rsid w:val="00F3757E"/>
    <w:rsid w:val="00F72B0F"/>
    <w:rsid w:val="00F7379A"/>
    <w:rsid w:val="00F87B33"/>
    <w:rsid w:val="00FA1463"/>
    <w:rsid w:val="00FA49EA"/>
    <w:rsid w:val="00FB233C"/>
    <w:rsid w:val="00FE0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7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6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0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6FB600-D6D6-4FCC-99F8-6B31B8C37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Hisyamova</dc:creator>
  <cp:lastModifiedBy>Koch01</cp:lastModifiedBy>
  <cp:revision>4</cp:revision>
  <cp:lastPrinted>2022-01-26T11:40:00Z</cp:lastPrinted>
  <dcterms:created xsi:type="dcterms:W3CDTF">2022-02-01T11:51:00Z</dcterms:created>
  <dcterms:modified xsi:type="dcterms:W3CDTF">2022-08-04T12:54:00Z</dcterms:modified>
</cp:coreProperties>
</file>