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97302" w:rsidRPr="00A0458F" w:rsidRDefault="00197302" w:rsidP="00197302">
      <w:pPr>
        <w:jc w:val="center"/>
        <w:rPr>
          <w:rFonts w:ascii="Arial" w:hAnsi="Arial" w:cs="Arial"/>
          <w:b/>
          <w:bCs/>
          <w:sz w:val="32"/>
          <w:szCs w:val="32"/>
        </w:rPr>
      </w:pPr>
      <w:r w:rsidRPr="00A0458F">
        <w:rPr>
          <w:rFonts w:ascii="Arial" w:hAnsi="Arial" w:cs="Arial"/>
          <w:b/>
          <w:bCs/>
          <w:sz w:val="32"/>
          <w:szCs w:val="32"/>
        </w:rPr>
        <w:t>РЕСПУБЛИКА МОРДОВИЯ</w:t>
      </w:r>
    </w:p>
    <w:p w:rsidR="00197302" w:rsidRPr="00A0458F" w:rsidRDefault="00197302" w:rsidP="00197302">
      <w:pPr>
        <w:jc w:val="center"/>
        <w:rPr>
          <w:rFonts w:ascii="Arial" w:hAnsi="Arial" w:cs="Arial"/>
          <w:b/>
          <w:bCs/>
          <w:sz w:val="32"/>
          <w:szCs w:val="32"/>
        </w:rPr>
      </w:pPr>
      <w:r w:rsidRPr="00A0458F">
        <w:rPr>
          <w:rFonts w:ascii="Arial" w:hAnsi="Arial" w:cs="Arial"/>
          <w:b/>
          <w:bCs/>
          <w:sz w:val="32"/>
          <w:szCs w:val="32"/>
        </w:rPr>
        <w:t>АДМИНИСТРАЦИЯ КОЧКУРОВСКОГО</w:t>
      </w:r>
    </w:p>
    <w:p w:rsidR="00197302" w:rsidRDefault="00197302" w:rsidP="00197302">
      <w:pPr>
        <w:jc w:val="center"/>
        <w:rPr>
          <w:rFonts w:ascii="Arial" w:hAnsi="Arial" w:cs="Arial"/>
          <w:b/>
          <w:bCs/>
          <w:sz w:val="32"/>
          <w:szCs w:val="32"/>
        </w:rPr>
      </w:pPr>
      <w:r w:rsidRPr="00A0458F">
        <w:rPr>
          <w:rFonts w:ascii="Arial" w:hAnsi="Arial" w:cs="Arial"/>
          <w:b/>
          <w:bCs/>
          <w:sz w:val="32"/>
          <w:szCs w:val="32"/>
        </w:rPr>
        <w:t>МУНИЦИПАЛЬНОГО РАЙОНА</w:t>
      </w:r>
    </w:p>
    <w:p w:rsidR="00653F7C" w:rsidRPr="00A0458F" w:rsidRDefault="00653F7C" w:rsidP="00653F7C">
      <w:pPr>
        <w:jc w:val="center"/>
        <w:rPr>
          <w:rFonts w:ascii="Arial" w:hAnsi="Arial" w:cs="Arial"/>
          <w:b/>
          <w:bCs/>
          <w:sz w:val="32"/>
          <w:szCs w:val="32"/>
        </w:rPr>
      </w:pPr>
      <w:r w:rsidRPr="00A0458F">
        <w:rPr>
          <w:rFonts w:ascii="Arial" w:hAnsi="Arial" w:cs="Arial"/>
          <w:b/>
          <w:bCs/>
          <w:sz w:val="32"/>
          <w:szCs w:val="32"/>
        </w:rPr>
        <w:t>РЕСПУБЛИК</w:t>
      </w:r>
      <w:r>
        <w:rPr>
          <w:rFonts w:ascii="Arial" w:hAnsi="Arial" w:cs="Arial"/>
          <w:b/>
          <w:bCs/>
          <w:sz w:val="32"/>
          <w:szCs w:val="32"/>
        </w:rPr>
        <w:t>И</w:t>
      </w:r>
      <w:r w:rsidRPr="00A0458F">
        <w:rPr>
          <w:rFonts w:ascii="Arial" w:hAnsi="Arial" w:cs="Arial"/>
          <w:b/>
          <w:bCs/>
          <w:sz w:val="32"/>
          <w:szCs w:val="32"/>
        </w:rPr>
        <w:t xml:space="preserve"> МОРДОВИЯ</w:t>
      </w:r>
    </w:p>
    <w:p w:rsidR="00197302" w:rsidRDefault="00197302" w:rsidP="00197302">
      <w:pPr>
        <w:jc w:val="center"/>
        <w:rPr>
          <w:rFonts w:ascii="Arial" w:hAnsi="Arial" w:cs="Arial"/>
          <w:b/>
          <w:bCs/>
          <w:sz w:val="32"/>
          <w:szCs w:val="32"/>
        </w:rPr>
      </w:pPr>
    </w:p>
    <w:p w:rsidR="000335E3" w:rsidRPr="00A0458F" w:rsidRDefault="000335E3" w:rsidP="00197302">
      <w:pPr>
        <w:jc w:val="center"/>
        <w:rPr>
          <w:rFonts w:ascii="Arial" w:hAnsi="Arial" w:cs="Arial"/>
          <w:b/>
          <w:bCs/>
          <w:sz w:val="32"/>
          <w:szCs w:val="32"/>
        </w:rPr>
      </w:pPr>
    </w:p>
    <w:p w:rsidR="00197302" w:rsidRPr="00A0458F" w:rsidRDefault="00197302" w:rsidP="00197302">
      <w:pPr>
        <w:pStyle w:val="1"/>
        <w:rPr>
          <w:rFonts w:ascii="Arial" w:hAnsi="Arial" w:cs="Arial"/>
          <w:color w:val="000000"/>
          <w:sz w:val="32"/>
          <w:szCs w:val="32"/>
        </w:rPr>
      </w:pPr>
      <w:r w:rsidRPr="00A0458F">
        <w:rPr>
          <w:rFonts w:ascii="Arial" w:hAnsi="Arial" w:cs="Arial"/>
          <w:color w:val="000000"/>
          <w:sz w:val="32"/>
          <w:szCs w:val="32"/>
        </w:rPr>
        <w:t>ПОСТАНОВЛЕНИЕ</w:t>
      </w:r>
    </w:p>
    <w:p w:rsidR="00197302" w:rsidRPr="00A0458F" w:rsidRDefault="003212AA" w:rsidP="00197302">
      <w:pPr>
        <w:jc w:val="center"/>
        <w:rPr>
          <w:rFonts w:ascii="Arial" w:hAnsi="Arial" w:cs="Arial"/>
          <w:b/>
          <w:sz w:val="32"/>
          <w:szCs w:val="32"/>
        </w:rPr>
      </w:pPr>
      <w:r>
        <w:rPr>
          <w:rFonts w:ascii="Arial" w:hAnsi="Arial" w:cs="Arial"/>
          <w:b/>
          <w:sz w:val="32"/>
          <w:szCs w:val="32"/>
        </w:rPr>
        <w:t xml:space="preserve">от </w:t>
      </w:r>
      <w:r w:rsidR="008B3219">
        <w:rPr>
          <w:rFonts w:ascii="Arial" w:hAnsi="Arial" w:cs="Arial"/>
          <w:b/>
          <w:sz w:val="32"/>
          <w:szCs w:val="32"/>
        </w:rPr>
        <w:t>0</w:t>
      </w:r>
      <w:r>
        <w:rPr>
          <w:rFonts w:ascii="Arial" w:hAnsi="Arial" w:cs="Arial"/>
          <w:b/>
          <w:sz w:val="32"/>
          <w:szCs w:val="32"/>
        </w:rPr>
        <w:t>1.0</w:t>
      </w:r>
      <w:r w:rsidR="008B3219">
        <w:rPr>
          <w:rFonts w:ascii="Arial" w:hAnsi="Arial" w:cs="Arial"/>
          <w:b/>
          <w:sz w:val="32"/>
          <w:szCs w:val="32"/>
        </w:rPr>
        <w:t>4</w:t>
      </w:r>
      <w:r>
        <w:rPr>
          <w:rFonts w:ascii="Arial" w:hAnsi="Arial" w:cs="Arial"/>
          <w:b/>
          <w:sz w:val="32"/>
          <w:szCs w:val="32"/>
        </w:rPr>
        <w:t>.202</w:t>
      </w:r>
      <w:r w:rsidR="008B3219">
        <w:rPr>
          <w:rFonts w:ascii="Arial" w:hAnsi="Arial" w:cs="Arial"/>
          <w:b/>
          <w:sz w:val="32"/>
          <w:szCs w:val="32"/>
        </w:rPr>
        <w:t>2</w:t>
      </w:r>
      <w:r w:rsidR="000335E3">
        <w:rPr>
          <w:rFonts w:ascii="Arial" w:hAnsi="Arial" w:cs="Arial"/>
          <w:b/>
          <w:sz w:val="32"/>
          <w:szCs w:val="32"/>
        </w:rPr>
        <w:t xml:space="preserve"> г. №</w:t>
      </w:r>
      <w:r w:rsidR="008B3219">
        <w:rPr>
          <w:rFonts w:ascii="Arial" w:hAnsi="Arial" w:cs="Arial"/>
          <w:b/>
          <w:sz w:val="32"/>
          <w:szCs w:val="32"/>
        </w:rPr>
        <w:t xml:space="preserve"> 235</w:t>
      </w:r>
      <w:r w:rsidR="00197302" w:rsidRPr="00A0458F">
        <w:rPr>
          <w:rFonts w:ascii="Arial" w:hAnsi="Arial" w:cs="Arial"/>
          <w:b/>
          <w:sz w:val="32"/>
          <w:szCs w:val="32"/>
        </w:rPr>
        <w:t>-п</w:t>
      </w:r>
    </w:p>
    <w:p w:rsidR="004804F5" w:rsidRDefault="004804F5" w:rsidP="00197302">
      <w:pPr>
        <w:jc w:val="center"/>
        <w:rPr>
          <w:rFonts w:ascii="Arial" w:hAnsi="Arial" w:cs="Arial"/>
          <w:b/>
          <w:sz w:val="32"/>
          <w:szCs w:val="32"/>
        </w:rPr>
      </w:pPr>
    </w:p>
    <w:p w:rsidR="000774B0" w:rsidRDefault="000335E3" w:rsidP="00197302">
      <w:pPr>
        <w:widowControl w:val="0"/>
        <w:adjustRightInd w:val="0"/>
        <w:jc w:val="center"/>
        <w:rPr>
          <w:rFonts w:ascii="Arial" w:hAnsi="Arial" w:cs="Arial"/>
          <w:b/>
          <w:caps/>
          <w:sz w:val="32"/>
          <w:szCs w:val="32"/>
        </w:rPr>
      </w:pPr>
      <w:r>
        <w:rPr>
          <w:rFonts w:ascii="Arial" w:hAnsi="Arial" w:cs="Arial"/>
          <w:b/>
          <w:caps/>
          <w:sz w:val="32"/>
          <w:szCs w:val="32"/>
        </w:rPr>
        <w:t>О</w:t>
      </w:r>
      <w:r w:rsidR="001A3ADA">
        <w:rPr>
          <w:rFonts w:ascii="Arial" w:hAnsi="Arial" w:cs="Arial"/>
          <w:b/>
          <w:caps/>
          <w:sz w:val="32"/>
          <w:szCs w:val="32"/>
        </w:rPr>
        <w:t>б утверждении</w:t>
      </w:r>
      <w:r>
        <w:rPr>
          <w:rFonts w:ascii="Arial" w:hAnsi="Arial" w:cs="Arial"/>
          <w:b/>
          <w:caps/>
          <w:sz w:val="32"/>
          <w:szCs w:val="32"/>
        </w:rPr>
        <w:t xml:space="preserve"> </w:t>
      </w:r>
      <w:r w:rsidR="007D5B41">
        <w:rPr>
          <w:rFonts w:ascii="Arial" w:hAnsi="Arial" w:cs="Arial"/>
          <w:b/>
          <w:caps/>
          <w:sz w:val="32"/>
          <w:szCs w:val="32"/>
        </w:rPr>
        <w:t>перечня товарных рынков для содействия развитию</w:t>
      </w:r>
      <w:r w:rsidR="00B57E73">
        <w:rPr>
          <w:rFonts w:ascii="Arial" w:hAnsi="Arial" w:cs="Arial"/>
          <w:b/>
          <w:caps/>
          <w:sz w:val="32"/>
          <w:szCs w:val="32"/>
        </w:rPr>
        <w:t xml:space="preserve"> конкуренции в </w:t>
      </w:r>
      <w:r w:rsidR="00B57E73" w:rsidRPr="00B57E73">
        <w:rPr>
          <w:rFonts w:ascii="Arial" w:hAnsi="Arial" w:cs="Arial"/>
          <w:b/>
          <w:caps/>
          <w:sz w:val="32"/>
          <w:szCs w:val="32"/>
        </w:rPr>
        <w:t xml:space="preserve">КОЧКУРОВСКОМ МУНИЦИПАЛЬНОМ РАЙОНЕ </w:t>
      </w:r>
      <w:r w:rsidR="00B57E73">
        <w:rPr>
          <w:rFonts w:ascii="Arial" w:hAnsi="Arial" w:cs="Arial"/>
          <w:b/>
          <w:caps/>
          <w:sz w:val="32"/>
          <w:szCs w:val="32"/>
        </w:rPr>
        <w:t xml:space="preserve">и               </w:t>
      </w:r>
      <w:r w:rsidR="00E36095">
        <w:rPr>
          <w:rFonts w:ascii="Arial" w:hAnsi="Arial" w:cs="Arial"/>
          <w:b/>
          <w:caps/>
          <w:sz w:val="32"/>
          <w:szCs w:val="32"/>
        </w:rPr>
        <w:t>план</w:t>
      </w:r>
      <w:r w:rsidR="001A3ADA">
        <w:rPr>
          <w:rFonts w:ascii="Arial" w:hAnsi="Arial" w:cs="Arial"/>
          <w:b/>
          <w:caps/>
          <w:sz w:val="32"/>
          <w:szCs w:val="32"/>
        </w:rPr>
        <w:t>а</w:t>
      </w:r>
      <w:r w:rsidR="00E36095">
        <w:rPr>
          <w:rFonts w:ascii="Arial" w:hAnsi="Arial" w:cs="Arial"/>
          <w:b/>
          <w:caps/>
          <w:sz w:val="32"/>
          <w:szCs w:val="32"/>
        </w:rPr>
        <w:t xml:space="preserve"> мероприятий</w:t>
      </w:r>
      <w:r w:rsidR="00B57E73">
        <w:rPr>
          <w:rFonts w:ascii="Arial" w:hAnsi="Arial" w:cs="Arial"/>
          <w:b/>
          <w:caps/>
          <w:sz w:val="32"/>
          <w:szCs w:val="32"/>
        </w:rPr>
        <w:t xml:space="preserve"> </w:t>
      </w:r>
      <w:r w:rsidR="00E36095">
        <w:rPr>
          <w:rFonts w:ascii="Arial" w:hAnsi="Arial" w:cs="Arial"/>
          <w:b/>
          <w:caps/>
          <w:sz w:val="32"/>
          <w:szCs w:val="32"/>
        </w:rPr>
        <w:t>(«дорожн</w:t>
      </w:r>
      <w:r w:rsidR="005274EA">
        <w:rPr>
          <w:rFonts w:ascii="Arial" w:hAnsi="Arial" w:cs="Arial"/>
          <w:b/>
          <w:caps/>
          <w:sz w:val="32"/>
          <w:szCs w:val="32"/>
        </w:rPr>
        <w:t>ая</w:t>
      </w:r>
      <w:r w:rsidR="00E36095">
        <w:rPr>
          <w:rFonts w:ascii="Arial" w:hAnsi="Arial" w:cs="Arial"/>
          <w:b/>
          <w:caps/>
          <w:sz w:val="32"/>
          <w:szCs w:val="32"/>
        </w:rPr>
        <w:t xml:space="preserve"> карт</w:t>
      </w:r>
      <w:r w:rsidR="005274EA">
        <w:rPr>
          <w:rFonts w:ascii="Arial" w:hAnsi="Arial" w:cs="Arial"/>
          <w:b/>
          <w:caps/>
          <w:sz w:val="32"/>
          <w:szCs w:val="32"/>
        </w:rPr>
        <w:t>а</w:t>
      </w:r>
      <w:r w:rsidR="00E36095">
        <w:rPr>
          <w:rFonts w:ascii="Arial" w:hAnsi="Arial" w:cs="Arial"/>
          <w:b/>
          <w:caps/>
          <w:sz w:val="32"/>
          <w:szCs w:val="32"/>
        </w:rPr>
        <w:t xml:space="preserve">») </w:t>
      </w:r>
      <w:r w:rsidR="005274EA" w:rsidRPr="005274EA">
        <w:rPr>
          <w:rFonts w:ascii="Arial" w:hAnsi="Arial" w:cs="Arial"/>
          <w:b/>
          <w:caps/>
          <w:sz w:val="32"/>
          <w:szCs w:val="32"/>
        </w:rPr>
        <w:t>ПО</w:t>
      </w:r>
      <w:r w:rsidR="00B57E73">
        <w:rPr>
          <w:rFonts w:ascii="Arial" w:hAnsi="Arial" w:cs="Arial"/>
          <w:b/>
          <w:caps/>
          <w:sz w:val="32"/>
          <w:szCs w:val="32"/>
        </w:rPr>
        <w:t xml:space="preserve"> с</w:t>
      </w:r>
      <w:r w:rsidR="005274EA" w:rsidRPr="005274EA">
        <w:rPr>
          <w:rFonts w:ascii="Arial" w:hAnsi="Arial" w:cs="Arial"/>
          <w:b/>
          <w:caps/>
          <w:sz w:val="32"/>
          <w:szCs w:val="32"/>
        </w:rPr>
        <w:t xml:space="preserve">ОДЕЙСТВИЮ РАЗВИТИЮ КОНКУРЕНЦИИ </w:t>
      </w:r>
      <w:r w:rsidR="005274EA">
        <w:rPr>
          <w:rFonts w:ascii="Arial" w:hAnsi="Arial" w:cs="Arial"/>
          <w:b/>
          <w:caps/>
          <w:sz w:val="32"/>
          <w:szCs w:val="32"/>
        </w:rPr>
        <w:t xml:space="preserve">в </w:t>
      </w:r>
      <w:r w:rsidR="000774B0">
        <w:rPr>
          <w:rFonts w:ascii="Arial" w:hAnsi="Arial" w:cs="Arial"/>
          <w:b/>
          <w:caps/>
          <w:sz w:val="32"/>
          <w:szCs w:val="32"/>
        </w:rPr>
        <w:t>Кочкуровско</w:t>
      </w:r>
      <w:r w:rsidR="005274EA">
        <w:rPr>
          <w:rFonts w:ascii="Arial" w:hAnsi="Arial" w:cs="Arial"/>
          <w:b/>
          <w:caps/>
          <w:sz w:val="32"/>
          <w:szCs w:val="32"/>
        </w:rPr>
        <w:t xml:space="preserve">м </w:t>
      </w:r>
      <w:r w:rsidR="000774B0">
        <w:rPr>
          <w:rFonts w:ascii="Arial" w:hAnsi="Arial" w:cs="Arial"/>
          <w:b/>
          <w:caps/>
          <w:sz w:val="32"/>
          <w:szCs w:val="32"/>
        </w:rPr>
        <w:t>муниципально</w:t>
      </w:r>
      <w:r w:rsidR="005274EA">
        <w:rPr>
          <w:rFonts w:ascii="Arial" w:hAnsi="Arial" w:cs="Arial"/>
          <w:b/>
          <w:caps/>
          <w:sz w:val="32"/>
          <w:szCs w:val="32"/>
        </w:rPr>
        <w:t>м</w:t>
      </w:r>
      <w:r w:rsidR="000774B0">
        <w:rPr>
          <w:rFonts w:ascii="Arial" w:hAnsi="Arial" w:cs="Arial"/>
          <w:b/>
          <w:caps/>
          <w:sz w:val="32"/>
          <w:szCs w:val="32"/>
        </w:rPr>
        <w:t xml:space="preserve"> район</w:t>
      </w:r>
      <w:r w:rsidR="005274EA">
        <w:rPr>
          <w:rFonts w:ascii="Arial" w:hAnsi="Arial" w:cs="Arial"/>
          <w:b/>
          <w:caps/>
          <w:sz w:val="32"/>
          <w:szCs w:val="32"/>
        </w:rPr>
        <w:t>е</w:t>
      </w:r>
      <w:r w:rsidR="000774B0">
        <w:rPr>
          <w:rFonts w:ascii="Arial" w:hAnsi="Arial" w:cs="Arial"/>
          <w:b/>
          <w:caps/>
          <w:sz w:val="32"/>
          <w:szCs w:val="32"/>
        </w:rPr>
        <w:t xml:space="preserve"> Республики мордовия</w:t>
      </w:r>
      <w:r w:rsidR="00B57E73">
        <w:rPr>
          <w:rFonts w:ascii="Arial" w:hAnsi="Arial" w:cs="Arial"/>
          <w:b/>
          <w:caps/>
          <w:sz w:val="32"/>
          <w:szCs w:val="32"/>
        </w:rPr>
        <w:t xml:space="preserve"> </w:t>
      </w:r>
      <w:r w:rsidR="005274EA">
        <w:rPr>
          <w:rFonts w:ascii="Arial" w:hAnsi="Arial" w:cs="Arial"/>
          <w:b/>
          <w:caps/>
          <w:sz w:val="32"/>
          <w:szCs w:val="32"/>
        </w:rPr>
        <w:t>на 2022-2025 годы</w:t>
      </w:r>
    </w:p>
    <w:p w:rsidR="007E20BF" w:rsidRDefault="007E20BF" w:rsidP="00197302">
      <w:pPr>
        <w:widowControl w:val="0"/>
        <w:adjustRightInd w:val="0"/>
        <w:jc w:val="center"/>
        <w:rPr>
          <w:rFonts w:ascii="Arial" w:hAnsi="Arial" w:cs="Arial"/>
          <w:b/>
          <w:caps/>
          <w:sz w:val="32"/>
          <w:szCs w:val="32"/>
        </w:rPr>
      </w:pPr>
    </w:p>
    <w:p w:rsidR="00F5582D" w:rsidRPr="00F5582D" w:rsidRDefault="00F5582D" w:rsidP="00197302">
      <w:pPr>
        <w:widowControl w:val="0"/>
        <w:adjustRightInd w:val="0"/>
        <w:jc w:val="center"/>
        <w:rPr>
          <w:rFonts w:ascii="Arial" w:hAnsi="Arial" w:cs="Arial"/>
          <w:b/>
          <w:caps/>
          <w:sz w:val="24"/>
          <w:szCs w:val="24"/>
        </w:rPr>
      </w:pPr>
    </w:p>
    <w:p w:rsidR="00CB5236" w:rsidRPr="00F5582D" w:rsidRDefault="001A3ADA" w:rsidP="00D5597C">
      <w:pPr>
        <w:ind w:firstLine="708"/>
        <w:jc w:val="both"/>
        <w:rPr>
          <w:rFonts w:ascii="Arial" w:hAnsi="Arial" w:cs="Arial"/>
          <w:bCs/>
          <w:sz w:val="24"/>
          <w:szCs w:val="24"/>
        </w:rPr>
      </w:pPr>
      <w:r>
        <w:rPr>
          <w:rFonts w:ascii="Arial" w:hAnsi="Arial" w:cs="Arial"/>
          <w:bCs/>
          <w:sz w:val="24"/>
          <w:szCs w:val="24"/>
        </w:rPr>
        <w:t>В целях создания условий для развития конкуренции в Кочкуровском муниципальном районе Республики Мордовия в соответствии с Национальным планом развития конкуренции в Российской Федерации на 2021-2025 годы, утвержденным распоряжением Правительства Российской Федерации от 2 сентября 2021 года № 2424-р, Стандартом развития конкуренции в субъектах</w:t>
      </w:r>
      <w:r w:rsidR="00DF38D2">
        <w:rPr>
          <w:rFonts w:ascii="Arial" w:hAnsi="Arial" w:cs="Arial"/>
          <w:bCs/>
          <w:sz w:val="24"/>
          <w:szCs w:val="24"/>
        </w:rPr>
        <w:t xml:space="preserve"> Российской Федерации, утвержденным распоряжением Правительства Российской Федерации от 17 апреля 2019 года № 768-р, Перечнем товарных рынков для содействия развитию конкуренции в Республике Мордовия, утвержденным распоряжением Главы Республики Мордовия от 11 октября 2019 г. № 582-РГ, </w:t>
      </w:r>
      <w:r w:rsidR="00B1496C">
        <w:rPr>
          <w:rFonts w:ascii="Arial" w:hAnsi="Arial" w:cs="Arial"/>
          <w:bCs/>
          <w:sz w:val="24"/>
          <w:szCs w:val="24"/>
        </w:rPr>
        <w:t>Уставом Кочкуровского муниципального района</w:t>
      </w:r>
      <w:r w:rsidR="00CB5236" w:rsidRPr="00F5582D">
        <w:rPr>
          <w:rFonts w:ascii="Arial" w:hAnsi="Arial" w:cs="Arial"/>
          <w:bCs/>
          <w:sz w:val="24"/>
          <w:szCs w:val="24"/>
        </w:rPr>
        <w:t xml:space="preserve"> администрация Кочкуровского муниципального района ПОСТАНОВЛЯЕТ:</w:t>
      </w:r>
    </w:p>
    <w:p w:rsidR="005274EA" w:rsidRDefault="00E36095" w:rsidP="000335E3">
      <w:pPr>
        <w:jc w:val="both"/>
        <w:rPr>
          <w:rFonts w:ascii="Arial" w:hAnsi="Arial" w:cs="Arial"/>
          <w:sz w:val="24"/>
          <w:szCs w:val="24"/>
        </w:rPr>
      </w:pPr>
      <w:r w:rsidRPr="00F5582D">
        <w:rPr>
          <w:rFonts w:ascii="Arial" w:hAnsi="Arial" w:cs="Arial"/>
          <w:sz w:val="24"/>
          <w:szCs w:val="24"/>
        </w:rPr>
        <w:t xml:space="preserve">   </w:t>
      </w:r>
      <w:r w:rsidR="00D5597C" w:rsidRPr="00F5582D">
        <w:rPr>
          <w:rFonts w:ascii="Arial" w:hAnsi="Arial" w:cs="Arial"/>
          <w:sz w:val="24"/>
          <w:szCs w:val="24"/>
        </w:rPr>
        <w:tab/>
      </w:r>
      <w:bookmarkStart w:id="0" w:name="2"/>
      <w:bookmarkEnd w:id="0"/>
      <w:r w:rsidR="005274EA">
        <w:rPr>
          <w:rFonts w:ascii="Arial" w:hAnsi="Arial" w:cs="Arial"/>
          <w:sz w:val="24"/>
          <w:szCs w:val="24"/>
        </w:rPr>
        <w:t xml:space="preserve">1. </w:t>
      </w:r>
      <w:r w:rsidR="005274EA" w:rsidRPr="005274EA">
        <w:rPr>
          <w:rFonts w:ascii="Arial" w:hAnsi="Arial" w:cs="Arial"/>
          <w:sz w:val="24"/>
          <w:szCs w:val="24"/>
        </w:rPr>
        <w:t>Утвердить перечень товарных рынков для содействия развитию конкуренции в Кочкуровском муниципальном районе Республики Мордовия, согласно приложению</w:t>
      </w:r>
      <w:r w:rsidR="005274EA">
        <w:rPr>
          <w:rFonts w:ascii="Arial" w:hAnsi="Arial" w:cs="Arial"/>
          <w:sz w:val="24"/>
          <w:szCs w:val="24"/>
        </w:rPr>
        <w:t xml:space="preserve"> 1 </w:t>
      </w:r>
      <w:r w:rsidR="005274EA" w:rsidRPr="005274EA">
        <w:rPr>
          <w:rFonts w:ascii="Arial" w:hAnsi="Arial" w:cs="Arial"/>
          <w:sz w:val="24"/>
          <w:szCs w:val="24"/>
        </w:rPr>
        <w:t>к настоящему постановлению.</w:t>
      </w:r>
    </w:p>
    <w:p w:rsidR="007D5B41" w:rsidRDefault="005274EA" w:rsidP="005274EA">
      <w:pPr>
        <w:ind w:firstLine="709"/>
        <w:jc w:val="both"/>
        <w:rPr>
          <w:rFonts w:ascii="Arial" w:hAnsi="Arial" w:cs="Arial"/>
          <w:sz w:val="24"/>
          <w:szCs w:val="24"/>
        </w:rPr>
      </w:pPr>
      <w:r>
        <w:rPr>
          <w:rFonts w:ascii="Arial" w:hAnsi="Arial" w:cs="Arial"/>
          <w:sz w:val="24"/>
          <w:szCs w:val="24"/>
        </w:rPr>
        <w:t>2</w:t>
      </w:r>
      <w:r w:rsidR="000335E3">
        <w:rPr>
          <w:rFonts w:ascii="Arial" w:hAnsi="Arial" w:cs="Arial"/>
          <w:sz w:val="24"/>
          <w:szCs w:val="24"/>
        </w:rPr>
        <w:t xml:space="preserve">. </w:t>
      </w:r>
      <w:r>
        <w:rPr>
          <w:rFonts w:ascii="Arial" w:hAnsi="Arial" w:cs="Arial"/>
          <w:sz w:val="24"/>
          <w:szCs w:val="24"/>
        </w:rPr>
        <w:t>Утвердить</w:t>
      </w:r>
      <w:r w:rsidR="008417E6">
        <w:rPr>
          <w:rFonts w:ascii="Arial" w:hAnsi="Arial" w:cs="Arial"/>
          <w:sz w:val="24"/>
          <w:szCs w:val="24"/>
        </w:rPr>
        <w:t xml:space="preserve"> </w:t>
      </w:r>
      <w:r w:rsidR="000335E3">
        <w:rPr>
          <w:rFonts w:ascii="Arial" w:hAnsi="Arial" w:cs="Arial"/>
          <w:sz w:val="24"/>
          <w:szCs w:val="24"/>
        </w:rPr>
        <w:t>план мероприятий («дорожн</w:t>
      </w:r>
      <w:r>
        <w:rPr>
          <w:rFonts w:ascii="Arial" w:hAnsi="Arial" w:cs="Arial"/>
          <w:sz w:val="24"/>
          <w:szCs w:val="24"/>
        </w:rPr>
        <w:t>ая</w:t>
      </w:r>
      <w:r w:rsidR="000335E3">
        <w:rPr>
          <w:rFonts w:ascii="Arial" w:hAnsi="Arial" w:cs="Arial"/>
          <w:sz w:val="24"/>
          <w:szCs w:val="24"/>
        </w:rPr>
        <w:t xml:space="preserve"> карт</w:t>
      </w:r>
      <w:r>
        <w:rPr>
          <w:rFonts w:ascii="Arial" w:hAnsi="Arial" w:cs="Arial"/>
          <w:sz w:val="24"/>
          <w:szCs w:val="24"/>
        </w:rPr>
        <w:t>а</w:t>
      </w:r>
      <w:r w:rsidR="000335E3">
        <w:rPr>
          <w:rFonts w:ascii="Arial" w:hAnsi="Arial" w:cs="Arial"/>
          <w:sz w:val="24"/>
          <w:szCs w:val="24"/>
        </w:rPr>
        <w:t xml:space="preserve">») </w:t>
      </w:r>
      <w:r w:rsidR="006B78A7">
        <w:rPr>
          <w:rFonts w:ascii="Arial" w:hAnsi="Arial" w:cs="Arial"/>
          <w:sz w:val="24"/>
          <w:szCs w:val="24"/>
        </w:rPr>
        <w:t>по содействию развитию конкуренции»</w:t>
      </w:r>
      <w:r w:rsidR="007D5B41">
        <w:rPr>
          <w:rFonts w:ascii="Arial" w:hAnsi="Arial" w:cs="Arial"/>
          <w:sz w:val="24"/>
          <w:szCs w:val="24"/>
        </w:rPr>
        <w:t xml:space="preserve"> в </w:t>
      </w:r>
      <w:r w:rsidR="007D5B41" w:rsidRPr="007D5B41">
        <w:rPr>
          <w:rFonts w:ascii="Arial" w:hAnsi="Arial" w:cs="Arial"/>
          <w:sz w:val="24"/>
          <w:szCs w:val="24"/>
        </w:rPr>
        <w:t>Кочкуровско</w:t>
      </w:r>
      <w:r w:rsidR="007D5B41">
        <w:rPr>
          <w:rFonts w:ascii="Arial" w:hAnsi="Arial" w:cs="Arial"/>
          <w:sz w:val="24"/>
          <w:szCs w:val="24"/>
        </w:rPr>
        <w:t>м</w:t>
      </w:r>
      <w:r w:rsidR="007D5B41" w:rsidRPr="007D5B41">
        <w:rPr>
          <w:rFonts w:ascii="Arial" w:hAnsi="Arial" w:cs="Arial"/>
          <w:sz w:val="24"/>
          <w:szCs w:val="24"/>
        </w:rPr>
        <w:t xml:space="preserve"> муниципально</w:t>
      </w:r>
      <w:r w:rsidR="007D5B41">
        <w:rPr>
          <w:rFonts w:ascii="Arial" w:hAnsi="Arial" w:cs="Arial"/>
          <w:sz w:val="24"/>
          <w:szCs w:val="24"/>
        </w:rPr>
        <w:t>м</w:t>
      </w:r>
      <w:r w:rsidR="007D5B41" w:rsidRPr="007D5B41">
        <w:rPr>
          <w:rFonts w:ascii="Arial" w:hAnsi="Arial" w:cs="Arial"/>
          <w:sz w:val="24"/>
          <w:szCs w:val="24"/>
        </w:rPr>
        <w:t xml:space="preserve"> район</w:t>
      </w:r>
      <w:r w:rsidR="007D5B41">
        <w:rPr>
          <w:rFonts w:ascii="Arial" w:hAnsi="Arial" w:cs="Arial"/>
          <w:sz w:val="24"/>
          <w:szCs w:val="24"/>
        </w:rPr>
        <w:t>е</w:t>
      </w:r>
      <w:r w:rsidR="007D5B41" w:rsidRPr="007D5B41">
        <w:rPr>
          <w:rFonts w:ascii="Arial" w:hAnsi="Arial" w:cs="Arial"/>
          <w:sz w:val="24"/>
          <w:szCs w:val="24"/>
        </w:rPr>
        <w:t xml:space="preserve"> Республики Мордовия</w:t>
      </w:r>
      <w:r w:rsidR="007D5B41">
        <w:rPr>
          <w:rFonts w:ascii="Arial" w:hAnsi="Arial" w:cs="Arial"/>
          <w:sz w:val="24"/>
          <w:szCs w:val="24"/>
        </w:rPr>
        <w:t xml:space="preserve"> на 2022-2025 годы</w:t>
      </w:r>
      <w:r w:rsidR="00B57E73">
        <w:rPr>
          <w:rFonts w:ascii="Arial" w:hAnsi="Arial" w:cs="Arial"/>
          <w:sz w:val="24"/>
          <w:szCs w:val="24"/>
        </w:rPr>
        <w:t xml:space="preserve">, </w:t>
      </w:r>
      <w:r w:rsidR="00B57E73" w:rsidRPr="00B57E73">
        <w:rPr>
          <w:rFonts w:ascii="Arial" w:hAnsi="Arial" w:cs="Arial"/>
          <w:sz w:val="24"/>
          <w:szCs w:val="24"/>
        </w:rPr>
        <w:t xml:space="preserve">согласно приложению </w:t>
      </w:r>
      <w:r w:rsidR="00B57E73">
        <w:rPr>
          <w:rFonts w:ascii="Arial" w:hAnsi="Arial" w:cs="Arial"/>
          <w:sz w:val="24"/>
          <w:szCs w:val="24"/>
        </w:rPr>
        <w:t>2</w:t>
      </w:r>
      <w:r w:rsidR="00B57E73" w:rsidRPr="00B57E73">
        <w:rPr>
          <w:rFonts w:ascii="Arial" w:hAnsi="Arial" w:cs="Arial"/>
          <w:sz w:val="24"/>
          <w:szCs w:val="24"/>
        </w:rPr>
        <w:t xml:space="preserve"> к настоящему постановлению.</w:t>
      </w:r>
    </w:p>
    <w:p w:rsidR="00B57E73" w:rsidRDefault="00B57E73" w:rsidP="005274EA">
      <w:pPr>
        <w:ind w:firstLine="709"/>
        <w:jc w:val="both"/>
        <w:rPr>
          <w:rFonts w:ascii="Arial" w:hAnsi="Arial" w:cs="Arial"/>
          <w:sz w:val="24"/>
          <w:szCs w:val="24"/>
        </w:rPr>
      </w:pPr>
      <w:r>
        <w:rPr>
          <w:rFonts w:ascii="Arial" w:hAnsi="Arial" w:cs="Arial"/>
          <w:sz w:val="24"/>
          <w:szCs w:val="24"/>
        </w:rPr>
        <w:t>3. Признать утратившим  силу:</w:t>
      </w:r>
    </w:p>
    <w:p w:rsidR="00BA3AC3" w:rsidRDefault="00B57E73" w:rsidP="005274EA">
      <w:pPr>
        <w:ind w:firstLine="709"/>
        <w:jc w:val="both"/>
        <w:rPr>
          <w:rFonts w:ascii="Arial" w:hAnsi="Arial" w:cs="Arial"/>
          <w:sz w:val="24"/>
          <w:szCs w:val="24"/>
        </w:rPr>
      </w:pPr>
      <w:r>
        <w:rPr>
          <w:rFonts w:ascii="Arial" w:hAnsi="Arial" w:cs="Arial"/>
          <w:sz w:val="24"/>
          <w:szCs w:val="24"/>
        </w:rPr>
        <w:t xml:space="preserve">постановление </w:t>
      </w:r>
      <w:r w:rsidR="008417E6">
        <w:rPr>
          <w:rFonts w:ascii="Arial" w:hAnsi="Arial" w:cs="Arial"/>
          <w:sz w:val="24"/>
          <w:szCs w:val="24"/>
        </w:rPr>
        <w:t>администрации Кочкуровского муниципального района Республики Мордовия №</w:t>
      </w:r>
      <w:r>
        <w:rPr>
          <w:rFonts w:ascii="Arial" w:hAnsi="Arial" w:cs="Arial"/>
          <w:sz w:val="24"/>
          <w:szCs w:val="24"/>
        </w:rPr>
        <w:t xml:space="preserve"> </w:t>
      </w:r>
      <w:r w:rsidR="008417E6">
        <w:rPr>
          <w:rFonts w:ascii="Arial" w:hAnsi="Arial" w:cs="Arial"/>
          <w:sz w:val="24"/>
          <w:szCs w:val="24"/>
        </w:rPr>
        <w:t>78-п</w:t>
      </w:r>
      <w:r>
        <w:rPr>
          <w:rFonts w:ascii="Arial" w:hAnsi="Arial" w:cs="Arial"/>
          <w:sz w:val="24"/>
          <w:szCs w:val="24"/>
        </w:rPr>
        <w:t xml:space="preserve"> </w:t>
      </w:r>
      <w:r w:rsidRPr="00B57E73">
        <w:rPr>
          <w:rFonts w:ascii="Arial" w:hAnsi="Arial" w:cs="Arial"/>
          <w:sz w:val="24"/>
          <w:szCs w:val="24"/>
        </w:rPr>
        <w:t>от 02.02.2018 года</w:t>
      </w:r>
      <w:r>
        <w:rPr>
          <w:rFonts w:ascii="Arial" w:hAnsi="Arial" w:cs="Arial"/>
          <w:sz w:val="24"/>
          <w:szCs w:val="24"/>
        </w:rPr>
        <w:t xml:space="preserve"> «Об утверждении плана мероприятий («дорожной карты») Кочкуровского муниципального района Республики Мордовия по содействию развитию конкуренции</w:t>
      </w:r>
      <w:r w:rsidR="00BA3AC3">
        <w:rPr>
          <w:rFonts w:ascii="Arial" w:hAnsi="Arial" w:cs="Arial"/>
          <w:sz w:val="24"/>
          <w:szCs w:val="24"/>
        </w:rPr>
        <w:t>»;</w:t>
      </w:r>
    </w:p>
    <w:p w:rsidR="00BA3AC3" w:rsidRDefault="00BA3AC3" w:rsidP="00F5582D">
      <w:pPr>
        <w:ind w:firstLine="708"/>
        <w:jc w:val="both"/>
        <w:rPr>
          <w:rFonts w:ascii="Arial" w:hAnsi="Arial" w:cs="Arial"/>
          <w:sz w:val="24"/>
          <w:szCs w:val="24"/>
        </w:rPr>
      </w:pPr>
      <w:r w:rsidRPr="00BA3AC3">
        <w:rPr>
          <w:rFonts w:ascii="Arial" w:hAnsi="Arial" w:cs="Arial"/>
          <w:sz w:val="24"/>
          <w:szCs w:val="24"/>
        </w:rPr>
        <w:t>постановление администрации Кочкуровского муниципального района Республики Мордовия</w:t>
      </w:r>
      <w:r>
        <w:rPr>
          <w:rFonts w:ascii="Arial" w:hAnsi="Arial" w:cs="Arial"/>
          <w:sz w:val="24"/>
          <w:szCs w:val="24"/>
        </w:rPr>
        <w:t xml:space="preserve"> </w:t>
      </w:r>
      <w:r w:rsidRPr="00BA3AC3">
        <w:rPr>
          <w:rFonts w:ascii="Arial" w:hAnsi="Arial" w:cs="Arial"/>
          <w:sz w:val="24"/>
          <w:szCs w:val="24"/>
        </w:rPr>
        <w:t xml:space="preserve"> № </w:t>
      </w:r>
      <w:r>
        <w:rPr>
          <w:rFonts w:ascii="Arial" w:hAnsi="Arial" w:cs="Arial"/>
          <w:sz w:val="24"/>
          <w:szCs w:val="24"/>
        </w:rPr>
        <w:t>502</w:t>
      </w:r>
      <w:r w:rsidRPr="00BA3AC3">
        <w:rPr>
          <w:rFonts w:ascii="Arial" w:hAnsi="Arial" w:cs="Arial"/>
          <w:sz w:val="24"/>
          <w:szCs w:val="24"/>
        </w:rPr>
        <w:t xml:space="preserve">-п от </w:t>
      </w:r>
      <w:r>
        <w:rPr>
          <w:rFonts w:ascii="Arial" w:hAnsi="Arial" w:cs="Arial"/>
          <w:sz w:val="24"/>
          <w:szCs w:val="24"/>
        </w:rPr>
        <w:t>19</w:t>
      </w:r>
      <w:r w:rsidRPr="00BA3AC3">
        <w:rPr>
          <w:rFonts w:ascii="Arial" w:hAnsi="Arial" w:cs="Arial"/>
          <w:sz w:val="24"/>
          <w:szCs w:val="24"/>
        </w:rPr>
        <w:t>.0</w:t>
      </w:r>
      <w:r>
        <w:rPr>
          <w:rFonts w:ascii="Arial" w:hAnsi="Arial" w:cs="Arial"/>
          <w:sz w:val="24"/>
          <w:szCs w:val="24"/>
        </w:rPr>
        <w:t>9</w:t>
      </w:r>
      <w:r w:rsidRPr="00BA3AC3">
        <w:rPr>
          <w:rFonts w:ascii="Arial" w:hAnsi="Arial" w:cs="Arial"/>
          <w:sz w:val="24"/>
          <w:szCs w:val="24"/>
        </w:rPr>
        <w:t>.201</w:t>
      </w:r>
      <w:r>
        <w:rPr>
          <w:rFonts w:ascii="Arial" w:hAnsi="Arial" w:cs="Arial"/>
          <w:sz w:val="24"/>
          <w:szCs w:val="24"/>
        </w:rPr>
        <w:t>9</w:t>
      </w:r>
      <w:r w:rsidRPr="00BA3AC3">
        <w:rPr>
          <w:rFonts w:ascii="Arial" w:hAnsi="Arial" w:cs="Arial"/>
          <w:sz w:val="24"/>
          <w:szCs w:val="24"/>
        </w:rPr>
        <w:t xml:space="preserve"> года «</w:t>
      </w:r>
      <w:r>
        <w:rPr>
          <w:rFonts w:ascii="Arial" w:hAnsi="Arial" w:cs="Arial"/>
          <w:sz w:val="24"/>
          <w:szCs w:val="24"/>
        </w:rPr>
        <w:t xml:space="preserve"> О внесении изменений в постановление </w:t>
      </w:r>
      <w:r w:rsidRPr="00BA3AC3">
        <w:rPr>
          <w:rFonts w:ascii="Arial" w:hAnsi="Arial" w:cs="Arial"/>
          <w:sz w:val="24"/>
          <w:szCs w:val="24"/>
        </w:rPr>
        <w:t>администрации Кочкуровского муниципального района Республики Мордовия</w:t>
      </w:r>
      <w:r>
        <w:rPr>
          <w:rFonts w:ascii="Arial" w:hAnsi="Arial" w:cs="Arial"/>
          <w:sz w:val="24"/>
          <w:szCs w:val="24"/>
        </w:rPr>
        <w:t xml:space="preserve"> от 02.02.2018 года № 78-п «</w:t>
      </w:r>
      <w:r w:rsidRPr="00BA3AC3">
        <w:rPr>
          <w:rFonts w:ascii="Arial" w:hAnsi="Arial" w:cs="Arial"/>
          <w:sz w:val="24"/>
          <w:szCs w:val="24"/>
        </w:rPr>
        <w:t>Об утверждении плана мероприятий («дорожной карты») Кочкуровского муниципального района Республики Мордовия по содействию развитию конкуренции»;</w:t>
      </w:r>
    </w:p>
    <w:p w:rsidR="00BA3AC3" w:rsidRDefault="00BA3AC3" w:rsidP="00F5582D">
      <w:pPr>
        <w:ind w:firstLine="708"/>
        <w:jc w:val="both"/>
        <w:rPr>
          <w:rFonts w:ascii="Arial" w:hAnsi="Arial" w:cs="Arial"/>
          <w:sz w:val="24"/>
          <w:szCs w:val="24"/>
        </w:rPr>
      </w:pPr>
      <w:r w:rsidRPr="00BA3AC3">
        <w:rPr>
          <w:rFonts w:ascii="Arial" w:hAnsi="Arial" w:cs="Arial"/>
          <w:sz w:val="24"/>
          <w:szCs w:val="24"/>
        </w:rPr>
        <w:t>постановление администрации Кочкуровского муниципального района Республики Мордовия  № 5</w:t>
      </w:r>
      <w:r>
        <w:rPr>
          <w:rFonts w:ascii="Arial" w:hAnsi="Arial" w:cs="Arial"/>
          <w:sz w:val="24"/>
          <w:szCs w:val="24"/>
        </w:rPr>
        <w:t>76</w:t>
      </w:r>
      <w:r w:rsidRPr="00BA3AC3">
        <w:rPr>
          <w:rFonts w:ascii="Arial" w:hAnsi="Arial" w:cs="Arial"/>
          <w:sz w:val="24"/>
          <w:szCs w:val="24"/>
        </w:rPr>
        <w:t>-п от 1</w:t>
      </w:r>
      <w:r>
        <w:rPr>
          <w:rFonts w:ascii="Arial" w:hAnsi="Arial" w:cs="Arial"/>
          <w:sz w:val="24"/>
          <w:szCs w:val="24"/>
        </w:rPr>
        <w:t>4</w:t>
      </w:r>
      <w:r w:rsidRPr="00BA3AC3">
        <w:rPr>
          <w:rFonts w:ascii="Arial" w:hAnsi="Arial" w:cs="Arial"/>
          <w:sz w:val="24"/>
          <w:szCs w:val="24"/>
        </w:rPr>
        <w:t>.</w:t>
      </w:r>
      <w:r>
        <w:rPr>
          <w:rFonts w:ascii="Arial" w:hAnsi="Arial" w:cs="Arial"/>
          <w:sz w:val="24"/>
          <w:szCs w:val="24"/>
        </w:rPr>
        <w:t>1</w:t>
      </w:r>
      <w:r w:rsidRPr="00BA3AC3">
        <w:rPr>
          <w:rFonts w:ascii="Arial" w:hAnsi="Arial" w:cs="Arial"/>
          <w:sz w:val="24"/>
          <w:szCs w:val="24"/>
        </w:rPr>
        <w:t>0.20</w:t>
      </w:r>
      <w:r>
        <w:rPr>
          <w:rFonts w:ascii="Arial" w:hAnsi="Arial" w:cs="Arial"/>
          <w:sz w:val="24"/>
          <w:szCs w:val="24"/>
        </w:rPr>
        <w:t>2</w:t>
      </w:r>
      <w:r w:rsidRPr="00BA3AC3">
        <w:rPr>
          <w:rFonts w:ascii="Arial" w:hAnsi="Arial" w:cs="Arial"/>
          <w:sz w:val="24"/>
          <w:szCs w:val="24"/>
        </w:rPr>
        <w:t xml:space="preserve">1 года « О внесении изменений в </w:t>
      </w:r>
      <w:r w:rsidRPr="00BA3AC3">
        <w:rPr>
          <w:rFonts w:ascii="Arial" w:hAnsi="Arial" w:cs="Arial"/>
          <w:sz w:val="24"/>
          <w:szCs w:val="24"/>
        </w:rPr>
        <w:lastRenderedPageBreak/>
        <w:t>план мероприятий («дорожн</w:t>
      </w:r>
      <w:r>
        <w:rPr>
          <w:rFonts w:ascii="Arial" w:hAnsi="Arial" w:cs="Arial"/>
          <w:sz w:val="24"/>
          <w:szCs w:val="24"/>
        </w:rPr>
        <w:t>ую</w:t>
      </w:r>
      <w:r w:rsidRPr="00BA3AC3">
        <w:rPr>
          <w:rFonts w:ascii="Arial" w:hAnsi="Arial" w:cs="Arial"/>
          <w:sz w:val="24"/>
          <w:szCs w:val="24"/>
        </w:rPr>
        <w:t xml:space="preserve"> карт</w:t>
      </w:r>
      <w:r>
        <w:rPr>
          <w:rFonts w:ascii="Arial" w:hAnsi="Arial" w:cs="Arial"/>
          <w:sz w:val="24"/>
          <w:szCs w:val="24"/>
        </w:rPr>
        <w:t>у</w:t>
      </w:r>
      <w:r w:rsidRPr="00BA3AC3">
        <w:rPr>
          <w:rFonts w:ascii="Arial" w:hAnsi="Arial" w:cs="Arial"/>
          <w:sz w:val="24"/>
          <w:szCs w:val="24"/>
        </w:rPr>
        <w:t>») Кочкуровского муниципального района Республики Мордовия по содействию развитию конкуренции»</w:t>
      </w:r>
      <w:r>
        <w:rPr>
          <w:rFonts w:ascii="Arial" w:hAnsi="Arial" w:cs="Arial"/>
          <w:sz w:val="24"/>
          <w:szCs w:val="24"/>
        </w:rPr>
        <w:t>, утвержденный постановлением администрации Кочкуровского муниципального района Республики Мордовия от 02.02.2018 года № 78-п»</w:t>
      </w:r>
      <w:r w:rsidRPr="00BA3AC3">
        <w:rPr>
          <w:rFonts w:ascii="Arial" w:hAnsi="Arial" w:cs="Arial"/>
          <w:sz w:val="24"/>
          <w:szCs w:val="24"/>
        </w:rPr>
        <w:t>;</w:t>
      </w:r>
    </w:p>
    <w:p w:rsidR="009B4172" w:rsidRDefault="009B4172" w:rsidP="00F5582D">
      <w:pPr>
        <w:ind w:firstLine="708"/>
        <w:jc w:val="both"/>
        <w:rPr>
          <w:rFonts w:ascii="Arial" w:hAnsi="Arial" w:cs="Arial"/>
          <w:sz w:val="24"/>
          <w:szCs w:val="24"/>
        </w:rPr>
      </w:pPr>
      <w:r w:rsidRPr="009B4172">
        <w:rPr>
          <w:rFonts w:ascii="Arial" w:hAnsi="Arial" w:cs="Arial"/>
          <w:sz w:val="24"/>
          <w:szCs w:val="24"/>
        </w:rPr>
        <w:t xml:space="preserve">постановление администрации Кочкуровского муниципального района Республики Мордовия  № </w:t>
      </w:r>
      <w:r>
        <w:rPr>
          <w:rFonts w:ascii="Arial" w:hAnsi="Arial" w:cs="Arial"/>
          <w:sz w:val="24"/>
          <w:szCs w:val="24"/>
        </w:rPr>
        <w:t>764</w:t>
      </w:r>
      <w:r w:rsidRPr="009B4172">
        <w:rPr>
          <w:rFonts w:ascii="Arial" w:hAnsi="Arial" w:cs="Arial"/>
          <w:sz w:val="24"/>
          <w:szCs w:val="24"/>
        </w:rPr>
        <w:t xml:space="preserve">-п от </w:t>
      </w:r>
      <w:r>
        <w:rPr>
          <w:rFonts w:ascii="Arial" w:hAnsi="Arial" w:cs="Arial"/>
          <w:sz w:val="24"/>
          <w:szCs w:val="24"/>
        </w:rPr>
        <w:t>29.12</w:t>
      </w:r>
      <w:r w:rsidRPr="009B4172">
        <w:rPr>
          <w:rFonts w:ascii="Arial" w:hAnsi="Arial" w:cs="Arial"/>
          <w:sz w:val="24"/>
          <w:szCs w:val="24"/>
        </w:rPr>
        <w:t>.2021 года</w:t>
      </w:r>
      <w:r>
        <w:rPr>
          <w:rFonts w:ascii="Arial" w:hAnsi="Arial" w:cs="Arial"/>
          <w:sz w:val="24"/>
          <w:szCs w:val="24"/>
        </w:rPr>
        <w:t xml:space="preserve"> « Об утверждении</w:t>
      </w:r>
      <w:r w:rsidRPr="009B4172">
        <w:t xml:space="preserve"> </w:t>
      </w:r>
      <w:r w:rsidRPr="009B4172">
        <w:rPr>
          <w:rFonts w:ascii="Arial" w:hAnsi="Arial" w:cs="Arial"/>
          <w:sz w:val="24"/>
          <w:szCs w:val="24"/>
        </w:rPr>
        <w:t>перечн</w:t>
      </w:r>
      <w:r>
        <w:rPr>
          <w:rFonts w:ascii="Arial" w:hAnsi="Arial" w:cs="Arial"/>
          <w:sz w:val="24"/>
          <w:szCs w:val="24"/>
        </w:rPr>
        <w:t>я</w:t>
      </w:r>
      <w:r w:rsidRPr="009B4172">
        <w:rPr>
          <w:rFonts w:ascii="Arial" w:hAnsi="Arial" w:cs="Arial"/>
          <w:sz w:val="24"/>
          <w:szCs w:val="24"/>
        </w:rPr>
        <w:t xml:space="preserve"> товарных рынков для содействия развитию конкуренции в Кочкуровском муниципальном районе Республики Мордовия</w:t>
      </w:r>
      <w:r>
        <w:rPr>
          <w:rFonts w:ascii="Arial" w:hAnsi="Arial" w:cs="Arial"/>
          <w:sz w:val="24"/>
          <w:szCs w:val="24"/>
        </w:rPr>
        <w:t xml:space="preserve">». </w:t>
      </w:r>
    </w:p>
    <w:p w:rsidR="00F5582D" w:rsidRPr="00F5582D" w:rsidRDefault="00B977CE" w:rsidP="00F5582D">
      <w:pPr>
        <w:ind w:firstLine="708"/>
        <w:jc w:val="both"/>
        <w:rPr>
          <w:rFonts w:ascii="Arial" w:hAnsi="Arial" w:cs="Arial"/>
          <w:sz w:val="24"/>
          <w:szCs w:val="24"/>
        </w:rPr>
      </w:pPr>
      <w:r>
        <w:rPr>
          <w:rFonts w:ascii="Arial" w:hAnsi="Arial" w:cs="Arial"/>
          <w:sz w:val="24"/>
          <w:szCs w:val="24"/>
        </w:rPr>
        <w:t>2</w:t>
      </w:r>
      <w:r w:rsidR="00F5582D" w:rsidRPr="00F5582D">
        <w:rPr>
          <w:rFonts w:ascii="Arial" w:hAnsi="Arial" w:cs="Arial"/>
          <w:sz w:val="24"/>
          <w:szCs w:val="24"/>
        </w:rPr>
        <w:t xml:space="preserve">. Настоящее постановление вступает в силу </w:t>
      </w:r>
      <w:r w:rsidR="009B4172">
        <w:rPr>
          <w:rFonts w:ascii="Arial" w:hAnsi="Arial" w:cs="Arial"/>
          <w:sz w:val="24"/>
          <w:szCs w:val="24"/>
        </w:rPr>
        <w:t xml:space="preserve">после </w:t>
      </w:r>
      <w:r w:rsidR="00F5582D" w:rsidRPr="00F5582D">
        <w:rPr>
          <w:rFonts w:ascii="Arial" w:hAnsi="Arial" w:cs="Arial"/>
          <w:sz w:val="24"/>
          <w:szCs w:val="24"/>
        </w:rPr>
        <w:t>его официально</w:t>
      </w:r>
      <w:r w:rsidR="009B4172">
        <w:rPr>
          <w:rFonts w:ascii="Arial" w:hAnsi="Arial" w:cs="Arial"/>
          <w:sz w:val="24"/>
          <w:szCs w:val="24"/>
        </w:rPr>
        <w:t>го</w:t>
      </w:r>
      <w:r w:rsidR="00F5582D" w:rsidRPr="00F5582D">
        <w:rPr>
          <w:rFonts w:ascii="Arial" w:hAnsi="Arial" w:cs="Arial"/>
          <w:sz w:val="24"/>
          <w:szCs w:val="24"/>
        </w:rPr>
        <w:t xml:space="preserve"> опубликовани</w:t>
      </w:r>
      <w:r w:rsidR="009B4172">
        <w:rPr>
          <w:rFonts w:ascii="Arial" w:hAnsi="Arial" w:cs="Arial"/>
          <w:sz w:val="24"/>
          <w:szCs w:val="24"/>
        </w:rPr>
        <w:t>я</w:t>
      </w:r>
      <w:r w:rsidR="00F5582D" w:rsidRPr="00F5582D">
        <w:rPr>
          <w:rFonts w:ascii="Arial" w:hAnsi="Arial" w:cs="Arial"/>
          <w:sz w:val="24"/>
          <w:szCs w:val="24"/>
        </w:rPr>
        <w:t>.</w:t>
      </w:r>
    </w:p>
    <w:p w:rsidR="00F5582D" w:rsidRPr="00F5582D" w:rsidRDefault="00F5582D" w:rsidP="00F5582D">
      <w:pPr>
        <w:ind w:firstLine="708"/>
        <w:jc w:val="both"/>
        <w:rPr>
          <w:rFonts w:ascii="Arial" w:hAnsi="Arial" w:cs="Arial"/>
          <w:sz w:val="24"/>
          <w:szCs w:val="24"/>
        </w:rPr>
      </w:pPr>
    </w:p>
    <w:p w:rsidR="00A17185" w:rsidRPr="00F5582D" w:rsidRDefault="00A17185" w:rsidP="00D5597C">
      <w:pPr>
        <w:pStyle w:val="a4"/>
        <w:ind w:left="0"/>
        <w:jc w:val="both"/>
        <w:rPr>
          <w:rFonts w:ascii="Arial" w:hAnsi="Arial" w:cs="Arial"/>
          <w:sz w:val="24"/>
          <w:szCs w:val="24"/>
        </w:rPr>
      </w:pPr>
      <w:r w:rsidRPr="00F5582D">
        <w:rPr>
          <w:rFonts w:ascii="Arial" w:hAnsi="Arial" w:cs="Arial"/>
          <w:sz w:val="24"/>
          <w:szCs w:val="24"/>
        </w:rPr>
        <w:t xml:space="preserve">    </w:t>
      </w:r>
    </w:p>
    <w:p w:rsidR="00197302" w:rsidRPr="00F5582D" w:rsidRDefault="00197302" w:rsidP="00197302">
      <w:pPr>
        <w:pStyle w:val="2"/>
        <w:widowControl w:val="0"/>
        <w:ind w:firstLine="540"/>
        <w:rPr>
          <w:rFonts w:ascii="Arial" w:hAnsi="Arial" w:cs="Arial"/>
          <w:sz w:val="24"/>
          <w:szCs w:val="24"/>
        </w:rPr>
      </w:pPr>
    </w:p>
    <w:p w:rsidR="00197302" w:rsidRPr="00F5582D" w:rsidRDefault="00197302" w:rsidP="00197302">
      <w:pPr>
        <w:pStyle w:val="2"/>
        <w:widowControl w:val="0"/>
        <w:ind w:firstLine="540"/>
        <w:rPr>
          <w:rFonts w:ascii="Arial" w:hAnsi="Arial" w:cs="Arial"/>
          <w:sz w:val="24"/>
          <w:szCs w:val="24"/>
        </w:rPr>
      </w:pPr>
    </w:p>
    <w:p w:rsidR="00197302" w:rsidRPr="00F5582D" w:rsidRDefault="00666942" w:rsidP="00197302">
      <w:pPr>
        <w:ind w:left="6372"/>
        <w:jc w:val="right"/>
        <w:rPr>
          <w:rFonts w:ascii="Arial" w:hAnsi="Arial" w:cs="Arial"/>
          <w:bCs/>
          <w:sz w:val="24"/>
          <w:szCs w:val="24"/>
        </w:rPr>
      </w:pPr>
      <w:r>
        <w:rPr>
          <w:rFonts w:ascii="Arial" w:hAnsi="Arial" w:cs="Arial"/>
          <w:bCs/>
          <w:sz w:val="24"/>
          <w:szCs w:val="24"/>
        </w:rPr>
        <w:t>Г</w:t>
      </w:r>
      <w:r w:rsidR="00197302" w:rsidRPr="00F5582D">
        <w:rPr>
          <w:rFonts w:ascii="Arial" w:hAnsi="Arial" w:cs="Arial"/>
          <w:bCs/>
          <w:sz w:val="24"/>
          <w:szCs w:val="24"/>
        </w:rPr>
        <w:t>лав</w:t>
      </w:r>
      <w:r>
        <w:rPr>
          <w:rFonts w:ascii="Arial" w:hAnsi="Arial" w:cs="Arial"/>
          <w:bCs/>
          <w:sz w:val="24"/>
          <w:szCs w:val="24"/>
        </w:rPr>
        <w:t>а</w:t>
      </w:r>
      <w:r w:rsidR="00197302" w:rsidRPr="00F5582D">
        <w:rPr>
          <w:rFonts w:ascii="Arial" w:hAnsi="Arial" w:cs="Arial"/>
          <w:bCs/>
          <w:sz w:val="24"/>
          <w:szCs w:val="24"/>
        </w:rPr>
        <w:t xml:space="preserve"> </w:t>
      </w:r>
    </w:p>
    <w:p w:rsidR="00197302" w:rsidRDefault="00197302" w:rsidP="00197302">
      <w:pPr>
        <w:jc w:val="right"/>
        <w:rPr>
          <w:rFonts w:ascii="Arial" w:hAnsi="Arial" w:cs="Arial"/>
          <w:bCs/>
          <w:sz w:val="24"/>
          <w:szCs w:val="24"/>
        </w:rPr>
      </w:pPr>
      <w:r w:rsidRPr="00F5582D">
        <w:rPr>
          <w:rFonts w:ascii="Arial" w:hAnsi="Arial" w:cs="Arial"/>
          <w:bCs/>
          <w:sz w:val="24"/>
          <w:szCs w:val="24"/>
        </w:rPr>
        <w:t xml:space="preserve">                                                          Кочкуровского муниципального района                                                             </w:t>
      </w:r>
      <w:r w:rsidR="00467184">
        <w:rPr>
          <w:rFonts w:ascii="Arial" w:hAnsi="Arial" w:cs="Arial"/>
          <w:bCs/>
          <w:sz w:val="24"/>
          <w:szCs w:val="24"/>
        </w:rPr>
        <w:t>С.Н. Герасимова</w:t>
      </w:r>
    </w:p>
    <w:p w:rsidR="00A4767B" w:rsidRDefault="00A4767B" w:rsidP="00197302">
      <w:pPr>
        <w:jc w:val="right"/>
        <w:rPr>
          <w:rFonts w:ascii="Arial" w:hAnsi="Arial" w:cs="Arial"/>
          <w:bCs/>
          <w:sz w:val="24"/>
          <w:szCs w:val="24"/>
        </w:rPr>
      </w:pPr>
    </w:p>
    <w:p w:rsidR="00A4767B" w:rsidRDefault="00A4767B" w:rsidP="00197302">
      <w:pPr>
        <w:jc w:val="right"/>
        <w:rPr>
          <w:rFonts w:ascii="Arial" w:hAnsi="Arial" w:cs="Arial"/>
          <w:bCs/>
          <w:sz w:val="24"/>
          <w:szCs w:val="24"/>
        </w:rPr>
      </w:pPr>
    </w:p>
    <w:p w:rsidR="00A4767B" w:rsidRDefault="00A4767B" w:rsidP="00197302">
      <w:pPr>
        <w:jc w:val="right"/>
        <w:rPr>
          <w:rFonts w:ascii="Arial" w:hAnsi="Arial" w:cs="Arial"/>
          <w:bCs/>
          <w:sz w:val="24"/>
          <w:szCs w:val="24"/>
        </w:rPr>
      </w:pPr>
    </w:p>
    <w:p w:rsidR="00A4767B" w:rsidRDefault="00A4767B" w:rsidP="00197302">
      <w:pPr>
        <w:jc w:val="right"/>
        <w:rPr>
          <w:rFonts w:ascii="Arial" w:hAnsi="Arial" w:cs="Arial"/>
          <w:bCs/>
          <w:sz w:val="24"/>
          <w:szCs w:val="24"/>
        </w:rPr>
      </w:pPr>
    </w:p>
    <w:p w:rsidR="00A4767B" w:rsidRDefault="00A4767B" w:rsidP="00197302">
      <w:pPr>
        <w:jc w:val="right"/>
        <w:rPr>
          <w:rFonts w:ascii="Arial" w:hAnsi="Arial" w:cs="Arial"/>
          <w:bCs/>
          <w:sz w:val="24"/>
          <w:szCs w:val="24"/>
        </w:rPr>
      </w:pPr>
    </w:p>
    <w:p w:rsidR="00A4767B" w:rsidRDefault="00A4767B" w:rsidP="00197302">
      <w:pPr>
        <w:jc w:val="right"/>
        <w:rPr>
          <w:rFonts w:ascii="Arial" w:hAnsi="Arial" w:cs="Arial"/>
          <w:bCs/>
          <w:sz w:val="24"/>
          <w:szCs w:val="24"/>
        </w:rPr>
      </w:pPr>
    </w:p>
    <w:p w:rsidR="00A4767B" w:rsidRDefault="00A4767B" w:rsidP="00197302">
      <w:pPr>
        <w:jc w:val="right"/>
        <w:rPr>
          <w:rFonts w:ascii="Arial" w:hAnsi="Arial" w:cs="Arial"/>
          <w:bCs/>
          <w:sz w:val="24"/>
          <w:szCs w:val="24"/>
        </w:rPr>
      </w:pPr>
    </w:p>
    <w:p w:rsidR="00A4767B" w:rsidRDefault="00A4767B" w:rsidP="00197302">
      <w:pPr>
        <w:jc w:val="right"/>
        <w:rPr>
          <w:rFonts w:ascii="Arial" w:hAnsi="Arial" w:cs="Arial"/>
          <w:bCs/>
          <w:sz w:val="24"/>
          <w:szCs w:val="24"/>
        </w:rPr>
      </w:pPr>
    </w:p>
    <w:p w:rsidR="00A4767B" w:rsidRDefault="00A4767B" w:rsidP="00197302">
      <w:pPr>
        <w:jc w:val="right"/>
        <w:rPr>
          <w:rFonts w:ascii="Arial" w:hAnsi="Arial" w:cs="Arial"/>
          <w:bCs/>
          <w:sz w:val="24"/>
          <w:szCs w:val="24"/>
        </w:rPr>
      </w:pPr>
    </w:p>
    <w:p w:rsidR="00A4767B" w:rsidRDefault="00A4767B" w:rsidP="00197302">
      <w:pPr>
        <w:jc w:val="right"/>
        <w:rPr>
          <w:rFonts w:ascii="Arial" w:hAnsi="Arial" w:cs="Arial"/>
          <w:bCs/>
          <w:sz w:val="24"/>
          <w:szCs w:val="24"/>
        </w:rPr>
      </w:pPr>
    </w:p>
    <w:p w:rsidR="00A4767B" w:rsidRDefault="00A4767B" w:rsidP="00197302">
      <w:pPr>
        <w:jc w:val="right"/>
        <w:rPr>
          <w:rFonts w:ascii="Arial" w:hAnsi="Arial" w:cs="Arial"/>
          <w:bCs/>
          <w:sz w:val="24"/>
          <w:szCs w:val="24"/>
        </w:rPr>
      </w:pPr>
    </w:p>
    <w:p w:rsidR="00A4767B" w:rsidRDefault="00A4767B" w:rsidP="00197302">
      <w:pPr>
        <w:jc w:val="right"/>
        <w:rPr>
          <w:rFonts w:ascii="Arial" w:hAnsi="Arial" w:cs="Arial"/>
          <w:bCs/>
          <w:sz w:val="24"/>
          <w:szCs w:val="24"/>
        </w:rPr>
      </w:pPr>
    </w:p>
    <w:p w:rsidR="00A4767B" w:rsidRDefault="00A4767B" w:rsidP="00197302">
      <w:pPr>
        <w:jc w:val="right"/>
        <w:rPr>
          <w:rFonts w:ascii="Arial" w:hAnsi="Arial" w:cs="Arial"/>
          <w:bCs/>
          <w:sz w:val="24"/>
          <w:szCs w:val="24"/>
        </w:rPr>
      </w:pPr>
    </w:p>
    <w:p w:rsidR="00A4767B" w:rsidRDefault="00A4767B" w:rsidP="00197302">
      <w:pPr>
        <w:jc w:val="right"/>
        <w:rPr>
          <w:rFonts w:ascii="Arial" w:hAnsi="Arial" w:cs="Arial"/>
          <w:bCs/>
          <w:sz w:val="24"/>
          <w:szCs w:val="24"/>
        </w:rPr>
      </w:pPr>
    </w:p>
    <w:p w:rsidR="00A4767B" w:rsidRDefault="00A4767B" w:rsidP="00197302">
      <w:pPr>
        <w:jc w:val="right"/>
        <w:rPr>
          <w:rFonts w:ascii="Arial" w:hAnsi="Arial" w:cs="Arial"/>
          <w:bCs/>
          <w:sz w:val="24"/>
          <w:szCs w:val="24"/>
        </w:rPr>
      </w:pPr>
    </w:p>
    <w:p w:rsidR="00A4767B" w:rsidRDefault="00A4767B" w:rsidP="00197302">
      <w:pPr>
        <w:jc w:val="right"/>
        <w:rPr>
          <w:rFonts w:ascii="Arial" w:hAnsi="Arial" w:cs="Arial"/>
          <w:bCs/>
          <w:sz w:val="24"/>
          <w:szCs w:val="24"/>
        </w:rPr>
      </w:pPr>
    </w:p>
    <w:p w:rsidR="00A4767B" w:rsidRDefault="00A4767B" w:rsidP="00197302">
      <w:pPr>
        <w:jc w:val="right"/>
        <w:rPr>
          <w:rFonts w:ascii="Arial" w:hAnsi="Arial" w:cs="Arial"/>
          <w:bCs/>
          <w:sz w:val="24"/>
          <w:szCs w:val="24"/>
        </w:rPr>
      </w:pPr>
    </w:p>
    <w:p w:rsidR="00A4767B" w:rsidRDefault="00A4767B" w:rsidP="00197302">
      <w:pPr>
        <w:jc w:val="right"/>
        <w:rPr>
          <w:rFonts w:ascii="Arial" w:hAnsi="Arial" w:cs="Arial"/>
          <w:bCs/>
          <w:sz w:val="24"/>
          <w:szCs w:val="24"/>
        </w:rPr>
      </w:pPr>
    </w:p>
    <w:p w:rsidR="00A4767B" w:rsidRDefault="00A4767B" w:rsidP="00197302">
      <w:pPr>
        <w:jc w:val="right"/>
        <w:rPr>
          <w:rFonts w:ascii="Arial" w:hAnsi="Arial" w:cs="Arial"/>
          <w:bCs/>
          <w:sz w:val="24"/>
          <w:szCs w:val="24"/>
        </w:rPr>
      </w:pPr>
    </w:p>
    <w:p w:rsidR="00A4767B" w:rsidRDefault="00A4767B" w:rsidP="00197302">
      <w:pPr>
        <w:jc w:val="right"/>
        <w:rPr>
          <w:rFonts w:ascii="Arial" w:hAnsi="Arial" w:cs="Arial"/>
          <w:bCs/>
          <w:sz w:val="24"/>
          <w:szCs w:val="24"/>
        </w:rPr>
      </w:pPr>
    </w:p>
    <w:p w:rsidR="00A4767B" w:rsidRDefault="00A4767B" w:rsidP="00197302">
      <w:pPr>
        <w:jc w:val="right"/>
        <w:rPr>
          <w:rFonts w:ascii="Arial" w:hAnsi="Arial" w:cs="Arial"/>
          <w:bCs/>
          <w:sz w:val="24"/>
          <w:szCs w:val="24"/>
        </w:rPr>
      </w:pPr>
    </w:p>
    <w:p w:rsidR="00A4767B" w:rsidRDefault="00A4767B" w:rsidP="00197302">
      <w:pPr>
        <w:jc w:val="right"/>
        <w:rPr>
          <w:rFonts w:ascii="Arial" w:hAnsi="Arial" w:cs="Arial"/>
          <w:bCs/>
          <w:sz w:val="24"/>
          <w:szCs w:val="24"/>
        </w:rPr>
      </w:pPr>
    </w:p>
    <w:p w:rsidR="00A4767B" w:rsidRDefault="00A4767B" w:rsidP="00197302">
      <w:pPr>
        <w:jc w:val="right"/>
        <w:rPr>
          <w:rFonts w:ascii="Arial" w:hAnsi="Arial" w:cs="Arial"/>
          <w:bCs/>
          <w:sz w:val="24"/>
          <w:szCs w:val="24"/>
        </w:rPr>
      </w:pPr>
    </w:p>
    <w:p w:rsidR="00A4767B" w:rsidRDefault="00A4767B" w:rsidP="00197302">
      <w:pPr>
        <w:jc w:val="right"/>
        <w:rPr>
          <w:rFonts w:ascii="Arial" w:hAnsi="Arial" w:cs="Arial"/>
          <w:bCs/>
          <w:sz w:val="24"/>
          <w:szCs w:val="24"/>
        </w:rPr>
      </w:pPr>
    </w:p>
    <w:p w:rsidR="00A4767B" w:rsidRDefault="00A4767B" w:rsidP="00197302">
      <w:pPr>
        <w:jc w:val="right"/>
        <w:rPr>
          <w:rFonts w:ascii="Arial" w:hAnsi="Arial" w:cs="Arial"/>
          <w:bCs/>
          <w:sz w:val="24"/>
          <w:szCs w:val="24"/>
        </w:rPr>
      </w:pPr>
    </w:p>
    <w:p w:rsidR="00A4767B" w:rsidRDefault="00A4767B" w:rsidP="00197302">
      <w:pPr>
        <w:jc w:val="right"/>
        <w:rPr>
          <w:rFonts w:ascii="Arial" w:hAnsi="Arial" w:cs="Arial"/>
          <w:bCs/>
          <w:sz w:val="24"/>
          <w:szCs w:val="24"/>
        </w:rPr>
      </w:pPr>
    </w:p>
    <w:p w:rsidR="00A4767B" w:rsidRDefault="00A4767B" w:rsidP="00197302">
      <w:pPr>
        <w:jc w:val="right"/>
        <w:rPr>
          <w:rFonts w:ascii="Arial" w:hAnsi="Arial" w:cs="Arial"/>
          <w:bCs/>
          <w:sz w:val="24"/>
          <w:szCs w:val="24"/>
        </w:rPr>
      </w:pPr>
    </w:p>
    <w:p w:rsidR="00A4767B" w:rsidRDefault="00A4767B" w:rsidP="00197302">
      <w:pPr>
        <w:jc w:val="right"/>
        <w:rPr>
          <w:rFonts w:ascii="Arial" w:hAnsi="Arial" w:cs="Arial"/>
          <w:bCs/>
          <w:sz w:val="24"/>
          <w:szCs w:val="24"/>
        </w:rPr>
      </w:pPr>
    </w:p>
    <w:p w:rsidR="00A4767B" w:rsidRDefault="00A4767B" w:rsidP="00197302">
      <w:pPr>
        <w:jc w:val="right"/>
        <w:rPr>
          <w:rFonts w:ascii="Arial" w:hAnsi="Arial" w:cs="Arial"/>
          <w:bCs/>
          <w:sz w:val="24"/>
          <w:szCs w:val="24"/>
        </w:rPr>
      </w:pPr>
    </w:p>
    <w:p w:rsidR="00A4767B" w:rsidRDefault="00A4767B" w:rsidP="00197302">
      <w:pPr>
        <w:jc w:val="right"/>
        <w:rPr>
          <w:rFonts w:ascii="Arial" w:hAnsi="Arial" w:cs="Arial"/>
          <w:bCs/>
          <w:sz w:val="24"/>
          <w:szCs w:val="24"/>
        </w:rPr>
      </w:pPr>
    </w:p>
    <w:p w:rsidR="00A4767B" w:rsidRDefault="00A4767B" w:rsidP="00197302">
      <w:pPr>
        <w:jc w:val="right"/>
        <w:rPr>
          <w:rFonts w:ascii="Arial" w:hAnsi="Arial" w:cs="Arial"/>
          <w:bCs/>
          <w:sz w:val="24"/>
          <w:szCs w:val="24"/>
        </w:rPr>
      </w:pPr>
    </w:p>
    <w:p w:rsidR="00A4767B" w:rsidRDefault="00A4767B" w:rsidP="00197302">
      <w:pPr>
        <w:jc w:val="right"/>
        <w:rPr>
          <w:rFonts w:ascii="Arial" w:hAnsi="Arial" w:cs="Arial"/>
          <w:bCs/>
          <w:sz w:val="24"/>
          <w:szCs w:val="24"/>
        </w:rPr>
      </w:pPr>
    </w:p>
    <w:p w:rsidR="00A4767B" w:rsidRDefault="00A4767B" w:rsidP="00197302">
      <w:pPr>
        <w:jc w:val="right"/>
        <w:rPr>
          <w:rFonts w:ascii="Arial" w:hAnsi="Arial" w:cs="Arial"/>
          <w:bCs/>
          <w:sz w:val="24"/>
          <w:szCs w:val="24"/>
        </w:rPr>
      </w:pPr>
    </w:p>
    <w:p w:rsidR="00A4767B" w:rsidRDefault="00A4767B" w:rsidP="00197302">
      <w:pPr>
        <w:jc w:val="right"/>
        <w:rPr>
          <w:rFonts w:ascii="Arial" w:hAnsi="Arial" w:cs="Arial"/>
          <w:bCs/>
          <w:sz w:val="24"/>
          <w:szCs w:val="24"/>
        </w:rPr>
      </w:pPr>
    </w:p>
    <w:p w:rsidR="00A4767B" w:rsidRDefault="00A4767B" w:rsidP="00197302">
      <w:pPr>
        <w:jc w:val="right"/>
        <w:rPr>
          <w:rFonts w:ascii="Arial" w:hAnsi="Arial" w:cs="Arial"/>
          <w:bCs/>
          <w:sz w:val="24"/>
          <w:szCs w:val="24"/>
        </w:rPr>
      </w:pPr>
    </w:p>
    <w:p w:rsidR="00A4767B" w:rsidRDefault="00A4767B" w:rsidP="00197302">
      <w:pPr>
        <w:jc w:val="right"/>
        <w:rPr>
          <w:rFonts w:ascii="Arial" w:hAnsi="Arial" w:cs="Arial"/>
          <w:bCs/>
          <w:sz w:val="24"/>
          <w:szCs w:val="24"/>
        </w:rPr>
      </w:pPr>
    </w:p>
    <w:p w:rsidR="00A4767B" w:rsidRDefault="00A4767B" w:rsidP="00197302">
      <w:pPr>
        <w:jc w:val="right"/>
        <w:rPr>
          <w:rFonts w:ascii="Arial" w:hAnsi="Arial" w:cs="Arial"/>
          <w:bCs/>
          <w:sz w:val="24"/>
          <w:szCs w:val="24"/>
        </w:rPr>
      </w:pPr>
    </w:p>
    <w:p w:rsidR="00A4767B" w:rsidRDefault="00A4767B" w:rsidP="00197302">
      <w:pPr>
        <w:jc w:val="right"/>
        <w:rPr>
          <w:rFonts w:ascii="Arial" w:hAnsi="Arial" w:cs="Arial"/>
          <w:bCs/>
          <w:sz w:val="24"/>
          <w:szCs w:val="24"/>
        </w:rPr>
      </w:pPr>
    </w:p>
    <w:p w:rsidR="00A4767B" w:rsidRPr="00A3541C" w:rsidRDefault="00A4767B" w:rsidP="00A4767B">
      <w:pPr>
        <w:jc w:val="right"/>
        <w:rPr>
          <w:rFonts w:ascii="Arial" w:hAnsi="Arial" w:cs="Arial"/>
        </w:rPr>
      </w:pPr>
      <w:r w:rsidRPr="00A3541C">
        <w:rPr>
          <w:rFonts w:ascii="Arial" w:hAnsi="Arial" w:cs="Arial"/>
        </w:rPr>
        <w:t>ПРИЛОЖЕНИЕ</w:t>
      </w:r>
      <w:r>
        <w:rPr>
          <w:rFonts w:ascii="Arial" w:hAnsi="Arial" w:cs="Arial"/>
        </w:rPr>
        <w:t xml:space="preserve"> 1</w:t>
      </w:r>
      <w:r w:rsidRPr="00A3541C">
        <w:rPr>
          <w:rFonts w:ascii="Arial" w:hAnsi="Arial" w:cs="Arial"/>
        </w:rPr>
        <w:t xml:space="preserve"> </w:t>
      </w:r>
    </w:p>
    <w:p w:rsidR="00A4767B" w:rsidRPr="00A3541C" w:rsidRDefault="00A4767B" w:rsidP="00A4767B">
      <w:pPr>
        <w:jc w:val="right"/>
        <w:rPr>
          <w:rFonts w:ascii="Arial" w:hAnsi="Arial" w:cs="Arial"/>
        </w:rPr>
      </w:pPr>
      <w:r w:rsidRPr="00A3541C">
        <w:rPr>
          <w:rFonts w:ascii="Arial" w:hAnsi="Arial" w:cs="Arial"/>
        </w:rPr>
        <w:t>к постановлению администрации</w:t>
      </w:r>
    </w:p>
    <w:p w:rsidR="00A4767B" w:rsidRPr="00A3541C" w:rsidRDefault="00A4767B" w:rsidP="00A4767B">
      <w:pPr>
        <w:jc w:val="right"/>
        <w:rPr>
          <w:rFonts w:ascii="Arial" w:hAnsi="Arial" w:cs="Arial"/>
        </w:rPr>
      </w:pPr>
      <w:r w:rsidRPr="00A3541C">
        <w:rPr>
          <w:rFonts w:ascii="Arial" w:hAnsi="Arial" w:cs="Arial"/>
        </w:rPr>
        <w:t>Кочкуровского муниципального района</w:t>
      </w:r>
    </w:p>
    <w:p w:rsidR="00A4767B" w:rsidRPr="00A3541C" w:rsidRDefault="00A4767B" w:rsidP="00A4767B">
      <w:pPr>
        <w:jc w:val="right"/>
        <w:rPr>
          <w:rFonts w:ascii="Arial" w:hAnsi="Arial" w:cs="Arial"/>
        </w:rPr>
      </w:pPr>
      <w:r w:rsidRPr="00A3541C">
        <w:rPr>
          <w:rFonts w:ascii="Arial" w:hAnsi="Arial" w:cs="Arial"/>
        </w:rPr>
        <w:t xml:space="preserve">от </w:t>
      </w:r>
      <w:r>
        <w:rPr>
          <w:rFonts w:ascii="Arial" w:hAnsi="Arial" w:cs="Arial"/>
        </w:rPr>
        <w:t>01</w:t>
      </w:r>
      <w:r w:rsidRPr="00A3541C">
        <w:rPr>
          <w:rFonts w:ascii="Arial" w:hAnsi="Arial" w:cs="Arial"/>
        </w:rPr>
        <w:t>.</w:t>
      </w:r>
      <w:r>
        <w:rPr>
          <w:rFonts w:ascii="Arial" w:hAnsi="Arial" w:cs="Arial"/>
        </w:rPr>
        <w:t>04</w:t>
      </w:r>
      <w:r w:rsidRPr="00A3541C">
        <w:rPr>
          <w:rFonts w:ascii="Arial" w:hAnsi="Arial" w:cs="Arial"/>
        </w:rPr>
        <w:t>.202</w:t>
      </w:r>
      <w:r>
        <w:rPr>
          <w:rFonts w:ascii="Arial" w:hAnsi="Arial" w:cs="Arial"/>
        </w:rPr>
        <w:t>2</w:t>
      </w:r>
      <w:r w:rsidRPr="00A3541C">
        <w:rPr>
          <w:rFonts w:ascii="Arial" w:hAnsi="Arial" w:cs="Arial"/>
        </w:rPr>
        <w:t xml:space="preserve"> г. № </w:t>
      </w:r>
      <w:r>
        <w:rPr>
          <w:rFonts w:ascii="Arial" w:hAnsi="Arial" w:cs="Arial"/>
        </w:rPr>
        <w:t>235</w:t>
      </w:r>
      <w:r w:rsidRPr="00A3541C">
        <w:rPr>
          <w:rFonts w:ascii="Arial" w:hAnsi="Arial" w:cs="Arial"/>
        </w:rPr>
        <w:t>-п</w:t>
      </w:r>
    </w:p>
    <w:p w:rsidR="00A4767B" w:rsidRDefault="00A4767B" w:rsidP="00A4767B">
      <w:pPr>
        <w:jc w:val="center"/>
        <w:rPr>
          <w:rFonts w:ascii="Arial" w:hAnsi="Arial" w:cs="Arial"/>
        </w:rPr>
      </w:pPr>
    </w:p>
    <w:p w:rsidR="00A4767B" w:rsidRDefault="00A4767B" w:rsidP="00A4767B">
      <w:pPr>
        <w:jc w:val="center"/>
        <w:rPr>
          <w:rFonts w:ascii="Arial" w:hAnsi="Arial" w:cs="Arial"/>
          <w:b/>
          <w:sz w:val="28"/>
          <w:szCs w:val="28"/>
        </w:rPr>
      </w:pPr>
    </w:p>
    <w:p w:rsidR="00A4767B" w:rsidRPr="00DB5A7F" w:rsidRDefault="00A4767B" w:rsidP="00A4767B">
      <w:pPr>
        <w:jc w:val="center"/>
        <w:rPr>
          <w:rFonts w:ascii="Arial" w:hAnsi="Arial" w:cs="Arial"/>
          <w:b/>
          <w:sz w:val="32"/>
          <w:szCs w:val="32"/>
        </w:rPr>
      </w:pPr>
      <w:r w:rsidRPr="00DB5A7F">
        <w:rPr>
          <w:rFonts w:ascii="Arial" w:hAnsi="Arial" w:cs="Arial"/>
          <w:b/>
          <w:sz w:val="32"/>
          <w:szCs w:val="32"/>
        </w:rPr>
        <w:t>ПЕРЕЧЕНЬ</w:t>
      </w:r>
    </w:p>
    <w:p w:rsidR="00A4767B" w:rsidRPr="00DB5A7F" w:rsidRDefault="00A4767B" w:rsidP="00A4767B">
      <w:pPr>
        <w:jc w:val="center"/>
        <w:rPr>
          <w:rFonts w:ascii="Arial" w:hAnsi="Arial" w:cs="Arial"/>
          <w:b/>
          <w:sz w:val="32"/>
          <w:szCs w:val="32"/>
        </w:rPr>
      </w:pPr>
      <w:r w:rsidRPr="00DB5A7F">
        <w:rPr>
          <w:rFonts w:ascii="Arial" w:hAnsi="Arial" w:cs="Arial"/>
          <w:b/>
          <w:sz w:val="32"/>
          <w:szCs w:val="32"/>
        </w:rPr>
        <w:t>ТОВАРНЫХ РЫНКОВ ДЛЯ СОДЕЙСТВИЯ РАЗВИТИЮ КОНКУРЕНЦИИ</w:t>
      </w:r>
      <w:r>
        <w:rPr>
          <w:rFonts w:ascii="Arial" w:hAnsi="Arial" w:cs="Arial"/>
          <w:b/>
          <w:sz w:val="32"/>
          <w:szCs w:val="32"/>
        </w:rPr>
        <w:t xml:space="preserve"> </w:t>
      </w:r>
      <w:r w:rsidRPr="00DB5A7F">
        <w:rPr>
          <w:rFonts w:ascii="Arial" w:hAnsi="Arial" w:cs="Arial"/>
          <w:b/>
          <w:sz w:val="32"/>
          <w:szCs w:val="32"/>
        </w:rPr>
        <w:t xml:space="preserve">В КОЧКУРОВСКОМ МУНИЦИПАЛЬНОМ РАЙОНЕ  </w:t>
      </w:r>
    </w:p>
    <w:p w:rsidR="00A4767B" w:rsidRPr="00DB5A7F" w:rsidRDefault="00A4767B" w:rsidP="00A4767B">
      <w:pPr>
        <w:jc w:val="center"/>
        <w:rPr>
          <w:rFonts w:ascii="Arial" w:hAnsi="Arial" w:cs="Arial"/>
          <w:b/>
          <w:sz w:val="32"/>
          <w:szCs w:val="32"/>
        </w:rPr>
      </w:pPr>
      <w:r w:rsidRPr="00DB5A7F">
        <w:rPr>
          <w:rFonts w:ascii="Arial" w:hAnsi="Arial" w:cs="Arial"/>
          <w:b/>
          <w:sz w:val="32"/>
          <w:szCs w:val="32"/>
        </w:rPr>
        <w:t>РЕСПУБЛИКИ МОРДОВИЯ</w:t>
      </w:r>
    </w:p>
    <w:p w:rsidR="00A4767B" w:rsidRDefault="00A4767B" w:rsidP="00A4767B">
      <w:pPr>
        <w:jc w:val="center"/>
        <w:rPr>
          <w:rFonts w:ascii="Arial" w:hAnsi="Arial" w:cs="Arial"/>
          <w:b/>
        </w:rPr>
      </w:pPr>
    </w:p>
    <w:tbl>
      <w:tblPr>
        <w:tblW w:w="9639"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68"/>
        <w:gridCol w:w="2834"/>
        <w:gridCol w:w="6237"/>
      </w:tblGrid>
      <w:tr w:rsidR="00A4767B" w:rsidRPr="003260FD" w:rsidTr="00A4767B">
        <w:tc>
          <w:tcPr>
            <w:tcW w:w="568" w:type="dxa"/>
            <w:shd w:val="clear" w:color="auto" w:fill="auto"/>
          </w:tcPr>
          <w:p w:rsidR="00A4767B" w:rsidRPr="003260FD" w:rsidRDefault="00A4767B" w:rsidP="00BA008E">
            <w:pPr>
              <w:ind w:left="-108" w:right="-108"/>
              <w:jc w:val="center"/>
              <w:rPr>
                <w:rFonts w:ascii="Arial" w:hAnsi="Arial" w:cs="Arial"/>
              </w:rPr>
            </w:pPr>
            <w:r w:rsidRPr="003260FD">
              <w:rPr>
                <w:rFonts w:ascii="Arial" w:hAnsi="Arial" w:cs="Arial"/>
              </w:rPr>
              <w:t>№ п/п</w:t>
            </w:r>
          </w:p>
        </w:tc>
        <w:tc>
          <w:tcPr>
            <w:tcW w:w="2834" w:type="dxa"/>
            <w:shd w:val="clear" w:color="auto" w:fill="auto"/>
          </w:tcPr>
          <w:p w:rsidR="00A4767B" w:rsidRPr="003260FD" w:rsidRDefault="00A4767B" w:rsidP="00BA008E">
            <w:pPr>
              <w:ind w:right="-108"/>
              <w:jc w:val="center"/>
              <w:rPr>
                <w:rFonts w:ascii="Arial" w:hAnsi="Arial" w:cs="Arial"/>
              </w:rPr>
            </w:pPr>
            <w:r w:rsidRPr="003260FD">
              <w:rPr>
                <w:rFonts w:ascii="Arial" w:hAnsi="Arial" w:cs="Arial"/>
              </w:rPr>
              <w:t>Наименование товарного рынка</w:t>
            </w:r>
          </w:p>
        </w:tc>
        <w:tc>
          <w:tcPr>
            <w:tcW w:w="6237" w:type="dxa"/>
            <w:shd w:val="clear" w:color="auto" w:fill="auto"/>
          </w:tcPr>
          <w:p w:rsidR="00A4767B" w:rsidRPr="003260FD" w:rsidRDefault="00A4767B" w:rsidP="00BA008E">
            <w:pPr>
              <w:jc w:val="center"/>
              <w:rPr>
                <w:rFonts w:ascii="Arial" w:hAnsi="Arial" w:cs="Arial"/>
              </w:rPr>
            </w:pPr>
            <w:r w:rsidRPr="003260FD">
              <w:rPr>
                <w:rFonts w:ascii="Arial" w:hAnsi="Arial" w:cs="Arial"/>
              </w:rPr>
              <w:t>Ответственные исполнители</w:t>
            </w:r>
          </w:p>
        </w:tc>
      </w:tr>
      <w:tr w:rsidR="00A4767B" w:rsidRPr="003260FD" w:rsidTr="00A4767B">
        <w:tc>
          <w:tcPr>
            <w:tcW w:w="568" w:type="dxa"/>
            <w:shd w:val="clear" w:color="auto" w:fill="auto"/>
          </w:tcPr>
          <w:p w:rsidR="00A4767B" w:rsidRPr="003260FD" w:rsidRDefault="00A4767B" w:rsidP="00BA008E">
            <w:pPr>
              <w:jc w:val="center"/>
              <w:rPr>
                <w:rFonts w:ascii="Arial" w:hAnsi="Arial" w:cs="Arial"/>
              </w:rPr>
            </w:pPr>
            <w:r w:rsidRPr="003260FD">
              <w:rPr>
                <w:rFonts w:ascii="Arial" w:hAnsi="Arial" w:cs="Arial"/>
              </w:rPr>
              <w:t>1</w:t>
            </w:r>
          </w:p>
        </w:tc>
        <w:tc>
          <w:tcPr>
            <w:tcW w:w="2834" w:type="dxa"/>
            <w:shd w:val="clear" w:color="auto" w:fill="auto"/>
          </w:tcPr>
          <w:p w:rsidR="00A4767B" w:rsidRPr="003260FD" w:rsidRDefault="00A4767B" w:rsidP="00BA008E">
            <w:pPr>
              <w:rPr>
                <w:rFonts w:ascii="Arial" w:hAnsi="Arial" w:cs="Arial"/>
              </w:rPr>
            </w:pPr>
            <w:r w:rsidRPr="003260FD">
              <w:rPr>
                <w:rFonts w:ascii="Arial" w:hAnsi="Arial" w:cs="Arial"/>
              </w:rPr>
              <w:t>Рынок услуг дошкольного образования</w:t>
            </w:r>
          </w:p>
        </w:tc>
        <w:tc>
          <w:tcPr>
            <w:tcW w:w="6237" w:type="dxa"/>
            <w:shd w:val="clear" w:color="auto" w:fill="auto"/>
          </w:tcPr>
          <w:p w:rsidR="00A4767B" w:rsidRPr="003260FD" w:rsidRDefault="00A4767B" w:rsidP="00BA008E">
            <w:pPr>
              <w:rPr>
                <w:rFonts w:ascii="Arial" w:hAnsi="Arial" w:cs="Arial"/>
              </w:rPr>
            </w:pPr>
            <w:r w:rsidRPr="003260FD">
              <w:rPr>
                <w:rFonts w:ascii="Arial" w:hAnsi="Arial" w:cs="Arial"/>
              </w:rPr>
              <w:t>Тимошкина С.Н. - заместитель главы – начальник Управления по социальной работе администрации Кочкуровского муниципального района</w:t>
            </w:r>
            <w:r>
              <w:rPr>
                <w:rFonts w:ascii="Arial" w:hAnsi="Arial" w:cs="Arial"/>
              </w:rPr>
              <w:t xml:space="preserve"> Республики Мордовия</w:t>
            </w:r>
          </w:p>
        </w:tc>
      </w:tr>
      <w:tr w:rsidR="00A4767B" w:rsidRPr="003260FD" w:rsidTr="00A4767B">
        <w:tc>
          <w:tcPr>
            <w:tcW w:w="568" w:type="dxa"/>
            <w:shd w:val="clear" w:color="auto" w:fill="auto"/>
          </w:tcPr>
          <w:p w:rsidR="00A4767B" w:rsidRPr="003260FD" w:rsidRDefault="00A4767B" w:rsidP="00BA008E">
            <w:pPr>
              <w:jc w:val="center"/>
              <w:rPr>
                <w:rFonts w:ascii="Arial" w:hAnsi="Arial" w:cs="Arial"/>
              </w:rPr>
            </w:pPr>
            <w:r w:rsidRPr="003260FD">
              <w:rPr>
                <w:rFonts w:ascii="Arial" w:hAnsi="Arial" w:cs="Arial"/>
              </w:rPr>
              <w:t>2</w:t>
            </w:r>
          </w:p>
        </w:tc>
        <w:tc>
          <w:tcPr>
            <w:tcW w:w="2834" w:type="dxa"/>
            <w:shd w:val="clear" w:color="auto" w:fill="auto"/>
          </w:tcPr>
          <w:p w:rsidR="00A4767B" w:rsidRPr="003260FD" w:rsidRDefault="00A4767B" w:rsidP="00BA008E">
            <w:pPr>
              <w:rPr>
                <w:rFonts w:ascii="Arial" w:hAnsi="Arial" w:cs="Arial"/>
              </w:rPr>
            </w:pPr>
            <w:r w:rsidRPr="003260FD">
              <w:rPr>
                <w:rFonts w:ascii="Arial" w:hAnsi="Arial" w:cs="Arial"/>
              </w:rPr>
              <w:t>Рынок услуг  дополнительного образования детей</w:t>
            </w:r>
          </w:p>
        </w:tc>
        <w:tc>
          <w:tcPr>
            <w:tcW w:w="6237" w:type="dxa"/>
            <w:shd w:val="clear" w:color="auto" w:fill="auto"/>
          </w:tcPr>
          <w:p w:rsidR="00A4767B" w:rsidRPr="003260FD" w:rsidRDefault="00A4767B" w:rsidP="00BA008E">
            <w:pPr>
              <w:rPr>
                <w:rFonts w:ascii="Arial" w:hAnsi="Arial" w:cs="Arial"/>
              </w:rPr>
            </w:pPr>
            <w:r w:rsidRPr="003260FD">
              <w:rPr>
                <w:rFonts w:ascii="Arial" w:hAnsi="Arial" w:cs="Arial"/>
              </w:rPr>
              <w:t>Тимошкина С.Н. - заместитель главы – начальник Управления по социальной работе администрации Кочкуровского муниципального района</w:t>
            </w:r>
            <w:r>
              <w:rPr>
                <w:rFonts w:ascii="Arial" w:hAnsi="Arial" w:cs="Arial"/>
              </w:rPr>
              <w:t xml:space="preserve"> Республики Мордовия</w:t>
            </w:r>
          </w:p>
        </w:tc>
      </w:tr>
      <w:tr w:rsidR="00A4767B" w:rsidRPr="003260FD" w:rsidTr="00A4767B">
        <w:tc>
          <w:tcPr>
            <w:tcW w:w="568" w:type="dxa"/>
            <w:shd w:val="clear" w:color="auto" w:fill="auto"/>
          </w:tcPr>
          <w:p w:rsidR="00A4767B" w:rsidRPr="003260FD" w:rsidRDefault="00A4767B" w:rsidP="00BA008E">
            <w:pPr>
              <w:jc w:val="center"/>
              <w:rPr>
                <w:rFonts w:ascii="Arial" w:hAnsi="Arial" w:cs="Arial"/>
              </w:rPr>
            </w:pPr>
            <w:r w:rsidRPr="003260FD">
              <w:rPr>
                <w:rFonts w:ascii="Arial" w:hAnsi="Arial" w:cs="Arial"/>
              </w:rPr>
              <w:t>3</w:t>
            </w:r>
          </w:p>
        </w:tc>
        <w:tc>
          <w:tcPr>
            <w:tcW w:w="2834" w:type="dxa"/>
            <w:shd w:val="clear" w:color="auto" w:fill="auto"/>
          </w:tcPr>
          <w:p w:rsidR="00A4767B" w:rsidRPr="003260FD" w:rsidRDefault="00A4767B" w:rsidP="00BA008E">
            <w:pPr>
              <w:rPr>
                <w:rFonts w:ascii="Arial" w:hAnsi="Arial" w:cs="Arial"/>
              </w:rPr>
            </w:pPr>
            <w:r w:rsidRPr="003260FD">
              <w:rPr>
                <w:rFonts w:ascii="Arial" w:hAnsi="Arial" w:cs="Arial"/>
              </w:rPr>
              <w:t xml:space="preserve">Рынок услуг детского </w:t>
            </w:r>
          </w:p>
          <w:p w:rsidR="00A4767B" w:rsidRPr="003260FD" w:rsidRDefault="00A4767B" w:rsidP="00BA008E">
            <w:pPr>
              <w:rPr>
                <w:rFonts w:ascii="Arial" w:hAnsi="Arial" w:cs="Arial"/>
              </w:rPr>
            </w:pPr>
            <w:r w:rsidRPr="003260FD">
              <w:rPr>
                <w:rFonts w:ascii="Arial" w:hAnsi="Arial" w:cs="Arial"/>
              </w:rPr>
              <w:t>отдыха и оздоровления</w:t>
            </w:r>
          </w:p>
        </w:tc>
        <w:tc>
          <w:tcPr>
            <w:tcW w:w="6237" w:type="dxa"/>
            <w:shd w:val="clear" w:color="auto" w:fill="auto"/>
          </w:tcPr>
          <w:p w:rsidR="00A4767B" w:rsidRPr="003260FD" w:rsidRDefault="00A4767B" w:rsidP="00BA008E">
            <w:pPr>
              <w:rPr>
                <w:rFonts w:ascii="Arial" w:hAnsi="Arial" w:cs="Arial"/>
              </w:rPr>
            </w:pPr>
            <w:r w:rsidRPr="003260FD">
              <w:rPr>
                <w:rFonts w:ascii="Arial" w:hAnsi="Arial" w:cs="Arial"/>
              </w:rPr>
              <w:t>Тимошкина С.Н. - заместитель главы – начальник Управления по социальной работе администрации Кочкуровского муниципального района</w:t>
            </w:r>
            <w:r>
              <w:rPr>
                <w:rFonts w:ascii="Arial" w:hAnsi="Arial" w:cs="Arial"/>
              </w:rPr>
              <w:t xml:space="preserve"> </w:t>
            </w:r>
            <w:r w:rsidRPr="00B4010D">
              <w:rPr>
                <w:rFonts w:ascii="Arial" w:hAnsi="Arial" w:cs="Arial"/>
              </w:rPr>
              <w:t>Республики Мордовия</w:t>
            </w:r>
            <w:r w:rsidRPr="003260FD">
              <w:rPr>
                <w:rFonts w:ascii="Arial" w:hAnsi="Arial" w:cs="Arial"/>
              </w:rPr>
              <w:t xml:space="preserve">, Объедкин В.Д. – </w:t>
            </w:r>
            <w:r>
              <w:rPr>
                <w:rFonts w:ascii="Arial" w:hAnsi="Arial" w:cs="Arial"/>
              </w:rPr>
              <w:t>д</w:t>
            </w:r>
            <w:r w:rsidRPr="003260FD">
              <w:rPr>
                <w:rFonts w:ascii="Arial" w:hAnsi="Arial" w:cs="Arial"/>
              </w:rPr>
              <w:t>иректор ГКУ «Социальная защита по Кочкуровскому району» (по согласованию),  Червякова Т.И. – директор МКУ «Центр информационно-методического и технического обеспечения муниципальных учреждений» Кочкуровского муниципального района</w:t>
            </w:r>
          </w:p>
        </w:tc>
      </w:tr>
      <w:tr w:rsidR="00A4767B" w:rsidRPr="003260FD" w:rsidTr="00A4767B">
        <w:tc>
          <w:tcPr>
            <w:tcW w:w="568" w:type="dxa"/>
            <w:shd w:val="clear" w:color="auto" w:fill="auto"/>
          </w:tcPr>
          <w:p w:rsidR="00A4767B" w:rsidRPr="003260FD" w:rsidRDefault="00A4767B" w:rsidP="00BA008E">
            <w:pPr>
              <w:jc w:val="center"/>
              <w:rPr>
                <w:rFonts w:ascii="Arial" w:hAnsi="Arial" w:cs="Arial"/>
              </w:rPr>
            </w:pPr>
            <w:r>
              <w:rPr>
                <w:rFonts w:ascii="Arial" w:hAnsi="Arial" w:cs="Arial"/>
              </w:rPr>
              <w:t>4</w:t>
            </w:r>
          </w:p>
        </w:tc>
        <w:tc>
          <w:tcPr>
            <w:tcW w:w="2834" w:type="dxa"/>
            <w:shd w:val="clear" w:color="auto" w:fill="auto"/>
          </w:tcPr>
          <w:p w:rsidR="00A4767B" w:rsidRPr="003260FD" w:rsidRDefault="00A4767B" w:rsidP="00BA008E">
            <w:pPr>
              <w:rPr>
                <w:rFonts w:ascii="Arial" w:hAnsi="Arial" w:cs="Arial"/>
              </w:rPr>
            </w:pPr>
            <w:r w:rsidRPr="003260FD">
              <w:rPr>
                <w:rFonts w:ascii="Arial" w:hAnsi="Arial" w:cs="Arial"/>
              </w:rPr>
              <w:t>Рынок социальных услуг</w:t>
            </w:r>
          </w:p>
          <w:p w:rsidR="00A4767B" w:rsidRPr="003260FD" w:rsidRDefault="00A4767B" w:rsidP="00BA008E">
            <w:pPr>
              <w:jc w:val="center"/>
              <w:rPr>
                <w:rFonts w:ascii="Arial" w:hAnsi="Arial" w:cs="Arial"/>
                <w:b/>
              </w:rPr>
            </w:pPr>
          </w:p>
        </w:tc>
        <w:tc>
          <w:tcPr>
            <w:tcW w:w="6237" w:type="dxa"/>
            <w:shd w:val="clear" w:color="auto" w:fill="auto"/>
          </w:tcPr>
          <w:p w:rsidR="00A4767B" w:rsidRPr="003260FD" w:rsidRDefault="00A4767B" w:rsidP="00BA008E">
            <w:pPr>
              <w:rPr>
                <w:rFonts w:ascii="Arial" w:hAnsi="Arial" w:cs="Arial"/>
              </w:rPr>
            </w:pPr>
            <w:r w:rsidRPr="003260FD">
              <w:rPr>
                <w:rFonts w:ascii="Arial" w:hAnsi="Arial" w:cs="Arial"/>
              </w:rPr>
              <w:t>Тимошкина С.Н. - заместитель главы – начальник Управления по социальной работе администрации Кочкуровского муниципального района</w:t>
            </w:r>
            <w:r>
              <w:t xml:space="preserve"> </w:t>
            </w:r>
            <w:r w:rsidRPr="00B4010D">
              <w:rPr>
                <w:rFonts w:ascii="Arial" w:hAnsi="Arial" w:cs="Arial"/>
              </w:rPr>
              <w:t>Республики Мордовия</w:t>
            </w:r>
            <w:r w:rsidRPr="003260FD">
              <w:rPr>
                <w:rFonts w:ascii="Arial" w:hAnsi="Arial" w:cs="Arial"/>
              </w:rPr>
              <w:t xml:space="preserve">, Объедкин В.Д. – </w:t>
            </w:r>
            <w:r>
              <w:rPr>
                <w:rFonts w:ascii="Arial" w:hAnsi="Arial" w:cs="Arial"/>
              </w:rPr>
              <w:t>д</w:t>
            </w:r>
            <w:r w:rsidRPr="003260FD">
              <w:rPr>
                <w:rFonts w:ascii="Arial" w:hAnsi="Arial" w:cs="Arial"/>
              </w:rPr>
              <w:t>иректор ГКУ «Социальная защита по Кочкуровскому району» (по согласованию)</w:t>
            </w:r>
          </w:p>
        </w:tc>
      </w:tr>
      <w:tr w:rsidR="00A4767B" w:rsidRPr="003260FD" w:rsidTr="00A4767B">
        <w:tc>
          <w:tcPr>
            <w:tcW w:w="568" w:type="dxa"/>
            <w:shd w:val="clear" w:color="auto" w:fill="auto"/>
          </w:tcPr>
          <w:p w:rsidR="00A4767B" w:rsidRDefault="00A4767B" w:rsidP="00BA008E">
            <w:pPr>
              <w:jc w:val="center"/>
              <w:rPr>
                <w:rFonts w:ascii="Arial" w:hAnsi="Arial" w:cs="Arial"/>
              </w:rPr>
            </w:pPr>
            <w:r>
              <w:rPr>
                <w:rFonts w:ascii="Arial" w:hAnsi="Arial" w:cs="Arial"/>
              </w:rPr>
              <w:t>5</w:t>
            </w:r>
          </w:p>
        </w:tc>
        <w:tc>
          <w:tcPr>
            <w:tcW w:w="2834" w:type="dxa"/>
            <w:shd w:val="clear" w:color="auto" w:fill="auto"/>
          </w:tcPr>
          <w:p w:rsidR="00A4767B" w:rsidRPr="003260FD" w:rsidRDefault="00A4767B" w:rsidP="00BA008E">
            <w:pPr>
              <w:rPr>
                <w:rFonts w:ascii="Arial" w:hAnsi="Arial" w:cs="Arial"/>
              </w:rPr>
            </w:pPr>
            <w:r>
              <w:rPr>
                <w:rFonts w:ascii="Arial" w:hAnsi="Arial" w:cs="Arial"/>
              </w:rPr>
              <w:t>Рынок племенного животноводства</w:t>
            </w:r>
          </w:p>
        </w:tc>
        <w:tc>
          <w:tcPr>
            <w:tcW w:w="6237" w:type="dxa"/>
            <w:shd w:val="clear" w:color="auto" w:fill="auto"/>
          </w:tcPr>
          <w:p w:rsidR="00A4767B" w:rsidRPr="003260FD" w:rsidRDefault="00A4767B" w:rsidP="00BA008E">
            <w:pPr>
              <w:ind w:left="-108" w:right="-108"/>
              <w:rPr>
                <w:rFonts w:ascii="Arial" w:hAnsi="Arial" w:cs="Arial"/>
              </w:rPr>
            </w:pPr>
            <w:r w:rsidRPr="00AE7AE8">
              <w:rPr>
                <w:rFonts w:ascii="Arial" w:hAnsi="Arial" w:cs="Arial"/>
              </w:rPr>
              <w:t>Тулаева О.И. заместитель главы Кочкуровского муниципального района по сельскому хозяйству и экономике</w:t>
            </w:r>
          </w:p>
        </w:tc>
      </w:tr>
      <w:tr w:rsidR="00A4767B" w:rsidRPr="003260FD" w:rsidTr="00A4767B">
        <w:tc>
          <w:tcPr>
            <w:tcW w:w="568" w:type="dxa"/>
            <w:shd w:val="clear" w:color="auto" w:fill="auto"/>
          </w:tcPr>
          <w:p w:rsidR="00A4767B" w:rsidRDefault="00A4767B" w:rsidP="00BA008E">
            <w:pPr>
              <w:jc w:val="center"/>
              <w:rPr>
                <w:rFonts w:ascii="Arial" w:hAnsi="Arial" w:cs="Arial"/>
              </w:rPr>
            </w:pPr>
            <w:r>
              <w:rPr>
                <w:rFonts w:ascii="Arial" w:hAnsi="Arial" w:cs="Arial"/>
              </w:rPr>
              <w:t>6</w:t>
            </w:r>
          </w:p>
        </w:tc>
        <w:tc>
          <w:tcPr>
            <w:tcW w:w="2834" w:type="dxa"/>
            <w:shd w:val="clear" w:color="auto" w:fill="auto"/>
          </w:tcPr>
          <w:p w:rsidR="00A4767B" w:rsidRPr="003260FD" w:rsidRDefault="00A4767B" w:rsidP="00BA008E">
            <w:pPr>
              <w:rPr>
                <w:rFonts w:ascii="Arial" w:hAnsi="Arial" w:cs="Arial"/>
              </w:rPr>
            </w:pPr>
            <w:r>
              <w:rPr>
                <w:rFonts w:ascii="Arial" w:hAnsi="Arial" w:cs="Arial"/>
              </w:rPr>
              <w:t>Рынок семеноводства</w:t>
            </w:r>
          </w:p>
        </w:tc>
        <w:tc>
          <w:tcPr>
            <w:tcW w:w="6237" w:type="dxa"/>
            <w:shd w:val="clear" w:color="auto" w:fill="auto"/>
          </w:tcPr>
          <w:p w:rsidR="00A4767B" w:rsidRPr="003260FD" w:rsidRDefault="00A4767B" w:rsidP="00BA008E">
            <w:pPr>
              <w:ind w:left="-108" w:right="-108"/>
              <w:rPr>
                <w:rFonts w:ascii="Arial" w:hAnsi="Arial" w:cs="Arial"/>
              </w:rPr>
            </w:pPr>
            <w:r w:rsidRPr="00AE7AE8">
              <w:rPr>
                <w:rFonts w:ascii="Arial" w:hAnsi="Arial" w:cs="Arial"/>
              </w:rPr>
              <w:t>Тулаева О.И. заместитель главы Кочкуровского муниципального района по сельскому хозяйству и экономике</w:t>
            </w:r>
          </w:p>
        </w:tc>
      </w:tr>
      <w:tr w:rsidR="00A4767B" w:rsidRPr="003260FD" w:rsidTr="00A4767B">
        <w:tc>
          <w:tcPr>
            <w:tcW w:w="568" w:type="dxa"/>
            <w:shd w:val="clear" w:color="auto" w:fill="auto"/>
          </w:tcPr>
          <w:p w:rsidR="00A4767B" w:rsidRDefault="00A4767B" w:rsidP="00BA008E">
            <w:pPr>
              <w:jc w:val="center"/>
              <w:rPr>
                <w:rFonts w:ascii="Arial" w:hAnsi="Arial" w:cs="Arial"/>
              </w:rPr>
            </w:pPr>
            <w:r>
              <w:rPr>
                <w:rFonts w:ascii="Arial" w:hAnsi="Arial" w:cs="Arial"/>
              </w:rPr>
              <w:t>7</w:t>
            </w:r>
          </w:p>
        </w:tc>
        <w:tc>
          <w:tcPr>
            <w:tcW w:w="2834" w:type="dxa"/>
            <w:shd w:val="clear" w:color="auto" w:fill="auto"/>
          </w:tcPr>
          <w:p w:rsidR="00A4767B" w:rsidRPr="00AE7AE8" w:rsidRDefault="00A4767B" w:rsidP="00BA008E">
            <w:pPr>
              <w:rPr>
                <w:rFonts w:ascii="Arial" w:hAnsi="Arial" w:cs="Arial"/>
              </w:rPr>
            </w:pPr>
            <w:r w:rsidRPr="00AE7AE8">
              <w:rPr>
                <w:rFonts w:ascii="Arial" w:hAnsi="Arial" w:cs="Arial"/>
              </w:rPr>
              <w:t>Рынок</w:t>
            </w:r>
            <w:r>
              <w:rPr>
                <w:rFonts w:ascii="Arial" w:hAnsi="Arial" w:cs="Arial"/>
              </w:rPr>
              <w:t xml:space="preserve"> нефтепродуктов</w:t>
            </w:r>
          </w:p>
        </w:tc>
        <w:tc>
          <w:tcPr>
            <w:tcW w:w="6237" w:type="dxa"/>
            <w:shd w:val="clear" w:color="auto" w:fill="auto"/>
          </w:tcPr>
          <w:p w:rsidR="00A4767B" w:rsidRPr="00AE7AE8" w:rsidRDefault="00A4767B" w:rsidP="00BA008E">
            <w:pPr>
              <w:ind w:left="-108" w:right="-108"/>
              <w:rPr>
                <w:rFonts w:ascii="Arial" w:hAnsi="Arial" w:cs="Arial"/>
              </w:rPr>
            </w:pPr>
            <w:r w:rsidRPr="00AE7AE8">
              <w:rPr>
                <w:rFonts w:ascii="Arial" w:hAnsi="Arial" w:cs="Arial"/>
              </w:rPr>
              <w:t>Тулаева О.И. заместитель главы Кочкуровского муниципального района по сельскому хозяйству и экономике</w:t>
            </w:r>
          </w:p>
        </w:tc>
      </w:tr>
      <w:tr w:rsidR="00A4767B" w:rsidRPr="003260FD" w:rsidTr="00A4767B">
        <w:tc>
          <w:tcPr>
            <w:tcW w:w="568" w:type="dxa"/>
            <w:shd w:val="clear" w:color="auto" w:fill="auto"/>
          </w:tcPr>
          <w:p w:rsidR="00A4767B" w:rsidRPr="003260FD" w:rsidRDefault="00A4767B" w:rsidP="00BA008E">
            <w:pPr>
              <w:jc w:val="center"/>
              <w:rPr>
                <w:rFonts w:ascii="Arial" w:hAnsi="Arial" w:cs="Arial"/>
              </w:rPr>
            </w:pPr>
            <w:r>
              <w:rPr>
                <w:rFonts w:ascii="Arial" w:hAnsi="Arial" w:cs="Arial"/>
              </w:rPr>
              <w:t>8</w:t>
            </w:r>
          </w:p>
        </w:tc>
        <w:tc>
          <w:tcPr>
            <w:tcW w:w="2834" w:type="dxa"/>
            <w:shd w:val="clear" w:color="auto" w:fill="auto"/>
          </w:tcPr>
          <w:p w:rsidR="00A4767B" w:rsidRPr="003260FD" w:rsidRDefault="00A4767B" w:rsidP="00BA008E">
            <w:pPr>
              <w:rPr>
                <w:rFonts w:ascii="Arial" w:hAnsi="Arial" w:cs="Arial"/>
              </w:rPr>
            </w:pPr>
            <w:r w:rsidRPr="003260FD">
              <w:rPr>
                <w:rFonts w:ascii="Arial" w:hAnsi="Arial" w:cs="Arial"/>
              </w:rPr>
              <w:t xml:space="preserve">Рынок производства  и переработки </w:t>
            </w:r>
          </w:p>
          <w:p w:rsidR="00A4767B" w:rsidRPr="003260FD" w:rsidRDefault="00A4767B" w:rsidP="00BA008E">
            <w:pPr>
              <w:rPr>
                <w:rFonts w:ascii="Arial" w:hAnsi="Arial" w:cs="Arial"/>
                <w:b/>
              </w:rPr>
            </w:pPr>
            <w:r w:rsidRPr="003260FD">
              <w:rPr>
                <w:rFonts w:ascii="Arial" w:hAnsi="Arial" w:cs="Arial"/>
              </w:rPr>
              <w:t>молока</w:t>
            </w:r>
          </w:p>
        </w:tc>
        <w:tc>
          <w:tcPr>
            <w:tcW w:w="6237" w:type="dxa"/>
            <w:shd w:val="clear" w:color="auto" w:fill="auto"/>
          </w:tcPr>
          <w:p w:rsidR="00A4767B" w:rsidRPr="003260FD" w:rsidRDefault="00A4767B" w:rsidP="00BA008E">
            <w:pPr>
              <w:ind w:left="-108" w:right="-108"/>
              <w:rPr>
                <w:rFonts w:ascii="Arial" w:hAnsi="Arial" w:cs="Arial"/>
              </w:rPr>
            </w:pPr>
            <w:r w:rsidRPr="003260FD">
              <w:rPr>
                <w:rFonts w:ascii="Arial" w:hAnsi="Arial" w:cs="Arial"/>
              </w:rPr>
              <w:t>Тулаева О.И. заместитель главы</w:t>
            </w:r>
            <w:r>
              <w:rPr>
                <w:rFonts w:ascii="Arial" w:hAnsi="Arial" w:cs="Arial"/>
              </w:rPr>
              <w:t xml:space="preserve"> Кочкуровского</w:t>
            </w:r>
            <w:r w:rsidRPr="003260FD">
              <w:rPr>
                <w:rFonts w:ascii="Arial" w:hAnsi="Arial" w:cs="Arial"/>
              </w:rPr>
              <w:t xml:space="preserve"> муниципального района по сельскому хозяйству и экономике</w:t>
            </w:r>
          </w:p>
        </w:tc>
      </w:tr>
      <w:tr w:rsidR="00A4767B" w:rsidRPr="003260FD" w:rsidTr="00A4767B">
        <w:tc>
          <w:tcPr>
            <w:tcW w:w="568" w:type="dxa"/>
            <w:shd w:val="clear" w:color="auto" w:fill="auto"/>
          </w:tcPr>
          <w:p w:rsidR="00A4767B" w:rsidRPr="003260FD" w:rsidRDefault="00A4767B" w:rsidP="00BA008E">
            <w:pPr>
              <w:jc w:val="center"/>
              <w:rPr>
                <w:rFonts w:ascii="Arial" w:hAnsi="Arial" w:cs="Arial"/>
              </w:rPr>
            </w:pPr>
            <w:r>
              <w:rPr>
                <w:rFonts w:ascii="Arial" w:hAnsi="Arial" w:cs="Arial"/>
              </w:rPr>
              <w:t>9</w:t>
            </w:r>
          </w:p>
        </w:tc>
        <w:tc>
          <w:tcPr>
            <w:tcW w:w="2834" w:type="dxa"/>
            <w:shd w:val="clear" w:color="auto" w:fill="auto"/>
          </w:tcPr>
          <w:p w:rsidR="00A4767B" w:rsidRPr="003260FD" w:rsidRDefault="00A4767B" w:rsidP="00BA008E">
            <w:pPr>
              <w:rPr>
                <w:rFonts w:ascii="Arial" w:hAnsi="Arial" w:cs="Arial"/>
              </w:rPr>
            </w:pPr>
            <w:r w:rsidRPr="003260FD">
              <w:rPr>
                <w:rFonts w:ascii="Arial" w:hAnsi="Arial" w:cs="Arial"/>
              </w:rPr>
              <w:t xml:space="preserve">Рынок производства  </w:t>
            </w:r>
          </w:p>
          <w:p w:rsidR="00A4767B" w:rsidRPr="003260FD" w:rsidRDefault="00A4767B" w:rsidP="00BA008E">
            <w:pPr>
              <w:rPr>
                <w:rFonts w:ascii="Arial" w:hAnsi="Arial" w:cs="Arial"/>
                <w:b/>
              </w:rPr>
            </w:pPr>
            <w:r w:rsidRPr="003260FD">
              <w:rPr>
                <w:rFonts w:ascii="Arial" w:hAnsi="Arial" w:cs="Arial"/>
              </w:rPr>
              <w:t>и переработки мяса</w:t>
            </w:r>
          </w:p>
        </w:tc>
        <w:tc>
          <w:tcPr>
            <w:tcW w:w="6237" w:type="dxa"/>
            <w:shd w:val="clear" w:color="auto" w:fill="auto"/>
          </w:tcPr>
          <w:p w:rsidR="00A4767B" w:rsidRPr="003260FD" w:rsidRDefault="00A4767B" w:rsidP="00BA008E">
            <w:pPr>
              <w:ind w:left="-108" w:right="-108"/>
              <w:rPr>
                <w:rFonts w:ascii="Arial" w:hAnsi="Arial" w:cs="Arial"/>
              </w:rPr>
            </w:pPr>
            <w:r w:rsidRPr="003260FD">
              <w:rPr>
                <w:rFonts w:ascii="Arial" w:hAnsi="Arial" w:cs="Arial"/>
              </w:rPr>
              <w:t xml:space="preserve">Тулаева О.И. заместитель главы </w:t>
            </w:r>
            <w:r>
              <w:rPr>
                <w:rFonts w:ascii="Arial" w:hAnsi="Arial" w:cs="Arial"/>
              </w:rPr>
              <w:t xml:space="preserve">Кочкуровского </w:t>
            </w:r>
            <w:r w:rsidRPr="003260FD">
              <w:rPr>
                <w:rFonts w:ascii="Arial" w:hAnsi="Arial" w:cs="Arial"/>
              </w:rPr>
              <w:t>муниципального района по сельскому хозяйству и экономике</w:t>
            </w:r>
          </w:p>
        </w:tc>
      </w:tr>
    </w:tbl>
    <w:p w:rsidR="00A4767B" w:rsidRDefault="00A4767B" w:rsidP="00A4767B">
      <w:pPr>
        <w:jc w:val="center"/>
        <w:rPr>
          <w:rFonts w:ascii="Arial" w:hAnsi="Arial" w:cs="Arial"/>
          <w:b/>
        </w:rPr>
      </w:pPr>
    </w:p>
    <w:p w:rsidR="00A4767B" w:rsidRDefault="00A4767B" w:rsidP="00A4767B">
      <w:pPr>
        <w:jc w:val="both"/>
        <w:rPr>
          <w:rFonts w:ascii="Arial" w:hAnsi="Arial" w:cs="Arial"/>
          <w:bCs/>
          <w:sz w:val="24"/>
          <w:szCs w:val="24"/>
        </w:rPr>
      </w:pPr>
    </w:p>
    <w:p w:rsidR="00A4767B" w:rsidRDefault="00A4767B" w:rsidP="00A4767B">
      <w:pPr>
        <w:jc w:val="both"/>
        <w:rPr>
          <w:rFonts w:ascii="Arial" w:hAnsi="Arial" w:cs="Arial"/>
          <w:bCs/>
          <w:sz w:val="24"/>
          <w:szCs w:val="24"/>
        </w:rPr>
      </w:pPr>
    </w:p>
    <w:p w:rsidR="00A4767B" w:rsidRDefault="00A4767B" w:rsidP="00A4767B">
      <w:pPr>
        <w:jc w:val="both"/>
        <w:rPr>
          <w:rFonts w:ascii="Arial" w:hAnsi="Arial" w:cs="Arial"/>
          <w:bCs/>
          <w:sz w:val="24"/>
          <w:szCs w:val="24"/>
        </w:rPr>
      </w:pPr>
    </w:p>
    <w:p w:rsidR="00A4767B" w:rsidRDefault="00A4767B" w:rsidP="00A4767B">
      <w:pPr>
        <w:jc w:val="both"/>
        <w:rPr>
          <w:rFonts w:ascii="Arial" w:hAnsi="Arial" w:cs="Arial"/>
          <w:bCs/>
          <w:sz w:val="24"/>
          <w:szCs w:val="24"/>
        </w:rPr>
      </w:pPr>
    </w:p>
    <w:p w:rsidR="00A4767B" w:rsidRDefault="00A4767B" w:rsidP="00A4767B">
      <w:pPr>
        <w:jc w:val="both"/>
        <w:rPr>
          <w:rFonts w:ascii="Arial" w:hAnsi="Arial" w:cs="Arial"/>
          <w:bCs/>
          <w:sz w:val="24"/>
          <w:szCs w:val="24"/>
        </w:rPr>
      </w:pPr>
    </w:p>
    <w:p w:rsidR="00A4767B" w:rsidRDefault="00A4767B" w:rsidP="00A4767B">
      <w:pPr>
        <w:jc w:val="both"/>
        <w:rPr>
          <w:rFonts w:ascii="Arial" w:hAnsi="Arial" w:cs="Arial"/>
          <w:bCs/>
          <w:sz w:val="24"/>
          <w:szCs w:val="24"/>
        </w:rPr>
      </w:pPr>
    </w:p>
    <w:p w:rsidR="00A4767B" w:rsidRDefault="00A4767B" w:rsidP="00A4767B">
      <w:pPr>
        <w:jc w:val="both"/>
        <w:rPr>
          <w:rFonts w:ascii="Arial" w:hAnsi="Arial" w:cs="Arial"/>
          <w:bCs/>
          <w:sz w:val="24"/>
          <w:szCs w:val="24"/>
        </w:rPr>
      </w:pPr>
    </w:p>
    <w:p w:rsidR="00A4767B" w:rsidRDefault="00A4767B" w:rsidP="00A4767B">
      <w:pPr>
        <w:jc w:val="both"/>
        <w:rPr>
          <w:rFonts w:ascii="Arial" w:hAnsi="Arial" w:cs="Arial"/>
          <w:bCs/>
          <w:sz w:val="24"/>
          <w:szCs w:val="24"/>
        </w:rPr>
      </w:pPr>
    </w:p>
    <w:p w:rsidR="00A4767B" w:rsidRDefault="00A4767B" w:rsidP="00A4767B">
      <w:pPr>
        <w:jc w:val="both"/>
        <w:rPr>
          <w:rFonts w:ascii="Arial" w:hAnsi="Arial" w:cs="Arial"/>
          <w:bCs/>
          <w:sz w:val="24"/>
          <w:szCs w:val="24"/>
        </w:rPr>
      </w:pPr>
    </w:p>
    <w:p w:rsidR="00A4767B" w:rsidRDefault="00A4767B" w:rsidP="00A4767B">
      <w:pPr>
        <w:jc w:val="both"/>
        <w:rPr>
          <w:rFonts w:ascii="Arial" w:hAnsi="Arial" w:cs="Arial"/>
          <w:bCs/>
          <w:sz w:val="24"/>
          <w:szCs w:val="24"/>
        </w:rPr>
      </w:pPr>
    </w:p>
    <w:p w:rsidR="00A4767B" w:rsidRDefault="00A4767B" w:rsidP="00A4767B">
      <w:pPr>
        <w:jc w:val="both"/>
        <w:rPr>
          <w:rFonts w:ascii="Arial" w:hAnsi="Arial" w:cs="Arial"/>
          <w:bCs/>
          <w:sz w:val="24"/>
          <w:szCs w:val="24"/>
        </w:rPr>
      </w:pPr>
    </w:p>
    <w:p w:rsidR="00A4767B" w:rsidRDefault="00A4767B" w:rsidP="00A4767B">
      <w:pPr>
        <w:jc w:val="both"/>
        <w:rPr>
          <w:rFonts w:ascii="Arial" w:hAnsi="Arial" w:cs="Arial"/>
          <w:bCs/>
          <w:sz w:val="24"/>
          <w:szCs w:val="24"/>
        </w:rPr>
      </w:pPr>
    </w:p>
    <w:p w:rsidR="00A4767B" w:rsidRDefault="00A4767B" w:rsidP="00A4767B">
      <w:pPr>
        <w:jc w:val="both"/>
        <w:rPr>
          <w:rFonts w:ascii="Arial" w:hAnsi="Arial" w:cs="Arial"/>
          <w:bCs/>
          <w:sz w:val="24"/>
          <w:szCs w:val="24"/>
        </w:rPr>
      </w:pPr>
    </w:p>
    <w:p w:rsidR="00A4767B" w:rsidRDefault="00A4767B" w:rsidP="00A4767B">
      <w:pPr>
        <w:jc w:val="both"/>
        <w:rPr>
          <w:rFonts w:ascii="Arial" w:hAnsi="Arial" w:cs="Arial"/>
          <w:bCs/>
          <w:sz w:val="24"/>
          <w:szCs w:val="24"/>
        </w:rPr>
        <w:sectPr w:rsidR="00A4767B" w:rsidSect="004804F5">
          <w:pgSz w:w="11906" w:h="16838"/>
          <w:pgMar w:top="568" w:right="850" w:bottom="1134" w:left="1701" w:header="708" w:footer="708" w:gutter="0"/>
          <w:cols w:space="708"/>
          <w:docGrid w:linePitch="360"/>
        </w:sectPr>
      </w:pPr>
    </w:p>
    <w:p w:rsidR="00A4767B" w:rsidRDefault="00A4767B" w:rsidP="00A4767B">
      <w:pPr>
        <w:jc w:val="both"/>
        <w:rPr>
          <w:rFonts w:ascii="Arial" w:hAnsi="Arial" w:cs="Arial"/>
          <w:bCs/>
          <w:sz w:val="24"/>
          <w:szCs w:val="24"/>
        </w:rPr>
      </w:pPr>
    </w:p>
    <w:p w:rsidR="00A4767B" w:rsidRPr="00A4767B" w:rsidRDefault="00A4767B" w:rsidP="00A4767B">
      <w:pPr>
        <w:jc w:val="right"/>
        <w:rPr>
          <w:rFonts w:ascii="Arial" w:hAnsi="Arial" w:cs="Arial"/>
          <w:sz w:val="24"/>
          <w:szCs w:val="24"/>
          <w:lang w:eastAsia="en-US"/>
        </w:rPr>
      </w:pPr>
      <w:r w:rsidRPr="00A4767B">
        <w:rPr>
          <w:rFonts w:ascii="Arial" w:hAnsi="Arial" w:cs="Arial"/>
          <w:sz w:val="24"/>
          <w:szCs w:val="24"/>
          <w:lang w:eastAsia="en-US"/>
        </w:rPr>
        <w:t xml:space="preserve">ПРИЛОЖЕНИЕ 2 </w:t>
      </w:r>
    </w:p>
    <w:p w:rsidR="00A4767B" w:rsidRPr="00A4767B" w:rsidRDefault="00A4767B" w:rsidP="00A4767B">
      <w:pPr>
        <w:jc w:val="right"/>
        <w:rPr>
          <w:rFonts w:ascii="Arial" w:hAnsi="Arial" w:cs="Arial"/>
          <w:sz w:val="24"/>
          <w:szCs w:val="24"/>
          <w:lang w:eastAsia="en-US"/>
        </w:rPr>
      </w:pPr>
      <w:r w:rsidRPr="00A4767B">
        <w:rPr>
          <w:rFonts w:ascii="Arial" w:hAnsi="Arial" w:cs="Arial"/>
          <w:sz w:val="24"/>
          <w:szCs w:val="24"/>
          <w:lang w:eastAsia="en-US"/>
        </w:rPr>
        <w:t xml:space="preserve">к постановлению администрации </w:t>
      </w:r>
    </w:p>
    <w:p w:rsidR="00A4767B" w:rsidRPr="00A4767B" w:rsidRDefault="00A4767B" w:rsidP="00A4767B">
      <w:pPr>
        <w:jc w:val="right"/>
        <w:rPr>
          <w:rFonts w:ascii="Arial" w:hAnsi="Arial" w:cs="Arial"/>
          <w:sz w:val="24"/>
          <w:szCs w:val="24"/>
          <w:lang w:eastAsia="en-US"/>
        </w:rPr>
      </w:pPr>
      <w:r w:rsidRPr="00A4767B">
        <w:rPr>
          <w:rFonts w:ascii="Arial" w:hAnsi="Arial" w:cs="Arial"/>
          <w:sz w:val="24"/>
          <w:szCs w:val="24"/>
          <w:lang w:eastAsia="en-US"/>
        </w:rPr>
        <w:t xml:space="preserve">Кочкуровского муниципального района </w:t>
      </w:r>
    </w:p>
    <w:p w:rsidR="00A4767B" w:rsidRPr="00A4767B" w:rsidRDefault="00A4767B" w:rsidP="00A4767B">
      <w:pPr>
        <w:spacing w:after="200" w:line="276" w:lineRule="auto"/>
        <w:jc w:val="right"/>
        <w:rPr>
          <w:rFonts w:ascii="Arial" w:hAnsi="Arial" w:cs="Arial"/>
          <w:sz w:val="24"/>
          <w:szCs w:val="24"/>
          <w:lang w:eastAsia="en-US"/>
        </w:rPr>
      </w:pPr>
      <w:r w:rsidRPr="00A4767B">
        <w:rPr>
          <w:rFonts w:ascii="Arial" w:hAnsi="Arial" w:cs="Arial"/>
          <w:sz w:val="24"/>
          <w:szCs w:val="24"/>
          <w:lang w:eastAsia="en-US"/>
        </w:rPr>
        <w:t>от 01.04.2022 г. № 235-п</w:t>
      </w:r>
    </w:p>
    <w:p w:rsidR="00A4767B" w:rsidRPr="00A4767B" w:rsidRDefault="00A4767B" w:rsidP="00A4767B">
      <w:pPr>
        <w:jc w:val="center"/>
        <w:rPr>
          <w:rFonts w:ascii="Arial" w:hAnsi="Arial" w:cs="Arial"/>
          <w:b/>
          <w:smallCaps/>
          <w:sz w:val="32"/>
          <w:szCs w:val="32"/>
          <w:lang w:eastAsia="en-US"/>
        </w:rPr>
      </w:pPr>
      <w:r w:rsidRPr="00A4767B">
        <w:rPr>
          <w:rFonts w:ascii="Arial" w:hAnsi="Arial" w:cs="Arial"/>
          <w:b/>
          <w:smallCaps/>
          <w:sz w:val="32"/>
          <w:szCs w:val="32"/>
          <w:lang w:eastAsia="en-US"/>
        </w:rPr>
        <w:t>ПЛАН</w:t>
      </w:r>
    </w:p>
    <w:p w:rsidR="00A4767B" w:rsidRPr="00A4767B" w:rsidRDefault="00A4767B" w:rsidP="00A4767B">
      <w:pPr>
        <w:jc w:val="center"/>
        <w:rPr>
          <w:rFonts w:ascii="Arial" w:hAnsi="Arial" w:cs="Arial"/>
          <w:b/>
          <w:smallCaps/>
          <w:sz w:val="32"/>
          <w:szCs w:val="32"/>
          <w:lang w:eastAsia="en-US"/>
        </w:rPr>
      </w:pPr>
      <w:r w:rsidRPr="00A4767B">
        <w:rPr>
          <w:rFonts w:ascii="Arial" w:hAnsi="Arial" w:cs="Arial"/>
          <w:b/>
          <w:smallCaps/>
          <w:sz w:val="32"/>
          <w:szCs w:val="32"/>
          <w:lang w:eastAsia="en-US"/>
        </w:rPr>
        <w:t>МЕРОПРИЯТИЙ («ДОРОЖНАЯ КАРТА») ПО СОДЕЙСТВИЮ РАЗВИТИЮ КОНКУРЕНЦИИ</w:t>
      </w:r>
    </w:p>
    <w:p w:rsidR="00A4767B" w:rsidRPr="00A4767B" w:rsidRDefault="00A4767B" w:rsidP="00A4767B">
      <w:pPr>
        <w:jc w:val="center"/>
        <w:rPr>
          <w:rFonts w:ascii="Arial" w:hAnsi="Arial" w:cs="Arial"/>
          <w:b/>
          <w:smallCaps/>
          <w:sz w:val="32"/>
          <w:szCs w:val="32"/>
          <w:lang w:eastAsia="en-US"/>
        </w:rPr>
      </w:pPr>
      <w:r w:rsidRPr="00A4767B">
        <w:rPr>
          <w:rFonts w:ascii="Arial" w:hAnsi="Arial" w:cs="Arial"/>
          <w:b/>
          <w:smallCaps/>
          <w:sz w:val="32"/>
          <w:szCs w:val="32"/>
          <w:lang w:eastAsia="en-US"/>
        </w:rPr>
        <w:t>В КОЧКУРОВСКОМ МУНИЦИПАЛЬНОМ РАЙОНЕ РЕСПУБЛИКИ МОРДОВИЯ</w:t>
      </w:r>
    </w:p>
    <w:p w:rsidR="00A4767B" w:rsidRPr="00A4767B" w:rsidRDefault="00A4767B" w:rsidP="00A4767B">
      <w:pPr>
        <w:jc w:val="center"/>
        <w:rPr>
          <w:rFonts w:ascii="Arial" w:hAnsi="Arial" w:cs="Arial"/>
          <w:b/>
          <w:smallCaps/>
          <w:sz w:val="28"/>
          <w:szCs w:val="28"/>
          <w:lang w:eastAsia="en-US"/>
        </w:rPr>
      </w:pPr>
      <w:r w:rsidRPr="00A4767B">
        <w:rPr>
          <w:rFonts w:ascii="Arial" w:hAnsi="Arial" w:cs="Arial"/>
          <w:b/>
          <w:smallCaps/>
          <w:sz w:val="32"/>
          <w:szCs w:val="32"/>
          <w:lang w:eastAsia="en-US"/>
        </w:rPr>
        <w:t>НА 2022-2025 ГОДЫ</w:t>
      </w:r>
    </w:p>
    <w:p w:rsidR="00A4767B" w:rsidRPr="00A4767B" w:rsidRDefault="00A4767B" w:rsidP="00A4767B">
      <w:pPr>
        <w:jc w:val="center"/>
        <w:rPr>
          <w:rFonts w:ascii="Arial" w:hAnsi="Arial" w:cs="Arial"/>
          <w:b/>
          <w:sz w:val="28"/>
          <w:szCs w:val="28"/>
          <w:lang w:eastAsia="en-US"/>
        </w:rPr>
      </w:pPr>
    </w:p>
    <w:p w:rsidR="00A4767B" w:rsidRPr="00A4767B" w:rsidRDefault="00A4767B" w:rsidP="00A4767B">
      <w:pPr>
        <w:jc w:val="center"/>
        <w:rPr>
          <w:rFonts w:ascii="Arial" w:hAnsi="Arial" w:cs="Arial"/>
          <w:b/>
          <w:sz w:val="28"/>
          <w:szCs w:val="28"/>
          <w:lang w:eastAsia="en-US"/>
        </w:rPr>
      </w:pPr>
      <w:r w:rsidRPr="00A4767B">
        <w:rPr>
          <w:rFonts w:ascii="Arial" w:hAnsi="Arial" w:cs="Arial"/>
          <w:b/>
          <w:sz w:val="28"/>
          <w:szCs w:val="28"/>
          <w:lang w:val="en-US" w:eastAsia="en-US"/>
        </w:rPr>
        <w:t>I</w:t>
      </w:r>
      <w:r w:rsidRPr="00A4767B">
        <w:rPr>
          <w:rFonts w:ascii="Arial" w:hAnsi="Arial" w:cs="Arial"/>
          <w:b/>
          <w:sz w:val="28"/>
          <w:szCs w:val="28"/>
          <w:lang w:eastAsia="en-US"/>
        </w:rPr>
        <w:t>. Рынки товаров и услуг</w:t>
      </w:r>
    </w:p>
    <w:p w:rsidR="00A4767B" w:rsidRPr="00A4767B" w:rsidRDefault="00A4767B" w:rsidP="00A4767B">
      <w:pPr>
        <w:jc w:val="center"/>
        <w:rPr>
          <w:b/>
          <w:sz w:val="24"/>
          <w:szCs w:val="24"/>
          <w:lang w:eastAsia="en-US"/>
        </w:rPr>
      </w:pPr>
    </w:p>
    <w:p w:rsidR="00A4767B" w:rsidRPr="00A4767B" w:rsidRDefault="00A4767B" w:rsidP="00A4767B">
      <w:pPr>
        <w:jc w:val="center"/>
        <w:rPr>
          <w:rFonts w:ascii="Arial" w:hAnsi="Arial" w:cs="Arial"/>
          <w:b/>
          <w:sz w:val="24"/>
          <w:szCs w:val="24"/>
          <w:lang w:eastAsia="en-US"/>
        </w:rPr>
      </w:pPr>
      <w:r w:rsidRPr="00A4767B">
        <w:rPr>
          <w:rFonts w:ascii="Arial" w:hAnsi="Arial" w:cs="Arial"/>
          <w:b/>
          <w:sz w:val="24"/>
          <w:szCs w:val="24"/>
          <w:lang w:eastAsia="en-US"/>
        </w:rPr>
        <w:t>1.1. Рынок услуг дошкольного образования</w:t>
      </w:r>
    </w:p>
    <w:p w:rsidR="00A4767B" w:rsidRPr="00A4767B" w:rsidRDefault="00A4767B" w:rsidP="00A4767B">
      <w:pPr>
        <w:rPr>
          <w:rFonts w:ascii="Arial" w:hAnsi="Arial" w:cs="Arial"/>
          <w:b/>
          <w:sz w:val="24"/>
          <w:szCs w:val="24"/>
          <w:lang w:eastAsia="en-US"/>
        </w:rPr>
      </w:pPr>
    </w:p>
    <w:p w:rsidR="00A4767B" w:rsidRPr="00A4767B" w:rsidRDefault="00A4767B" w:rsidP="00A4767B">
      <w:pPr>
        <w:jc w:val="both"/>
        <w:rPr>
          <w:rFonts w:ascii="Arial" w:hAnsi="Arial" w:cs="Arial"/>
          <w:sz w:val="22"/>
          <w:szCs w:val="22"/>
          <w:lang w:eastAsia="en-US"/>
        </w:rPr>
      </w:pPr>
      <w:r w:rsidRPr="00A4767B">
        <w:rPr>
          <w:rFonts w:ascii="Arial" w:hAnsi="Arial" w:cs="Arial"/>
          <w:sz w:val="22"/>
          <w:szCs w:val="22"/>
          <w:lang w:eastAsia="en-US"/>
        </w:rPr>
        <w:t xml:space="preserve">Реализацию дошкольного образования на территории района обеспечивают 3 дошкольных образовательных организации: МБДОУ «Кочкуровский детский сад «Улыбка», МБДОУ «Семилейский детский сад «Цягадайка», МБДОУ «Булгаковский детский сад «Теремок»,  которые посещают 297 воспитанников. При общеобразовательных организациях района работают 4 группы кратковременного пребывания детей – 62 воспитанника. Доступность дошкольного образования в районе составляет 100 %. Очередности в дошкольные образовательные организации на территории района нет. </w:t>
      </w:r>
    </w:p>
    <w:p w:rsidR="00A4767B" w:rsidRPr="00A4767B" w:rsidRDefault="00A4767B" w:rsidP="00A4767B">
      <w:pPr>
        <w:jc w:val="both"/>
        <w:rPr>
          <w:rFonts w:ascii="Arial" w:hAnsi="Arial" w:cs="Arial"/>
          <w:b/>
          <w:sz w:val="22"/>
          <w:szCs w:val="22"/>
          <w:lang w:eastAsia="en-US"/>
        </w:rPr>
      </w:pPr>
      <w:r w:rsidRPr="00A4767B">
        <w:rPr>
          <w:rFonts w:ascii="Arial" w:hAnsi="Arial" w:cs="Arial"/>
          <w:sz w:val="22"/>
          <w:szCs w:val="22"/>
          <w:lang w:eastAsia="en-US"/>
        </w:rPr>
        <w:t xml:space="preserve">Доля детей в возрасте 1-6 лет, получающих дошкольную образовательную услугу и (или) услугу по их содержанию в муниципальных образовательных учреждениях, в общей численности детей в возрасте 1-6 лет  в  2021 году составил 57,8 %. Увеличение произошло  за счет увеличения количества детей в группах адаптации в дошкольных образовательных учреждениях. В 2022 году процент  охвата планируется  увеличить и довести до 57,9 %. Увеличение данного показателя произойдет  за счет увеличения детей в группах кратковременного пребывания. </w:t>
      </w:r>
    </w:p>
    <w:tbl>
      <w:tblPr>
        <w:tblW w:w="15878"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6"/>
        <w:gridCol w:w="2128"/>
        <w:gridCol w:w="3119"/>
        <w:gridCol w:w="851"/>
        <w:gridCol w:w="993"/>
        <w:gridCol w:w="709"/>
        <w:gridCol w:w="856"/>
        <w:gridCol w:w="850"/>
        <w:gridCol w:w="850"/>
        <w:gridCol w:w="1418"/>
        <w:gridCol w:w="3538"/>
      </w:tblGrid>
      <w:tr w:rsidR="00A4767B" w:rsidRPr="00A4767B" w:rsidTr="00BA008E">
        <w:trPr>
          <w:trHeight w:val="680"/>
        </w:trPr>
        <w:tc>
          <w:tcPr>
            <w:tcW w:w="566" w:type="dxa"/>
            <w:vMerge w:val="restart"/>
          </w:tcPr>
          <w:p w:rsidR="00A4767B" w:rsidRPr="00A4767B" w:rsidRDefault="00A4767B" w:rsidP="00A4767B">
            <w:pPr>
              <w:spacing w:after="200" w:line="276" w:lineRule="auto"/>
              <w:jc w:val="center"/>
              <w:rPr>
                <w:rFonts w:ascii="Arial" w:hAnsi="Arial" w:cs="Arial"/>
                <w:lang w:eastAsia="en-US"/>
              </w:rPr>
            </w:pPr>
            <w:r w:rsidRPr="00A4767B">
              <w:rPr>
                <w:rFonts w:ascii="Arial" w:hAnsi="Arial" w:cs="Arial"/>
                <w:lang w:eastAsia="en-US"/>
              </w:rPr>
              <w:t>№ п/п</w:t>
            </w:r>
          </w:p>
        </w:tc>
        <w:tc>
          <w:tcPr>
            <w:tcW w:w="2128" w:type="dxa"/>
            <w:vMerge w:val="restart"/>
          </w:tcPr>
          <w:p w:rsidR="00A4767B" w:rsidRPr="00A4767B" w:rsidRDefault="00A4767B" w:rsidP="00A4767B">
            <w:pPr>
              <w:spacing w:after="200" w:line="276" w:lineRule="auto"/>
              <w:jc w:val="center"/>
              <w:rPr>
                <w:rFonts w:ascii="Arial" w:hAnsi="Arial" w:cs="Arial"/>
                <w:lang w:eastAsia="en-US"/>
              </w:rPr>
            </w:pPr>
            <w:r w:rsidRPr="00A4767B">
              <w:rPr>
                <w:rFonts w:ascii="Arial" w:hAnsi="Arial" w:cs="Arial"/>
                <w:lang w:eastAsia="en-US"/>
              </w:rPr>
              <w:t>Наименование   мероприятий</w:t>
            </w:r>
          </w:p>
        </w:tc>
        <w:tc>
          <w:tcPr>
            <w:tcW w:w="3119" w:type="dxa"/>
            <w:vMerge w:val="restart"/>
          </w:tcPr>
          <w:p w:rsidR="00A4767B" w:rsidRPr="00A4767B" w:rsidRDefault="00A4767B" w:rsidP="00A4767B">
            <w:pPr>
              <w:spacing w:after="200" w:line="276" w:lineRule="auto"/>
              <w:jc w:val="center"/>
              <w:rPr>
                <w:rFonts w:ascii="Arial" w:hAnsi="Arial" w:cs="Arial"/>
                <w:lang w:eastAsia="en-US"/>
              </w:rPr>
            </w:pPr>
          </w:p>
          <w:p w:rsidR="00A4767B" w:rsidRPr="00A4767B" w:rsidRDefault="00A4767B" w:rsidP="00A4767B">
            <w:pPr>
              <w:spacing w:after="200" w:line="276" w:lineRule="auto"/>
              <w:jc w:val="center"/>
              <w:rPr>
                <w:rFonts w:ascii="Arial" w:hAnsi="Arial" w:cs="Arial"/>
                <w:lang w:eastAsia="en-US"/>
              </w:rPr>
            </w:pPr>
            <w:r w:rsidRPr="00A4767B">
              <w:rPr>
                <w:rFonts w:ascii="Arial" w:hAnsi="Arial" w:cs="Arial"/>
                <w:lang w:eastAsia="en-US"/>
              </w:rPr>
              <w:t>Наименование  показателя</w:t>
            </w:r>
          </w:p>
        </w:tc>
        <w:tc>
          <w:tcPr>
            <w:tcW w:w="851" w:type="dxa"/>
            <w:vMerge w:val="restart"/>
          </w:tcPr>
          <w:p w:rsidR="00A4767B" w:rsidRPr="00A4767B" w:rsidRDefault="00A4767B" w:rsidP="00A4767B">
            <w:pPr>
              <w:jc w:val="center"/>
              <w:rPr>
                <w:rFonts w:ascii="Arial" w:hAnsi="Arial" w:cs="Arial"/>
                <w:lang w:eastAsia="en-US"/>
              </w:rPr>
            </w:pPr>
            <w:r w:rsidRPr="00A4767B">
              <w:rPr>
                <w:rFonts w:ascii="Arial" w:hAnsi="Arial" w:cs="Arial"/>
                <w:lang w:eastAsia="en-US"/>
              </w:rPr>
              <w:t xml:space="preserve">Срок </w:t>
            </w:r>
          </w:p>
          <w:p w:rsidR="00A4767B" w:rsidRPr="00A4767B" w:rsidRDefault="00A4767B" w:rsidP="00A4767B">
            <w:pPr>
              <w:jc w:val="center"/>
              <w:rPr>
                <w:rFonts w:ascii="Arial" w:hAnsi="Arial" w:cs="Arial"/>
                <w:lang w:eastAsia="en-US"/>
              </w:rPr>
            </w:pPr>
            <w:r w:rsidRPr="00A4767B">
              <w:rPr>
                <w:rFonts w:ascii="Arial" w:hAnsi="Arial" w:cs="Arial"/>
                <w:lang w:eastAsia="en-US"/>
              </w:rPr>
              <w:t>реали зации</w:t>
            </w:r>
          </w:p>
        </w:tc>
        <w:tc>
          <w:tcPr>
            <w:tcW w:w="993" w:type="dxa"/>
            <w:vMerge w:val="restart"/>
          </w:tcPr>
          <w:p w:rsidR="00A4767B" w:rsidRPr="00A4767B" w:rsidRDefault="00A4767B" w:rsidP="00A4767B">
            <w:pPr>
              <w:ind w:right="-108"/>
              <w:jc w:val="center"/>
              <w:rPr>
                <w:rFonts w:ascii="Arial" w:hAnsi="Arial" w:cs="Arial"/>
                <w:lang w:eastAsia="en-US"/>
              </w:rPr>
            </w:pPr>
            <w:r w:rsidRPr="00A4767B">
              <w:rPr>
                <w:rFonts w:ascii="Arial" w:hAnsi="Arial" w:cs="Arial"/>
                <w:lang w:eastAsia="en-US"/>
              </w:rPr>
              <w:t>Единица измер.</w:t>
            </w:r>
          </w:p>
        </w:tc>
        <w:tc>
          <w:tcPr>
            <w:tcW w:w="709" w:type="dxa"/>
            <w:vMerge w:val="restart"/>
          </w:tcPr>
          <w:p w:rsidR="00A4767B" w:rsidRPr="00A4767B" w:rsidRDefault="00A4767B" w:rsidP="00A4767B">
            <w:pPr>
              <w:spacing w:after="200" w:line="276" w:lineRule="auto"/>
              <w:jc w:val="center"/>
              <w:rPr>
                <w:rFonts w:ascii="Arial" w:hAnsi="Arial" w:cs="Arial"/>
                <w:lang w:eastAsia="en-US"/>
              </w:rPr>
            </w:pPr>
            <w:r w:rsidRPr="00A4767B">
              <w:rPr>
                <w:rFonts w:ascii="Arial" w:hAnsi="Arial" w:cs="Arial"/>
                <w:lang w:eastAsia="en-US"/>
              </w:rPr>
              <w:t>2022 год</w:t>
            </w:r>
          </w:p>
        </w:tc>
        <w:tc>
          <w:tcPr>
            <w:tcW w:w="2556" w:type="dxa"/>
            <w:gridSpan w:val="3"/>
          </w:tcPr>
          <w:p w:rsidR="00A4767B" w:rsidRPr="00A4767B" w:rsidRDefault="00A4767B" w:rsidP="00A4767B">
            <w:pPr>
              <w:jc w:val="center"/>
              <w:rPr>
                <w:rFonts w:ascii="Arial" w:hAnsi="Arial" w:cs="Arial"/>
                <w:lang w:eastAsia="en-US"/>
              </w:rPr>
            </w:pPr>
            <w:r w:rsidRPr="00A4767B">
              <w:rPr>
                <w:rFonts w:ascii="Arial" w:hAnsi="Arial" w:cs="Arial"/>
                <w:lang w:eastAsia="en-US"/>
              </w:rPr>
              <w:t xml:space="preserve">Значение КПЭ </w:t>
            </w:r>
          </w:p>
          <w:p w:rsidR="00A4767B" w:rsidRPr="00A4767B" w:rsidRDefault="00A4767B" w:rsidP="00A4767B">
            <w:pPr>
              <w:jc w:val="center"/>
              <w:rPr>
                <w:rFonts w:ascii="Arial" w:hAnsi="Arial" w:cs="Arial"/>
                <w:lang w:eastAsia="en-US"/>
              </w:rPr>
            </w:pPr>
            <w:r w:rsidRPr="00A4767B">
              <w:rPr>
                <w:rFonts w:ascii="Arial" w:hAnsi="Arial" w:cs="Arial"/>
                <w:lang w:eastAsia="en-US"/>
              </w:rPr>
              <w:t>(целевые ориентиры)</w:t>
            </w:r>
          </w:p>
        </w:tc>
        <w:tc>
          <w:tcPr>
            <w:tcW w:w="1418" w:type="dxa"/>
            <w:tcBorders>
              <w:bottom w:val="nil"/>
            </w:tcBorders>
          </w:tcPr>
          <w:p w:rsidR="00A4767B" w:rsidRPr="00A4767B" w:rsidRDefault="00A4767B" w:rsidP="00A4767B">
            <w:pPr>
              <w:spacing w:after="200" w:line="276" w:lineRule="auto"/>
              <w:jc w:val="center"/>
              <w:rPr>
                <w:rFonts w:ascii="Arial" w:hAnsi="Arial" w:cs="Arial"/>
                <w:lang w:eastAsia="en-US"/>
              </w:rPr>
            </w:pPr>
          </w:p>
          <w:p w:rsidR="00A4767B" w:rsidRPr="00A4767B" w:rsidRDefault="00A4767B" w:rsidP="00A4767B">
            <w:pPr>
              <w:spacing w:after="200" w:line="276" w:lineRule="auto"/>
              <w:jc w:val="center"/>
              <w:rPr>
                <w:rFonts w:ascii="Arial" w:hAnsi="Arial" w:cs="Arial"/>
                <w:lang w:eastAsia="en-US"/>
              </w:rPr>
            </w:pPr>
            <w:r w:rsidRPr="00A4767B">
              <w:rPr>
                <w:rFonts w:ascii="Arial" w:hAnsi="Arial" w:cs="Arial"/>
                <w:lang w:eastAsia="en-US"/>
              </w:rPr>
              <w:t>Результат</w:t>
            </w:r>
          </w:p>
        </w:tc>
        <w:tc>
          <w:tcPr>
            <w:tcW w:w="3538" w:type="dxa"/>
            <w:tcBorders>
              <w:bottom w:val="nil"/>
            </w:tcBorders>
          </w:tcPr>
          <w:p w:rsidR="00A4767B" w:rsidRPr="00A4767B" w:rsidRDefault="00A4767B" w:rsidP="00A4767B">
            <w:pPr>
              <w:spacing w:after="200" w:line="276" w:lineRule="auto"/>
              <w:jc w:val="center"/>
              <w:rPr>
                <w:rFonts w:ascii="Arial" w:hAnsi="Arial" w:cs="Arial"/>
                <w:lang w:eastAsia="en-US"/>
              </w:rPr>
            </w:pPr>
          </w:p>
          <w:p w:rsidR="00A4767B" w:rsidRPr="00A4767B" w:rsidRDefault="00A4767B" w:rsidP="00A4767B">
            <w:pPr>
              <w:jc w:val="center"/>
              <w:rPr>
                <w:rFonts w:ascii="Arial" w:hAnsi="Arial" w:cs="Arial"/>
                <w:lang w:eastAsia="en-US"/>
              </w:rPr>
            </w:pPr>
            <w:r w:rsidRPr="00A4767B">
              <w:rPr>
                <w:rFonts w:ascii="Arial" w:hAnsi="Arial" w:cs="Arial"/>
                <w:lang w:eastAsia="en-US"/>
              </w:rPr>
              <w:t>Ответственные исполнители</w:t>
            </w:r>
          </w:p>
        </w:tc>
      </w:tr>
      <w:tr w:rsidR="00A4767B" w:rsidRPr="00A4767B" w:rsidTr="00BA008E">
        <w:trPr>
          <w:trHeight w:val="332"/>
        </w:trPr>
        <w:tc>
          <w:tcPr>
            <w:tcW w:w="566" w:type="dxa"/>
            <w:vMerge/>
          </w:tcPr>
          <w:p w:rsidR="00A4767B" w:rsidRPr="00A4767B" w:rsidRDefault="00A4767B" w:rsidP="00A4767B">
            <w:pPr>
              <w:spacing w:after="200" w:line="276" w:lineRule="auto"/>
              <w:jc w:val="center"/>
              <w:rPr>
                <w:rFonts w:ascii="Arial" w:hAnsi="Arial" w:cs="Arial"/>
                <w:lang w:eastAsia="en-US"/>
              </w:rPr>
            </w:pPr>
          </w:p>
        </w:tc>
        <w:tc>
          <w:tcPr>
            <w:tcW w:w="2128" w:type="dxa"/>
            <w:vMerge/>
          </w:tcPr>
          <w:p w:rsidR="00A4767B" w:rsidRPr="00A4767B" w:rsidRDefault="00A4767B" w:rsidP="00A4767B">
            <w:pPr>
              <w:spacing w:after="200" w:line="276" w:lineRule="auto"/>
              <w:jc w:val="center"/>
              <w:rPr>
                <w:rFonts w:ascii="Arial" w:hAnsi="Arial" w:cs="Arial"/>
                <w:lang w:eastAsia="en-US"/>
              </w:rPr>
            </w:pPr>
          </w:p>
        </w:tc>
        <w:tc>
          <w:tcPr>
            <w:tcW w:w="3119" w:type="dxa"/>
            <w:vMerge/>
          </w:tcPr>
          <w:p w:rsidR="00A4767B" w:rsidRPr="00A4767B" w:rsidRDefault="00A4767B" w:rsidP="00A4767B">
            <w:pPr>
              <w:spacing w:after="200" w:line="276" w:lineRule="auto"/>
              <w:jc w:val="center"/>
              <w:rPr>
                <w:rFonts w:ascii="Arial" w:hAnsi="Arial" w:cs="Arial"/>
                <w:lang w:eastAsia="en-US"/>
              </w:rPr>
            </w:pPr>
          </w:p>
        </w:tc>
        <w:tc>
          <w:tcPr>
            <w:tcW w:w="851" w:type="dxa"/>
            <w:vMerge/>
          </w:tcPr>
          <w:p w:rsidR="00A4767B" w:rsidRPr="00A4767B" w:rsidRDefault="00A4767B" w:rsidP="00A4767B">
            <w:pPr>
              <w:spacing w:after="200" w:line="276" w:lineRule="auto"/>
              <w:jc w:val="center"/>
              <w:rPr>
                <w:rFonts w:ascii="Arial" w:hAnsi="Arial" w:cs="Arial"/>
                <w:lang w:eastAsia="en-US"/>
              </w:rPr>
            </w:pPr>
          </w:p>
        </w:tc>
        <w:tc>
          <w:tcPr>
            <w:tcW w:w="993" w:type="dxa"/>
            <w:vMerge/>
          </w:tcPr>
          <w:p w:rsidR="00A4767B" w:rsidRPr="00A4767B" w:rsidRDefault="00A4767B" w:rsidP="00A4767B">
            <w:pPr>
              <w:spacing w:after="200" w:line="276" w:lineRule="auto"/>
              <w:jc w:val="center"/>
              <w:rPr>
                <w:rFonts w:ascii="Arial" w:hAnsi="Arial" w:cs="Arial"/>
                <w:lang w:eastAsia="en-US"/>
              </w:rPr>
            </w:pPr>
          </w:p>
        </w:tc>
        <w:tc>
          <w:tcPr>
            <w:tcW w:w="709" w:type="dxa"/>
            <w:vMerge/>
          </w:tcPr>
          <w:p w:rsidR="00A4767B" w:rsidRPr="00A4767B" w:rsidRDefault="00A4767B" w:rsidP="00A4767B">
            <w:pPr>
              <w:spacing w:after="200" w:line="276" w:lineRule="auto"/>
              <w:jc w:val="center"/>
              <w:rPr>
                <w:rFonts w:ascii="Arial" w:hAnsi="Arial" w:cs="Arial"/>
                <w:lang w:eastAsia="en-US"/>
              </w:rPr>
            </w:pPr>
          </w:p>
        </w:tc>
        <w:tc>
          <w:tcPr>
            <w:tcW w:w="856" w:type="dxa"/>
          </w:tcPr>
          <w:p w:rsidR="00A4767B" w:rsidRPr="00A4767B" w:rsidRDefault="00A4767B" w:rsidP="00A4767B">
            <w:pPr>
              <w:jc w:val="center"/>
              <w:rPr>
                <w:rFonts w:ascii="Arial" w:hAnsi="Arial" w:cs="Arial"/>
                <w:lang w:eastAsia="en-US"/>
              </w:rPr>
            </w:pPr>
            <w:r w:rsidRPr="00A4767B">
              <w:rPr>
                <w:rFonts w:ascii="Arial" w:hAnsi="Arial" w:cs="Arial"/>
                <w:lang w:eastAsia="en-US"/>
              </w:rPr>
              <w:t>2023</w:t>
            </w:r>
          </w:p>
          <w:p w:rsidR="00A4767B" w:rsidRPr="00A4767B" w:rsidRDefault="00A4767B" w:rsidP="00A4767B">
            <w:pPr>
              <w:jc w:val="center"/>
              <w:rPr>
                <w:rFonts w:ascii="Arial" w:hAnsi="Arial" w:cs="Arial"/>
                <w:lang w:eastAsia="en-US"/>
              </w:rPr>
            </w:pPr>
            <w:r w:rsidRPr="00A4767B">
              <w:rPr>
                <w:rFonts w:ascii="Arial" w:hAnsi="Arial" w:cs="Arial"/>
                <w:lang w:eastAsia="en-US"/>
              </w:rPr>
              <w:t xml:space="preserve"> год  </w:t>
            </w:r>
          </w:p>
        </w:tc>
        <w:tc>
          <w:tcPr>
            <w:tcW w:w="850" w:type="dxa"/>
          </w:tcPr>
          <w:p w:rsidR="00A4767B" w:rsidRPr="00A4767B" w:rsidRDefault="00A4767B" w:rsidP="00A4767B">
            <w:pPr>
              <w:jc w:val="center"/>
              <w:rPr>
                <w:rFonts w:ascii="Arial" w:hAnsi="Arial" w:cs="Arial"/>
                <w:lang w:eastAsia="en-US"/>
              </w:rPr>
            </w:pPr>
            <w:r w:rsidRPr="00A4767B">
              <w:rPr>
                <w:rFonts w:ascii="Arial" w:hAnsi="Arial" w:cs="Arial"/>
                <w:lang w:eastAsia="en-US"/>
              </w:rPr>
              <w:t xml:space="preserve">2024 </w:t>
            </w:r>
          </w:p>
          <w:p w:rsidR="00A4767B" w:rsidRPr="00A4767B" w:rsidRDefault="00A4767B" w:rsidP="00A4767B">
            <w:pPr>
              <w:jc w:val="center"/>
              <w:rPr>
                <w:rFonts w:ascii="Arial" w:hAnsi="Arial" w:cs="Arial"/>
                <w:lang w:eastAsia="en-US"/>
              </w:rPr>
            </w:pPr>
            <w:r w:rsidRPr="00A4767B">
              <w:rPr>
                <w:rFonts w:ascii="Arial" w:hAnsi="Arial" w:cs="Arial"/>
                <w:lang w:eastAsia="en-US"/>
              </w:rPr>
              <w:t xml:space="preserve">год </w:t>
            </w:r>
          </w:p>
        </w:tc>
        <w:tc>
          <w:tcPr>
            <w:tcW w:w="850" w:type="dxa"/>
          </w:tcPr>
          <w:p w:rsidR="00A4767B" w:rsidRPr="00A4767B" w:rsidRDefault="00A4767B" w:rsidP="00A4767B">
            <w:pPr>
              <w:jc w:val="center"/>
              <w:rPr>
                <w:rFonts w:ascii="Arial" w:hAnsi="Arial" w:cs="Arial"/>
                <w:lang w:eastAsia="en-US"/>
              </w:rPr>
            </w:pPr>
            <w:r w:rsidRPr="00A4767B">
              <w:rPr>
                <w:rFonts w:ascii="Arial" w:hAnsi="Arial" w:cs="Arial"/>
                <w:lang w:eastAsia="en-US"/>
              </w:rPr>
              <w:t>2025</w:t>
            </w:r>
          </w:p>
          <w:p w:rsidR="00A4767B" w:rsidRPr="00A4767B" w:rsidRDefault="00A4767B" w:rsidP="00A4767B">
            <w:pPr>
              <w:ind w:right="-60"/>
              <w:jc w:val="center"/>
              <w:rPr>
                <w:rFonts w:ascii="Arial" w:hAnsi="Arial" w:cs="Arial"/>
                <w:lang w:eastAsia="en-US"/>
              </w:rPr>
            </w:pPr>
            <w:r w:rsidRPr="00A4767B">
              <w:rPr>
                <w:rFonts w:ascii="Arial" w:hAnsi="Arial" w:cs="Arial"/>
                <w:lang w:eastAsia="en-US"/>
              </w:rPr>
              <w:t xml:space="preserve">год </w:t>
            </w:r>
          </w:p>
        </w:tc>
        <w:tc>
          <w:tcPr>
            <w:tcW w:w="1418" w:type="dxa"/>
            <w:tcBorders>
              <w:top w:val="nil"/>
            </w:tcBorders>
          </w:tcPr>
          <w:p w:rsidR="00A4767B" w:rsidRPr="00A4767B" w:rsidRDefault="00A4767B" w:rsidP="00A4767B">
            <w:pPr>
              <w:spacing w:after="200" w:line="276" w:lineRule="auto"/>
              <w:jc w:val="center"/>
              <w:rPr>
                <w:rFonts w:ascii="Arial" w:hAnsi="Arial" w:cs="Arial"/>
                <w:lang w:eastAsia="en-US"/>
              </w:rPr>
            </w:pPr>
          </w:p>
        </w:tc>
        <w:tc>
          <w:tcPr>
            <w:tcW w:w="3538" w:type="dxa"/>
            <w:tcBorders>
              <w:top w:val="nil"/>
            </w:tcBorders>
          </w:tcPr>
          <w:p w:rsidR="00A4767B" w:rsidRPr="00A4767B" w:rsidRDefault="00A4767B" w:rsidP="00A4767B">
            <w:pPr>
              <w:spacing w:after="200" w:line="276" w:lineRule="auto"/>
              <w:jc w:val="center"/>
              <w:rPr>
                <w:rFonts w:ascii="Arial" w:hAnsi="Arial" w:cs="Arial"/>
                <w:lang w:eastAsia="en-US"/>
              </w:rPr>
            </w:pPr>
          </w:p>
        </w:tc>
      </w:tr>
      <w:tr w:rsidR="00A4767B" w:rsidRPr="00A4767B" w:rsidTr="00BA008E">
        <w:trPr>
          <w:trHeight w:val="269"/>
        </w:trPr>
        <w:tc>
          <w:tcPr>
            <w:tcW w:w="566" w:type="dxa"/>
          </w:tcPr>
          <w:p w:rsidR="00A4767B" w:rsidRPr="00A4767B" w:rsidRDefault="00A4767B" w:rsidP="00A4767B">
            <w:pPr>
              <w:jc w:val="center"/>
              <w:rPr>
                <w:rFonts w:ascii="Arial" w:hAnsi="Arial" w:cs="Arial"/>
                <w:lang w:eastAsia="en-US"/>
              </w:rPr>
            </w:pPr>
            <w:r w:rsidRPr="00A4767B">
              <w:rPr>
                <w:rFonts w:ascii="Arial" w:hAnsi="Arial" w:cs="Arial"/>
                <w:lang w:eastAsia="en-US"/>
              </w:rPr>
              <w:t>1</w:t>
            </w:r>
          </w:p>
        </w:tc>
        <w:tc>
          <w:tcPr>
            <w:tcW w:w="2128" w:type="dxa"/>
          </w:tcPr>
          <w:p w:rsidR="00A4767B" w:rsidRPr="00A4767B" w:rsidRDefault="00A4767B" w:rsidP="00A4767B">
            <w:pPr>
              <w:jc w:val="center"/>
              <w:rPr>
                <w:rFonts w:ascii="Arial" w:hAnsi="Arial" w:cs="Arial"/>
                <w:lang w:eastAsia="en-US"/>
              </w:rPr>
            </w:pPr>
            <w:r w:rsidRPr="00A4767B">
              <w:rPr>
                <w:rFonts w:ascii="Arial" w:hAnsi="Arial" w:cs="Arial"/>
                <w:lang w:eastAsia="en-US"/>
              </w:rPr>
              <w:t>2</w:t>
            </w:r>
          </w:p>
        </w:tc>
        <w:tc>
          <w:tcPr>
            <w:tcW w:w="3119" w:type="dxa"/>
          </w:tcPr>
          <w:p w:rsidR="00A4767B" w:rsidRPr="00A4767B" w:rsidRDefault="00A4767B" w:rsidP="00A4767B">
            <w:pPr>
              <w:jc w:val="center"/>
              <w:rPr>
                <w:rFonts w:ascii="Arial" w:hAnsi="Arial" w:cs="Arial"/>
                <w:lang w:eastAsia="en-US"/>
              </w:rPr>
            </w:pPr>
            <w:r w:rsidRPr="00A4767B">
              <w:rPr>
                <w:rFonts w:ascii="Arial" w:hAnsi="Arial" w:cs="Arial"/>
                <w:lang w:eastAsia="en-US"/>
              </w:rPr>
              <w:t>3</w:t>
            </w:r>
          </w:p>
        </w:tc>
        <w:tc>
          <w:tcPr>
            <w:tcW w:w="851" w:type="dxa"/>
          </w:tcPr>
          <w:p w:rsidR="00A4767B" w:rsidRPr="00A4767B" w:rsidRDefault="00A4767B" w:rsidP="00A4767B">
            <w:pPr>
              <w:jc w:val="center"/>
              <w:rPr>
                <w:rFonts w:ascii="Arial" w:hAnsi="Arial" w:cs="Arial"/>
                <w:lang w:eastAsia="en-US"/>
              </w:rPr>
            </w:pPr>
            <w:r w:rsidRPr="00A4767B">
              <w:rPr>
                <w:rFonts w:ascii="Arial" w:hAnsi="Arial" w:cs="Arial"/>
                <w:lang w:eastAsia="en-US"/>
              </w:rPr>
              <w:t>4</w:t>
            </w:r>
          </w:p>
        </w:tc>
        <w:tc>
          <w:tcPr>
            <w:tcW w:w="993" w:type="dxa"/>
          </w:tcPr>
          <w:p w:rsidR="00A4767B" w:rsidRPr="00A4767B" w:rsidRDefault="00A4767B" w:rsidP="00A4767B">
            <w:pPr>
              <w:jc w:val="center"/>
              <w:rPr>
                <w:rFonts w:ascii="Arial" w:hAnsi="Arial" w:cs="Arial"/>
                <w:lang w:eastAsia="en-US"/>
              </w:rPr>
            </w:pPr>
            <w:r w:rsidRPr="00A4767B">
              <w:rPr>
                <w:rFonts w:ascii="Arial" w:hAnsi="Arial" w:cs="Arial"/>
                <w:lang w:eastAsia="en-US"/>
              </w:rPr>
              <w:t>5</w:t>
            </w:r>
          </w:p>
        </w:tc>
        <w:tc>
          <w:tcPr>
            <w:tcW w:w="709" w:type="dxa"/>
          </w:tcPr>
          <w:p w:rsidR="00A4767B" w:rsidRPr="00A4767B" w:rsidRDefault="00A4767B" w:rsidP="00A4767B">
            <w:pPr>
              <w:jc w:val="center"/>
              <w:rPr>
                <w:rFonts w:ascii="Arial" w:hAnsi="Arial" w:cs="Arial"/>
                <w:lang w:eastAsia="en-US"/>
              </w:rPr>
            </w:pPr>
            <w:r w:rsidRPr="00A4767B">
              <w:rPr>
                <w:rFonts w:ascii="Arial" w:hAnsi="Arial" w:cs="Arial"/>
                <w:lang w:eastAsia="en-US"/>
              </w:rPr>
              <w:t>6</w:t>
            </w:r>
          </w:p>
        </w:tc>
        <w:tc>
          <w:tcPr>
            <w:tcW w:w="856" w:type="dxa"/>
          </w:tcPr>
          <w:p w:rsidR="00A4767B" w:rsidRPr="00A4767B" w:rsidRDefault="00A4767B" w:rsidP="00A4767B">
            <w:pPr>
              <w:jc w:val="center"/>
              <w:rPr>
                <w:rFonts w:ascii="Arial" w:hAnsi="Arial" w:cs="Arial"/>
                <w:lang w:eastAsia="en-US"/>
              </w:rPr>
            </w:pPr>
            <w:r w:rsidRPr="00A4767B">
              <w:rPr>
                <w:rFonts w:ascii="Arial" w:hAnsi="Arial" w:cs="Arial"/>
                <w:lang w:eastAsia="en-US"/>
              </w:rPr>
              <w:t>7</w:t>
            </w:r>
          </w:p>
        </w:tc>
        <w:tc>
          <w:tcPr>
            <w:tcW w:w="850" w:type="dxa"/>
          </w:tcPr>
          <w:p w:rsidR="00A4767B" w:rsidRPr="00A4767B" w:rsidRDefault="00A4767B" w:rsidP="00A4767B">
            <w:pPr>
              <w:jc w:val="center"/>
              <w:rPr>
                <w:rFonts w:ascii="Arial" w:hAnsi="Arial" w:cs="Arial"/>
                <w:lang w:eastAsia="en-US"/>
              </w:rPr>
            </w:pPr>
            <w:r w:rsidRPr="00A4767B">
              <w:rPr>
                <w:rFonts w:ascii="Arial" w:hAnsi="Arial" w:cs="Arial"/>
                <w:lang w:eastAsia="en-US"/>
              </w:rPr>
              <w:t>8</w:t>
            </w:r>
          </w:p>
        </w:tc>
        <w:tc>
          <w:tcPr>
            <w:tcW w:w="850" w:type="dxa"/>
          </w:tcPr>
          <w:p w:rsidR="00A4767B" w:rsidRPr="00A4767B" w:rsidRDefault="00A4767B" w:rsidP="00A4767B">
            <w:pPr>
              <w:jc w:val="center"/>
              <w:rPr>
                <w:rFonts w:ascii="Arial" w:hAnsi="Arial" w:cs="Arial"/>
                <w:lang w:eastAsia="en-US"/>
              </w:rPr>
            </w:pPr>
            <w:r w:rsidRPr="00A4767B">
              <w:rPr>
                <w:rFonts w:ascii="Arial" w:hAnsi="Arial" w:cs="Arial"/>
                <w:lang w:eastAsia="en-US"/>
              </w:rPr>
              <w:t>9</w:t>
            </w:r>
          </w:p>
        </w:tc>
        <w:tc>
          <w:tcPr>
            <w:tcW w:w="1418" w:type="dxa"/>
          </w:tcPr>
          <w:p w:rsidR="00A4767B" w:rsidRPr="00A4767B" w:rsidRDefault="00A4767B" w:rsidP="00A4767B">
            <w:pPr>
              <w:jc w:val="center"/>
              <w:rPr>
                <w:rFonts w:ascii="Arial" w:hAnsi="Arial" w:cs="Arial"/>
                <w:lang w:eastAsia="en-US"/>
              </w:rPr>
            </w:pPr>
            <w:r w:rsidRPr="00A4767B">
              <w:rPr>
                <w:rFonts w:ascii="Arial" w:hAnsi="Arial" w:cs="Arial"/>
                <w:lang w:eastAsia="en-US"/>
              </w:rPr>
              <w:t>10</w:t>
            </w:r>
          </w:p>
        </w:tc>
        <w:tc>
          <w:tcPr>
            <w:tcW w:w="3538" w:type="dxa"/>
          </w:tcPr>
          <w:p w:rsidR="00A4767B" w:rsidRPr="00A4767B" w:rsidRDefault="00A4767B" w:rsidP="00A4767B">
            <w:pPr>
              <w:jc w:val="center"/>
              <w:rPr>
                <w:rFonts w:ascii="Arial" w:hAnsi="Arial" w:cs="Arial"/>
                <w:lang w:eastAsia="en-US"/>
              </w:rPr>
            </w:pPr>
            <w:r w:rsidRPr="00A4767B">
              <w:rPr>
                <w:rFonts w:ascii="Arial" w:hAnsi="Arial" w:cs="Arial"/>
                <w:lang w:eastAsia="en-US"/>
              </w:rPr>
              <w:t>11</w:t>
            </w:r>
          </w:p>
        </w:tc>
      </w:tr>
      <w:tr w:rsidR="00A4767B" w:rsidRPr="00A4767B" w:rsidTr="00BA008E">
        <w:trPr>
          <w:trHeight w:val="383"/>
        </w:trPr>
        <w:tc>
          <w:tcPr>
            <w:tcW w:w="566" w:type="dxa"/>
          </w:tcPr>
          <w:p w:rsidR="00A4767B" w:rsidRPr="00A4767B" w:rsidRDefault="00A4767B" w:rsidP="00A4767B">
            <w:pPr>
              <w:spacing w:after="200" w:line="276" w:lineRule="auto"/>
              <w:jc w:val="center"/>
              <w:rPr>
                <w:rFonts w:ascii="Arial" w:hAnsi="Arial" w:cs="Arial"/>
                <w:lang w:eastAsia="en-US"/>
              </w:rPr>
            </w:pPr>
            <w:r w:rsidRPr="00A4767B">
              <w:rPr>
                <w:rFonts w:ascii="Arial" w:hAnsi="Arial" w:cs="Arial"/>
                <w:lang w:eastAsia="en-US"/>
              </w:rPr>
              <w:t>1.</w:t>
            </w:r>
          </w:p>
        </w:tc>
        <w:tc>
          <w:tcPr>
            <w:tcW w:w="2128" w:type="dxa"/>
          </w:tcPr>
          <w:p w:rsidR="00A4767B" w:rsidRPr="00A4767B" w:rsidRDefault="00A4767B" w:rsidP="00A4767B">
            <w:pPr>
              <w:rPr>
                <w:rFonts w:ascii="Arial" w:hAnsi="Arial" w:cs="Arial"/>
                <w:lang w:eastAsia="en-US"/>
              </w:rPr>
            </w:pPr>
            <w:r w:rsidRPr="00A4767B">
              <w:rPr>
                <w:rFonts w:ascii="Arial" w:hAnsi="Arial" w:cs="Arial"/>
                <w:lang w:eastAsia="en-US"/>
              </w:rPr>
              <w:t xml:space="preserve">Содействие в проведении мониторинга </w:t>
            </w:r>
            <w:r w:rsidRPr="00A4767B">
              <w:rPr>
                <w:rFonts w:ascii="Arial" w:hAnsi="Arial" w:cs="Arial"/>
                <w:lang w:eastAsia="en-US"/>
              </w:rPr>
              <w:lastRenderedPageBreak/>
              <w:t>состояния конкурентной среды на рынке услуг дошкольного образования.</w:t>
            </w:r>
          </w:p>
        </w:tc>
        <w:tc>
          <w:tcPr>
            <w:tcW w:w="3119" w:type="dxa"/>
          </w:tcPr>
          <w:p w:rsidR="00A4767B" w:rsidRPr="00A4767B" w:rsidRDefault="00A4767B" w:rsidP="00A4767B">
            <w:pPr>
              <w:rPr>
                <w:rFonts w:ascii="Arial" w:hAnsi="Arial" w:cs="Arial"/>
                <w:lang w:eastAsia="en-US"/>
              </w:rPr>
            </w:pPr>
            <w:r w:rsidRPr="00A4767B">
              <w:rPr>
                <w:rFonts w:ascii="Arial" w:hAnsi="Arial" w:cs="Arial"/>
                <w:lang w:eastAsia="en-US"/>
              </w:rPr>
              <w:lastRenderedPageBreak/>
              <w:t xml:space="preserve">Доля детей в возрасте 1 – 6 лет, получающих дошкольную образовательную </w:t>
            </w:r>
            <w:r w:rsidRPr="00A4767B">
              <w:rPr>
                <w:rFonts w:ascii="Arial" w:hAnsi="Arial" w:cs="Arial"/>
                <w:lang w:eastAsia="en-US"/>
              </w:rPr>
              <w:lastRenderedPageBreak/>
              <w:t>услугу и (или) услугу по их содержанию в муниципальных образовательных учреждениях в общей численности детей в возрасте 1 – 6 лет</w:t>
            </w:r>
          </w:p>
        </w:tc>
        <w:tc>
          <w:tcPr>
            <w:tcW w:w="851" w:type="dxa"/>
          </w:tcPr>
          <w:p w:rsidR="00A4767B" w:rsidRPr="00A4767B" w:rsidRDefault="00A4767B" w:rsidP="00A4767B">
            <w:pPr>
              <w:jc w:val="center"/>
              <w:rPr>
                <w:rFonts w:ascii="Arial" w:hAnsi="Arial" w:cs="Arial"/>
                <w:lang w:eastAsia="en-US"/>
              </w:rPr>
            </w:pPr>
            <w:r w:rsidRPr="00A4767B">
              <w:rPr>
                <w:rFonts w:ascii="Arial" w:hAnsi="Arial" w:cs="Arial"/>
                <w:lang w:eastAsia="en-US"/>
              </w:rPr>
              <w:lastRenderedPageBreak/>
              <w:t>2022-2025 годы</w:t>
            </w:r>
          </w:p>
        </w:tc>
        <w:tc>
          <w:tcPr>
            <w:tcW w:w="993" w:type="dxa"/>
          </w:tcPr>
          <w:p w:rsidR="00A4767B" w:rsidRPr="00A4767B" w:rsidRDefault="00A4767B" w:rsidP="00A4767B">
            <w:pPr>
              <w:jc w:val="center"/>
              <w:rPr>
                <w:rFonts w:ascii="Arial" w:hAnsi="Arial" w:cs="Arial"/>
                <w:lang w:eastAsia="en-US"/>
              </w:rPr>
            </w:pPr>
            <w:r w:rsidRPr="00A4767B">
              <w:rPr>
                <w:rFonts w:ascii="Arial" w:hAnsi="Arial" w:cs="Arial"/>
                <w:lang w:eastAsia="en-US"/>
              </w:rPr>
              <w:t>процент</w:t>
            </w:r>
          </w:p>
        </w:tc>
        <w:tc>
          <w:tcPr>
            <w:tcW w:w="709" w:type="dxa"/>
          </w:tcPr>
          <w:p w:rsidR="00A4767B" w:rsidRPr="00A4767B" w:rsidRDefault="00A4767B" w:rsidP="00A4767B">
            <w:pPr>
              <w:jc w:val="center"/>
              <w:rPr>
                <w:rFonts w:ascii="Arial" w:hAnsi="Arial" w:cs="Arial"/>
                <w:lang w:eastAsia="en-US"/>
              </w:rPr>
            </w:pPr>
            <w:r w:rsidRPr="00A4767B">
              <w:rPr>
                <w:rFonts w:ascii="Arial" w:hAnsi="Arial" w:cs="Arial"/>
                <w:lang w:eastAsia="en-US"/>
              </w:rPr>
              <w:t>57,9</w:t>
            </w:r>
          </w:p>
        </w:tc>
        <w:tc>
          <w:tcPr>
            <w:tcW w:w="856" w:type="dxa"/>
          </w:tcPr>
          <w:p w:rsidR="00A4767B" w:rsidRPr="00A4767B" w:rsidRDefault="00A4767B" w:rsidP="00A4767B">
            <w:pPr>
              <w:jc w:val="center"/>
              <w:rPr>
                <w:rFonts w:ascii="Arial" w:hAnsi="Arial" w:cs="Arial"/>
                <w:lang w:eastAsia="en-US"/>
              </w:rPr>
            </w:pPr>
            <w:r w:rsidRPr="00A4767B">
              <w:rPr>
                <w:rFonts w:ascii="Arial" w:hAnsi="Arial" w:cs="Arial"/>
                <w:lang w:eastAsia="en-US"/>
              </w:rPr>
              <w:t>58,0</w:t>
            </w:r>
          </w:p>
        </w:tc>
        <w:tc>
          <w:tcPr>
            <w:tcW w:w="850" w:type="dxa"/>
          </w:tcPr>
          <w:p w:rsidR="00A4767B" w:rsidRPr="00A4767B" w:rsidRDefault="00A4767B" w:rsidP="00A4767B">
            <w:pPr>
              <w:jc w:val="center"/>
              <w:rPr>
                <w:rFonts w:ascii="Arial" w:hAnsi="Arial" w:cs="Arial"/>
                <w:lang w:eastAsia="en-US"/>
              </w:rPr>
            </w:pPr>
            <w:r w:rsidRPr="00A4767B">
              <w:rPr>
                <w:rFonts w:ascii="Arial" w:hAnsi="Arial" w:cs="Arial"/>
                <w:lang w:eastAsia="en-US"/>
              </w:rPr>
              <w:t>58,1</w:t>
            </w:r>
          </w:p>
        </w:tc>
        <w:tc>
          <w:tcPr>
            <w:tcW w:w="850" w:type="dxa"/>
          </w:tcPr>
          <w:p w:rsidR="00A4767B" w:rsidRPr="00A4767B" w:rsidRDefault="00A4767B" w:rsidP="00A4767B">
            <w:pPr>
              <w:jc w:val="center"/>
              <w:rPr>
                <w:rFonts w:ascii="Arial" w:hAnsi="Arial" w:cs="Arial"/>
                <w:lang w:eastAsia="en-US"/>
              </w:rPr>
            </w:pPr>
            <w:r w:rsidRPr="00A4767B">
              <w:rPr>
                <w:rFonts w:ascii="Arial" w:hAnsi="Arial" w:cs="Arial"/>
                <w:lang w:eastAsia="en-US"/>
              </w:rPr>
              <w:t>58,1</w:t>
            </w:r>
          </w:p>
        </w:tc>
        <w:tc>
          <w:tcPr>
            <w:tcW w:w="1418" w:type="dxa"/>
          </w:tcPr>
          <w:p w:rsidR="00A4767B" w:rsidRPr="00A4767B" w:rsidRDefault="00A4767B" w:rsidP="00A4767B">
            <w:pPr>
              <w:ind w:right="-102"/>
              <w:rPr>
                <w:rFonts w:ascii="Arial" w:hAnsi="Arial" w:cs="Arial"/>
                <w:lang w:eastAsia="en-US"/>
              </w:rPr>
            </w:pPr>
            <w:r w:rsidRPr="00A4767B">
              <w:rPr>
                <w:rFonts w:ascii="Arial" w:hAnsi="Arial" w:cs="Arial"/>
                <w:lang w:eastAsia="en-US"/>
              </w:rPr>
              <w:t xml:space="preserve">создание условий для развития </w:t>
            </w:r>
            <w:r w:rsidRPr="00A4767B">
              <w:rPr>
                <w:rFonts w:ascii="Arial" w:hAnsi="Arial" w:cs="Arial"/>
                <w:lang w:eastAsia="en-US"/>
              </w:rPr>
              <w:lastRenderedPageBreak/>
              <w:t>конкуренции на рынке услуг  дошкольного образования</w:t>
            </w:r>
          </w:p>
        </w:tc>
        <w:tc>
          <w:tcPr>
            <w:tcW w:w="3538" w:type="dxa"/>
          </w:tcPr>
          <w:p w:rsidR="00A4767B" w:rsidRPr="00A4767B" w:rsidRDefault="00A4767B" w:rsidP="00A4767B">
            <w:pPr>
              <w:rPr>
                <w:rFonts w:ascii="Arial" w:hAnsi="Arial" w:cs="Arial"/>
                <w:lang w:eastAsia="en-US"/>
              </w:rPr>
            </w:pPr>
            <w:r w:rsidRPr="00A4767B">
              <w:rPr>
                <w:rFonts w:ascii="Arial" w:hAnsi="Arial" w:cs="Arial"/>
                <w:lang w:eastAsia="en-US"/>
              </w:rPr>
              <w:lastRenderedPageBreak/>
              <w:t xml:space="preserve">Тимошкина С.Н. – заместитель главы – начальник Управления по социальной работе администрации </w:t>
            </w:r>
            <w:r w:rsidRPr="00A4767B">
              <w:rPr>
                <w:rFonts w:ascii="Arial" w:hAnsi="Arial" w:cs="Arial"/>
                <w:lang w:eastAsia="en-US"/>
              </w:rPr>
              <w:lastRenderedPageBreak/>
              <w:t>Кочкуровского муниципального района</w:t>
            </w:r>
          </w:p>
        </w:tc>
      </w:tr>
    </w:tbl>
    <w:p w:rsidR="00A4767B" w:rsidRPr="00A4767B" w:rsidRDefault="00A4767B" w:rsidP="00A4767B">
      <w:pPr>
        <w:rPr>
          <w:b/>
          <w:sz w:val="24"/>
          <w:szCs w:val="24"/>
          <w:lang w:eastAsia="en-US"/>
        </w:rPr>
      </w:pPr>
    </w:p>
    <w:p w:rsidR="00A4767B" w:rsidRPr="00A4767B" w:rsidRDefault="00A4767B" w:rsidP="00A4767B">
      <w:pPr>
        <w:jc w:val="center"/>
        <w:rPr>
          <w:rFonts w:ascii="Arial" w:hAnsi="Arial" w:cs="Arial"/>
          <w:b/>
          <w:sz w:val="24"/>
          <w:szCs w:val="24"/>
          <w:lang w:eastAsia="en-US"/>
        </w:rPr>
      </w:pPr>
      <w:r w:rsidRPr="00A4767B">
        <w:rPr>
          <w:rFonts w:ascii="Arial" w:hAnsi="Arial" w:cs="Arial"/>
          <w:b/>
          <w:sz w:val="24"/>
          <w:szCs w:val="24"/>
          <w:lang w:eastAsia="en-US"/>
        </w:rPr>
        <w:t>1.2. Рынок услуг  дополнительного образования детей</w:t>
      </w:r>
    </w:p>
    <w:p w:rsidR="00A4767B" w:rsidRPr="00A4767B" w:rsidRDefault="00A4767B" w:rsidP="00A4767B">
      <w:pPr>
        <w:jc w:val="center"/>
        <w:rPr>
          <w:b/>
          <w:sz w:val="24"/>
          <w:szCs w:val="24"/>
          <w:lang w:eastAsia="en-US"/>
        </w:rPr>
      </w:pPr>
    </w:p>
    <w:p w:rsidR="00A4767B" w:rsidRPr="00A4767B" w:rsidRDefault="00A4767B" w:rsidP="00A4767B">
      <w:pPr>
        <w:jc w:val="both"/>
        <w:rPr>
          <w:rFonts w:ascii="Arial" w:hAnsi="Arial" w:cs="Arial"/>
          <w:lang w:eastAsia="en-US"/>
        </w:rPr>
      </w:pPr>
      <w:r w:rsidRPr="00A4767B">
        <w:rPr>
          <w:rFonts w:ascii="Arial" w:hAnsi="Arial" w:cs="Arial"/>
          <w:sz w:val="22"/>
          <w:szCs w:val="22"/>
          <w:lang w:eastAsia="en-US"/>
        </w:rPr>
        <w:t>В районе 3 учреждения дополнительного образования - МБУДОД   «Кочкуровская   детская   школа    искусств»,                                                МБУДО «Подлеснотавлинская экспериментальная детская художественная школа», МБУДО «Центр спортивной школы и детского творчества». Кроме этого в образовательных учреждениях района в рамках федерального проекта «Успех каждого ребенка» национального проекта «Образование» создано 540 мест дополнительного образования. Охват учащихся услугами дополнительного образования в 2021 году составил 53,5%. В 2022 году показатель доля детей в возрасте 5 – 18  лет планируется увеличить до 75 %.</w:t>
      </w:r>
    </w:p>
    <w:tbl>
      <w:tblPr>
        <w:tblW w:w="15451"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6"/>
        <w:gridCol w:w="2412"/>
        <w:gridCol w:w="2976"/>
        <w:gridCol w:w="1134"/>
        <w:gridCol w:w="993"/>
        <w:gridCol w:w="708"/>
        <w:gridCol w:w="856"/>
        <w:gridCol w:w="1134"/>
        <w:gridCol w:w="850"/>
        <w:gridCol w:w="1980"/>
        <w:gridCol w:w="1842"/>
      </w:tblGrid>
      <w:tr w:rsidR="00A4767B" w:rsidRPr="00A4767B" w:rsidTr="00E6533D">
        <w:trPr>
          <w:trHeight w:val="680"/>
        </w:trPr>
        <w:tc>
          <w:tcPr>
            <w:tcW w:w="566" w:type="dxa"/>
            <w:vMerge w:val="restart"/>
          </w:tcPr>
          <w:p w:rsidR="00A4767B" w:rsidRPr="00A4767B" w:rsidRDefault="00A4767B" w:rsidP="00A4767B">
            <w:pPr>
              <w:spacing w:after="200" w:line="276" w:lineRule="auto"/>
              <w:jc w:val="center"/>
              <w:rPr>
                <w:rFonts w:ascii="Arial" w:hAnsi="Arial" w:cs="Arial"/>
                <w:lang w:eastAsia="en-US"/>
              </w:rPr>
            </w:pPr>
            <w:r w:rsidRPr="00A4767B">
              <w:rPr>
                <w:rFonts w:ascii="Arial" w:hAnsi="Arial" w:cs="Arial"/>
                <w:lang w:eastAsia="en-US"/>
              </w:rPr>
              <w:t>№ п/п</w:t>
            </w:r>
          </w:p>
        </w:tc>
        <w:tc>
          <w:tcPr>
            <w:tcW w:w="2412" w:type="dxa"/>
            <w:vMerge w:val="restart"/>
          </w:tcPr>
          <w:p w:rsidR="00A4767B" w:rsidRPr="00A4767B" w:rsidRDefault="00A4767B" w:rsidP="00A4767B">
            <w:pPr>
              <w:spacing w:after="200" w:line="276" w:lineRule="auto"/>
              <w:jc w:val="center"/>
              <w:rPr>
                <w:rFonts w:ascii="Arial" w:hAnsi="Arial" w:cs="Arial"/>
                <w:lang w:eastAsia="en-US"/>
              </w:rPr>
            </w:pPr>
            <w:r w:rsidRPr="00A4767B">
              <w:rPr>
                <w:rFonts w:ascii="Arial" w:hAnsi="Arial" w:cs="Arial"/>
                <w:lang w:eastAsia="en-US"/>
              </w:rPr>
              <w:t>Наименование  мероприятий</w:t>
            </w:r>
          </w:p>
        </w:tc>
        <w:tc>
          <w:tcPr>
            <w:tcW w:w="2976" w:type="dxa"/>
            <w:vMerge w:val="restart"/>
          </w:tcPr>
          <w:p w:rsidR="00A4767B" w:rsidRPr="00A4767B" w:rsidRDefault="00A4767B" w:rsidP="00A4767B">
            <w:pPr>
              <w:spacing w:after="200" w:line="276" w:lineRule="auto"/>
              <w:jc w:val="center"/>
              <w:rPr>
                <w:rFonts w:ascii="Arial" w:hAnsi="Arial" w:cs="Arial"/>
                <w:lang w:eastAsia="en-US"/>
              </w:rPr>
            </w:pPr>
          </w:p>
          <w:p w:rsidR="00A4767B" w:rsidRPr="00A4767B" w:rsidRDefault="00A4767B" w:rsidP="00A4767B">
            <w:pPr>
              <w:spacing w:after="200" w:line="276" w:lineRule="auto"/>
              <w:jc w:val="center"/>
              <w:rPr>
                <w:rFonts w:ascii="Arial" w:hAnsi="Arial" w:cs="Arial"/>
                <w:lang w:eastAsia="en-US"/>
              </w:rPr>
            </w:pPr>
            <w:r w:rsidRPr="00A4767B">
              <w:rPr>
                <w:rFonts w:ascii="Arial" w:hAnsi="Arial" w:cs="Arial"/>
                <w:lang w:eastAsia="en-US"/>
              </w:rPr>
              <w:t>Наименование  показателя</w:t>
            </w:r>
          </w:p>
        </w:tc>
        <w:tc>
          <w:tcPr>
            <w:tcW w:w="1134" w:type="dxa"/>
            <w:vMerge w:val="restart"/>
          </w:tcPr>
          <w:p w:rsidR="00A4767B" w:rsidRPr="00A4767B" w:rsidRDefault="00A4767B" w:rsidP="00A4767B">
            <w:pPr>
              <w:jc w:val="center"/>
              <w:rPr>
                <w:rFonts w:ascii="Arial" w:hAnsi="Arial" w:cs="Arial"/>
                <w:lang w:eastAsia="en-US"/>
              </w:rPr>
            </w:pPr>
            <w:r w:rsidRPr="00A4767B">
              <w:rPr>
                <w:rFonts w:ascii="Arial" w:hAnsi="Arial" w:cs="Arial"/>
                <w:lang w:eastAsia="en-US"/>
              </w:rPr>
              <w:t xml:space="preserve">Срок </w:t>
            </w:r>
          </w:p>
          <w:p w:rsidR="00A4767B" w:rsidRPr="00A4767B" w:rsidRDefault="00A4767B" w:rsidP="00A4767B">
            <w:pPr>
              <w:ind w:right="-108"/>
              <w:jc w:val="center"/>
              <w:rPr>
                <w:rFonts w:ascii="Arial" w:hAnsi="Arial" w:cs="Arial"/>
                <w:lang w:eastAsia="en-US"/>
              </w:rPr>
            </w:pPr>
            <w:r w:rsidRPr="00A4767B">
              <w:rPr>
                <w:rFonts w:ascii="Arial" w:hAnsi="Arial" w:cs="Arial"/>
                <w:lang w:eastAsia="en-US"/>
              </w:rPr>
              <w:t>реализации</w:t>
            </w:r>
          </w:p>
        </w:tc>
        <w:tc>
          <w:tcPr>
            <w:tcW w:w="993" w:type="dxa"/>
            <w:vMerge w:val="restart"/>
          </w:tcPr>
          <w:p w:rsidR="00A4767B" w:rsidRPr="00A4767B" w:rsidRDefault="00A4767B" w:rsidP="00A4767B">
            <w:pPr>
              <w:jc w:val="center"/>
              <w:rPr>
                <w:rFonts w:ascii="Arial" w:hAnsi="Arial" w:cs="Arial"/>
                <w:lang w:eastAsia="en-US"/>
              </w:rPr>
            </w:pPr>
            <w:r w:rsidRPr="00A4767B">
              <w:rPr>
                <w:rFonts w:ascii="Arial" w:hAnsi="Arial" w:cs="Arial"/>
                <w:lang w:eastAsia="en-US"/>
              </w:rPr>
              <w:t>Единица измер.</w:t>
            </w:r>
          </w:p>
        </w:tc>
        <w:tc>
          <w:tcPr>
            <w:tcW w:w="708" w:type="dxa"/>
            <w:vMerge w:val="restart"/>
          </w:tcPr>
          <w:p w:rsidR="00A4767B" w:rsidRPr="00A4767B" w:rsidRDefault="00A4767B" w:rsidP="00A4767B">
            <w:pPr>
              <w:spacing w:after="200" w:line="276" w:lineRule="auto"/>
              <w:jc w:val="center"/>
              <w:rPr>
                <w:rFonts w:ascii="Arial" w:hAnsi="Arial" w:cs="Arial"/>
                <w:lang w:eastAsia="en-US"/>
              </w:rPr>
            </w:pPr>
          </w:p>
          <w:p w:rsidR="00A4767B" w:rsidRPr="00A4767B" w:rsidRDefault="00A4767B" w:rsidP="00A4767B">
            <w:pPr>
              <w:spacing w:after="200" w:line="276" w:lineRule="auto"/>
              <w:jc w:val="center"/>
              <w:rPr>
                <w:rFonts w:ascii="Arial" w:hAnsi="Arial" w:cs="Arial"/>
                <w:lang w:eastAsia="en-US"/>
              </w:rPr>
            </w:pPr>
            <w:r w:rsidRPr="00A4767B">
              <w:rPr>
                <w:rFonts w:ascii="Arial" w:hAnsi="Arial" w:cs="Arial"/>
                <w:lang w:eastAsia="en-US"/>
              </w:rPr>
              <w:t>2022 год</w:t>
            </w:r>
          </w:p>
        </w:tc>
        <w:tc>
          <w:tcPr>
            <w:tcW w:w="2840" w:type="dxa"/>
            <w:gridSpan w:val="3"/>
          </w:tcPr>
          <w:p w:rsidR="00A4767B" w:rsidRPr="00A4767B" w:rsidRDefault="00A4767B" w:rsidP="00A4767B">
            <w:pPr>
              <w:jc w:val="center"/>
              <w:rPr>
                <w:rFonts w:ascii="Arial" w:hAnsi="Arial" w:cs="Arial"/>
                <w:lang w:eastAsia="en-US"/>
              </w:rPr>
            </w:pPr>
            <w:r w:rsidRPr="00A4767B">
              <w:rPr>
                <w:rFonts w:ascii="Arial" w:hAnsi="Arial" w:cs="Arial"/>
                <w:lang w:eastAsia="en-US"/>
              </w:rPr>
              <w:t xml:space="preserve">Значение КПЭ </w:t>
            </w:r>
          </w:p>
          <w:p w:rsidR="00A4767B" w:rsidRPr="00A4767B" w:rsidRDefault="00A4767B" w:rsidP="00A4767B">
            <w:pPr>
              <w:jc w:val="center"/>
              <w:rPr>
                <w:rFonts w:ascii="Arial" w:hAnsi="Arial" w:cs="Arial"/>
                <w:lang w:eastAsia="en-US"/>
              </w:rPr>
            </w:pPr>
            <w:r w:rsidRPr="00A4767B">
              <w:rPr>
                <w:rFonts w:ascii="Arial" w:hAnsi="Arial" w:cs="Arial"/>
                <w:lang w:eastAsia="en-US"/>
              </w:rPr>
              <w:t>(целевые ориентиры)</w:t>
            </w:r>
          </w:p>
        </w:tc>
        <w:tc>
          <w:tcPr>
            <w:tcW w:w="1980" w:type="dxa"/>
            <w:tcBorders>
              <w:bottom w:val="nil"/>
            </w:tcBorders>
          </w:tcPr>
          <w:p w:rsidR="00A4767B" w:rsidRPr="00A4767B" w:rsidRDefault="00A4767B" w:rsidP="00A4767B">
            <w:pPr>
              <w:spacing w:after="200" w:line="276" w:lineRule="auto"/>
              <w:jc w:val="center"/>
              <w:rPr>
                <w:rFonts w:ascii="Arial" w:hAnsi="Arial" w:cs="Arial"/>
                <w:lang w:eastAsia="en-US"/>
              </w:rPr>
            </w:pPr>
          </w:p>
          <w:p w:rsidR="00A4767B" w:rsidRPr="00A4767B" w:rsidRDefault="00A4767B" w:rsidP="00A4767B">
            <w:pPr>
              <w:spacing w:after="200" w:line="276" w:lineRule="auto"/>
              <w:jc w:val="center"/>
              <w:rPr>
                <w:rFonts w:ascii="Arial" w:hAnsi="Arial" w:cs="Arial"/>
                <w:lang w:eastAsia="en-US"/>
              </w:rPr>
            </w:pPr>
            <w:r w:rsidRPr="00A4767B">
              <w:rPr>
                <w:rFonts w:ascii="Arial" w:hAnsi="Arial" w:cs="Arial"/>
                <w:lang w:eastAsia="en-US"/>
              </w:rPr>
              <w:t>Результат</w:t>
            </w:r>
          </w:p>
        </w:tc>
        <w:tc>
          <w:tcPr>
            <w:tcW w:w="1842" w:type="dxa"/>
            <w:tcBorders>
              <w:bottom w:val="nil"/>
            </w:tcBorders>
          </w:tcPr>
          <w:p w:rsidR="00A4767B" w:rsidRPr="00A4767B" w:rsidRDefault="00A4767B" w:rsidP="00A4767B">
            <w:pPr>
              <w:spacing w:after="200" w:line="276" w:lineRule="auto"/>
              <w:jc w:val="center"/>
              <w:rPr>
                <w:rFonts w:ascii="Arial" w:hAnsi="Arial" w:cs="Arial"/>
                <w:lang w:eastAsia="en-US"/>
              </w:rPr>
            </w:pPr>
          </w:p>
          <w:p w:rsidR="00A4767B" w:rsidRPr="00A4767B" w:rsidRDefault="00A4767B" w:rsidP="00A4767B">
            <w:pPr>
              <w:jc w:val="center"/>
              <w:rPr>
                <w:rFonts w:ascii="Arial" w:hAnsi="Arial" w:cs="Arial"/>
                <w:lang w:eastAsia="en-US"/>
              </w:rPr>
            </w:pPr>
            <w:r w:rsidRPr="00A4767B">
              <w:rPr>
                <w:rFonts w:ascii="Arial" w:hAnsi="Arial" w:cs="Arial"/>
                <w:lang w:eastAsia="en-US"/>
              </w:rPr>
              <w:t>Ответственные исполнители</w:t>
            </w:r>
          </w:p>
        </w:tc>
      </w:tr>
      <w:tr w:rsidR="00A4767B" w:rsidRPr="00A4767B" w:rsidTr="00E6533D">
        <w:trPr>
          <w:trHeight w:val="332"/>
        </w:trPr>
        <w:tc>
          <w:tcPr>
            <w:tcW w:w="566" w:type="dxa"/>
            <w:vMerge/>
          </w:tcPr>
          <w:p w:rsidR="00A4767B" w:rsidRPr="00A4767B" w:rsidRDefault="00A4767B" w:rsidP="00A4767B">
            <w:pPr>
              <w:spacing w:after="200" w:line="276" w:lineRule="auto"/>
              <w:jc w:val="center"/>
              <w:rPr>
                <w:rFonts w:ascii="Arial" w:hAnsi="Arial" w:cs="Arial"/>
                <w:lang w:eastAsia="en-US"/>
              </w:rPr>
            </w:pPr>
          </w:p>
        </w:tc>
        <w:tc>
          <w:tcPr>
            <w:tcW w:w="2412" w:type="dxa"/>
            <w:vMerge/>
          </w:tcPr>
          <w:p w:rsidR="00A4767B" w:rsidRPr="00A4767B" w:rsidRDefault="00A4767B" w:rsidP="00A4767B">
            <w:pPr>
              <w:spacing w:after="200" w:line="276" w:lineRule="auto"/>
              <w:jc w:val="center"/>
              <w:rPr>
                <w:rFonts w:ascii="Arial" w:hAnsi="Arial" w:cs="Arial"/>
                <w:lang w:eastAsia="en-US"/>
              </w:rPr>
            </w:pPr>
          </w:p>
        </w:tc>
        <w:tc>
          <w:tcPr>
            <w:tcW w:w="2976" w:type="dxa"/>
            <w:vMerge/>
          </w:tcPr>
          <w:p w:rsidR="00A4767B" w:rsidRPr="00A4767B" w:rsidRDefault="00A4767B" w:rsidP="00A4767B">
            <w:pPr>
              <w:spacing w:after="200" w:line="276" w:lineRule="auto"/>
              <w:jc w:val="center"/>
              <w:rPr>
                <w:rFonts w:ascii="Arial" w:hAnsi="Arial" w:cs="Arial"/>
                <w:lang w:eastAsia="en-US"/>
              </w:rPr>
            </w:pPr>
          </w:p>
        </w:tc>
        <w:tc>
          <w:tcPr>
            <w:tcW w:w="1134" w:type="dxa"/>
            <w:vMerge/>
          </w:tcPr>
          <w:p w:rsidR="00A4767B" w:rsidRPr="00A4767B" w:rsidRDefault="00A4767B" w:rsidP="00A4767B">
            <w:pPr>
              <w:spacing w:after="200" w:line="276" w:lineRule="auto"/>
              <w:jc w:val="center"/>
              <w:rPr>
                <w:rFonts w:ascii="Arial" w:hAnsi="Arial" w:cs="Arial"/>
                <w:lang w:eastAsia="en-US"/>
              </w:rPr>
            </w:pPr>
          </w:p>
        </w:tc>
        <w:tc>
          <w:tcPr>
            <w:tcW w:w="993" w:type="dxa"/>
            <w:vMerge/>
          </w:tcPr>
          <w:p w:rsidR="00A4767B" w:rsidRPr="00A4767B" w:rsidRDefault="00A4767B" w:rsidP="00A4767B">
            <w:pPr>
              <w:spacing w:after="200" w:line="276" w:lineRule="auto"/>
              <w:jc w:val="center"/>
              <w:rPr>
                <w:rFonts w:ascii="Arial" w:hAnsi="Arial" w:cs="Arial"/>
                <w:lang w:eastAsia="en-US"/>
              </w:rPr>
            </w:pPr>
          </w:p>
        </w:tc>
        <w:tc>
          <w:tcPr>
            <w:tcW w:w="708" w:type="dxa"/>
            <w:vMerge/>
          </w:tcPr>
          <w:p w:rsidR="00A4767B" w:rsidRPr="00A4767B" w:rsidRDefault="00A4767B" w:rsidP="00A4767B">
            <w:pPr>
              <w:spacing w:after="200" w:line="276" w:lineRule="auto"/>
              <w:jc w:val="center"/>
              <w:rPr>
                <w:rFonts w:ascii="Arial" w:hAnsi="Arial" w:cs="Arial"/>
                <w:lang w:eastAsia="en-US"/>
              </w:rPr>
            </w:pPr>
          </w:p>
        </w:tc>
        <w:tc>
          <w:tcPr>
            <w:tcW w:w="856" w:type="dxa"/>
          </w:tcPr>
          <w:p w:rsidR="00A4767B" w:rsidRPr="00A4767B" w:rsidRDefault="00A4767B" w:rsidP="00A4767B">
            <w:pPr>
              <w:jc w:val="center"/>
              <w:rPr>
                <w:rFonts w:ascii="Arial" w:hAnsi="Arial" w:cs="Arial"/>
                <w:lang w:eastAsia="en-US"/>
              </w:rPr>
            </w:pPr>
            <w:r w:rsidRPr="00A4767B">
              <w:rPr>
                <w:rFonts w:ascii="Arial" w:hAnsi="Arial" w:cs="Arial"/>
                <w:lang w:eastAsia="en-US"/>
              </w:rPr>
              <w:t>2023</w:t>
            </w:r>
          </w:p>
          <w:p w:rsidR="00A4767B" w:rsidRPr="00A4767B" w:rsidRDefault="00A4767B" w:rsidP="00A4767B">
            <w:pPr>
              <w:jc w:val="center"/>
              <w:rPr>
                <w:rFonts w:ascii="Arial" w:hAnsi="Arial" w:cs="Arial"/>
                <w:lang w:eastAsia="en-US"/>
              </w:rPr>
            </w:pPr>
            <w:r w:rsidRPr="00A4767B">
              <w:rPr>
                <w:rFonts w:ascii="Arial" w:hAnsi="Arial" w:cs="Arial"/>
                <w:lang w:eastAsia="en-US"/>
              </w:rPr>
              <w:t xml:space="preserve">год </w:t>
            </w:r>
          </w:p>
        </w:tc>
        <w:tc>
          <w:tcPr>
            <w:tcW w:w="1134" w:type="dxa"/>
          </w:tcPr>
          <w:p w:rsidR="00A4767B" w:rsidRPr="00A4767B" w:rsidRDefault="00A4767B" w:rsidP="00A4767B">
            <w:pPr>
              <w:jc w:val="center"/>
              <w:rPr>
                <w:rFonts w:ascii="Arial" w:hAnsi="Arial" w:cs="Arial"/>
                <w:lang w:eastAsia="en-US"/>
              </w:rPr>
            </w:pPr>
            <w:r w:rsidRPr="00A4767B">
              <w:rPr>
                <w:rFonts w:ascii="Arial" w:hAnsi="Arial" w:cs="Arial"/>
                <w:lang w:eastAsia="en-US"/>
              </w:rPr>
              <w:t>2024</w:t>
            </w:r>
          </w:p>
          <w:p w:rsidR="00A4767B" w:rsidRPr="00A4767B" w:rsidRDefault="00A4767B" w:rsidP="00A4767B">
            <w:pPr>
              <w:jc w:val="center"/>
              <w:rPr>
                <w:rFonts w:ascii="Arial" w:hAnsi="Arial" w:cs="Arial"/>
                <w:lang w:eastAsia="en-US"/>
              </w:rPr>
            </w:pPr>
            <w:r w:rsidRPr="00A4767B">
              <w:rPr>
                <w:rFonts w:ascii="Arial" w:hAnsi="Arial" w:cs="Arial"/>
                <w:lang w:eastAsia="en-US"/>
              </w:rPr>
              <w:t xml:space="preserve">год </w:t>
            </w:r>
          </w:p>
        </w:tc>
        <w:tc>
          <w:tcPr>
            <w:tcW w:w="850" w:type="dxa"/>
          </w:tcPr>
          <w:p w:rsidR="00A4767B" w:rsidRPr="00A4767B" w:rsidRDefault="00A4767B" w:rsidP="00A4767B">
            <w:pPr>
              <w:jc w:val="center"/>
              <w:rPr>
                <w:rFonts w:ascii="Arial" w:hAnsi="Arial" w:cs="Arial"/>
                <w:lang w:eastAsia="en-US"/>
              </w:rPr>
            </w:pPr>
            <w:r w:rsidRPr="00A4767B">
              <w:rPr>
                <w:rFonts w:ascii="Arial" w:hAnsi="Arial" w:cs="Arial"/>
                <w:lang w:eastAsia="en-US"/>
              </w:rPr>
              <w:t>2025</w:t>
            </w:r>
          </w:p>
          <w:p w:rsidR="00A4767B" w:rsidRPr="00A4767B" w:rsidRDefault="00A4767B" w:rsidP="00A4767B">
            <w:pPr>
              <w:jc w:val="center"/>
              <w:rPr>
                <w:rFonts w:ascii="Arial" w:hAnsi="Arial" w:cs="Arial"/>
                <w:lang w:eastAsia="en-US"/>
              </w:rPr>
            </w:pPr>
            <w:r w:rsidRPr="00A4767B">
              <w:rPr>
                <w:rFonts w:ascii="Arial" w:hAnsi="Arial" w:cs="Arial"/>
                <w:lang w:eastAsia="en-US"/>
              </w:rPr>
              <w:t xml:space="preserve">год </w:t>
            </w:r>
          </w:p>
        </w:tc>
        <w:tc>
          <w:tcPr>
            <w:tcW w:w="1980" w:type="dxa"/>
            <w:tcBorders>
              <w:top w:val="nil"/>
            </w:tcBorders>
          </w:tcPr>
          <w:p w:rsidR="00A4767B" w:rsidRPr="00A4767B" w:rsidRDefault="00A4767B" w:rsidP="00A4767B">
            <w:pPr>
              <w:spacing w:after="200" w:line="276" w:lineRule="auto"/>
              <w:jc w:val="center"/>
              <w:rPr>
                <w:rFonts w:ascii="Arial" w:hAnsi="Arial" w:cs="Arial"/>
                <w:lang w:eastAsia="en-US"/>
              </w:rPr>
            </w:pPr>
          </w:p>
        </w:tc>
        <w:tc>
          <w:tcPr>
            <w:tcW w:w="1842" w:type="dxa"/>
            <w:tcBorders>
              <w:top w:val="nil"/>
            </w:tcBorders>
          </w:tcPr>
          <w:p w:rsidR="00A4767B" w:rsidRPr="00A4767B" w:rsidRDefault="00A4767B" w:rsidP="00A4767B">
            <w:pPr>
              <w:spacing w:after="200" w:line="276" w:lineRule="auto"/>
              <w:jc w:val="center"/>
              <w:rPr>
                <w:rFonts w:ascii="Arial" w:hAnsi="Arial" w:cs="Arial"/>
                <w:lang w:eastAsia="en-US"/>
              </w:rPr>
            </w:pPr>
          </w:p>
        </w:tc>
      </w:tr>
      <w:tr w:rsidR="00A4767B" w:rsidRPr="00A4767B" w:rsidTr="00E6533D">
        <w:trPr>
          <w:trHeight w:val="283"/>
        </w:trPr>
        <w:tc>
          <w:tcPr>
            <w:tcW w:w="566" w:type="dxa"/>
          </w:tcPr>
          <w:p w:rsidR="00A4767B" w:rsidRPr="00A4767B" w:rsidRDefault="00A4767B" w:rsidP="00A4767B">
            <w:pPr>
              <w:jc w:val="center"/>
              <w:rPr>
                <w:rFonts w:ascii="Arial" w:hAnsi="Arial" w:cs="Arial"/>
                <w:lang w:eastAsia="en-US"/>
              </w:rPr>
            </w:pPr>
            <w:r w:rsidRPr="00A4767B">
              <w:rPr>
                <w:rFonts w:ascii="Arial" w:hAnsi="Arial" w:cs="Arial"/>
                <w:lang w:eastAsia="en-US"/>
              </w:rPr>
              <w:t>1</w:t>
            </w:r>
          </w:p>
        </w:tc>
        <w:tc>
          <w:tcPr>
            <w:tcW w:w="2412" w:type="dxa"/>
          </w:tcPr>
          <w:p w:rsidR="00A4767B" w:rsidRPr="00A4767B" w:rsidRDefault="00A4767B" w:rsidP="00A4767B">
            <w:pPr>
              <w:jc w:val="center"/>
              <w:rPr>
                <w:rFonts w:ascii="Arial" w:hAnsi="Arial" w:cs="Arial"/>
                <w:lang w:eastAsia="en-US"/>
              </w:rPr>
            </w:pPr>
            <w:r w:rsidRPr="00A4767B">
              <w:rPr>
                <w:rFonts w:ascii="Arial" w:hAnsi="Arial" w:cs="Arial"/>
                <w:lang w:eastAsia="en-US"/>
              </w:rPr>
              <w:t>2</w:t>
            </w:r>
          </w:p>
        </w:tc>
        <w:tc>
          <w:tcPr>
            <w:tcW w:w="2976" w:type="dxa"/>
          </w:tcPr>
          <w:p w:rsidR="00A4767B" w:rsidRPr="00A4767B" w:rsidRDefault="00A4767B" w:rsidP="00A4767B">
            <w:pPr>
              <w:jc w:val="center"/>
              <w:rPr>
                <w:rFonts w:ascii="Arial" w:hAnsi="Arial" w:cs="Arial"/>
                <w:lang w:eastAsia="en-US"/>
              </w:rPr>
            </w:pPr>
            <w:r w:rsidRPr="00A4767B">
              <w:rPr>
                <w:rFonts w:ascii="Arial" w:hAnsi="Arial" w:cs="Arial"/>
                <w:lang w:eastAsia="en-US"/>
              </w:rPr>
              <w:t>3</w:t>
            </w:r>
          </w:p>
        </w:tc>
        <w:tc>
          <w:tcPr>
            <w:tcW w:w="1134" w:type="dxa"/>
          </w:tcPr>
          <w:p w:rsidR="00A4767B" w:rsidRPr="00A4767B" w:rsidRDefault="00A4767B" w:rsidP="00A4767B">
            <w:pPr>
              <w:jc w:val="center"/>
              <w:rPr>
                <w:rFonts w:ascii="Arial" w:hAnsi="Arial" w:cs="Arial"/>
                <w:lang w:eastAsia="en-US"/>
              </w:rPr>
            </w:pPr>
            <w:r w:rsidRPr="00A4767B">
              <w:rPr>
                <w:rFonts w:ascii="Arial" w:hAnsi="Arial" w:cs="Arial"/>
                <w:lang w:eastAsia="en-US"/>
              </w:rPr>
              <w:t>4</w:t>
            </w:r>
          </w:p>
        </w:tc>
        <w:tc>
          <w:tcPr>
            <w:tcW w:w="993" w:type="dxa"/>
          </w:tcPr>
          <w:p w:rsidR="00A4767B" w:rsidRPr="00A4767B" w:rsidRDefault="00A4767B" w:rsidP="00A4767B">
            <w:pPr>
              <w:jc w:val="center"/>
              <w:rPr>
                <w:rFonts w:ascii="Arial" w:hAnsi="Arial" w:cs="Arial"/>
                <w:lang w:eastAsia="en-US"/>
              </w:rPr>
            </w:pPr>
            <w:r w:rsidRPr="00A4767B">
              <w:rPr>
                <w:rFonts w:ascii="Arial" w:hAnsi="Arial" w:cs="Arial"/>
                <w:lang w:eastAsia="en-US"/>
              </w:rPr>
              <w:t>5</w:t>
            </w:r>
          </w:p>
        </w:tc>
        <w:tc>
          <w:tcPr>
            <w:tcW w:w="708" w:type="dxa"/>
          </w:tcPr>
          <w:p w:rsidR="00A4767B" w:rsidRPr="00A4767B" w:rsidRDefault="00A4767B" w:rsidP="00A4767B">
            <w:pPr>
              <w:jc w:val="center"/>
              <w:rPr>
                <w:rFonts w:ascii="Arial" w:hAnsi="Arial" w:cs="Arial"/>
                <w:lang w:eastAsia="en-US"/>
              </w:rPr>
            </w:pPr>
            <w:r w:rsidRPr="00A4767B">
              <w:rPr>
                <w:rFonts w:ascii="Arial" w:hAnsi="Arial" w:cs="Arial"/>
                <w:lang w:eastAsia="en-US"/>
              </w:rPr>
              <w:t>6</w:t>
            </w:r>
          </w:p>
        </w:tc>
        <w:tc>
          <w:tcPr>
            <w:tcW w:w="856" w:type="dxa"/>
          </w:tcPr>
          <w:p w:rsidR="00A4767B" w:rsidRPr="00A4767B" w:rsidRDefault="00A4767B" w:rsidP="00A4767B">
            <w:pPr>
              <w:jc w:val="center"/>
              <w:rPr>
                <w:rFonts w:ascii="Arial" w:hAnsi="Arial" w:cs="Arial"/>
                <w:lang w:eastAsia="en-US"/>
              </w:rPr>
            </w:pPr>
            <w:r w:rsidRPr="00A4767B">
              <w:rPr>
                <w:rFonts w:ascii="Arial" w:hAnsi="Arial" w:cs="Arial"/>
                <w:lang w:eastAsia="en-US"/>
              </w:rPr>
              <w:t>7</w:t>
            </w:r>
          </w:p>
        </w:tc>
        <w:tc>
          <w:tcPr>
            <w:tcW w:w="1134" w:type="dxa"/>
          </w:tcPr>
          <w:p w:rsidR="00A4767B" w:rsidRPr="00A4767B" w:rsidRDefault="00A4767B" w:rsidP="00A4767B">
            <w:pPr>
              <w:jc w:val="center"/>
              <w:rPr>
                <w:rFonts w:ascii="Arial" w:hAnsi="Arial" w:cs="Arial"/>
                <w:lang w:eastAsia="en-US"/>
              </w:rPr>
            </w:pPr>
            <w:r w:rsidRPr="00A4767B">
              <w:rPr>
                <w:rFonts w:ascii="Arial" w:hAnsi="Arial" w:cs="Arial"/>
                <w:lang w:eastAsia="en-US"/>
              </w:rPr>
              <w:t>8</w:t>
            </w:r>
          </w:p>
        </w:tc>
        <w:tc>
          <w:tcPr>
            <w:tcW w:w="850" w:type="dxa"/>
          </w:tcPr>
          <w:p w:rsidR="00A4767B" w:rsidRPr="00A4767B" w:rsidRDefault="00A4767B" w:rsidP="00A4767B">
            <w:pPr>
              <w:jc w:val="center"/>
              <w:rPr>
                <w:rFonts w:ascii="Arial" w:hAnsi="Arial" w:cs="Arial"/>
                <w:lang w:eastAsia="en-US"/>
              </w:rPr>
            </w:pPr>
            <w:r w:rsidRPr="00A4767B">
              <w:rPr>
                <w:rFonts w:ascii="Arial" w:hAnsi="Arial" w:cs="Arial"/>
                <w:lang w:eastAsia="en-US"/>
              </w:rPr>
              <w:t>9</w:t>
            </w:r>
          </w:p>
        </w:tc>
        <w:tc>
          <w:tcPr>
            <w:tcW w:w="1980" w:type="dxa"/>
          </w:tcPr>
          <w:p w:rsidR="00A4767B" w:rsidRPr="00A4767B" w:rsidRDefault="00A4767B" w:rsidP="00A4767B">
            <w:pPr>
              <w:jc w:val="center"/>
              <w:rPr>
                <w:rFonts w:ascii="Arial" w:hAnsi="Arial" w:cs="Arial"/>
                <w:lang w:eastAsia="en-US"/>
              </w:rPr>
            </w:pPr>
            <w:r w:rsidRPr="00A4767B">
              <w:rPr>
                <w:rFonts w:ascii="Arial" w:hAnsi="Arial" w:cs="Arial"/>
                <w:lang w:eastAsia="en-US"/>
              </w:rPr>
              <w:t>10</w:t>
            </w:r>
          </w:p>
        </w:tc>
        <w:tc>
          <w:tcPr>
            <w:tcW w:w="1842" w:type="dxa"/>
          </w:tcPr>
          <w:p w:rsidR="00A4767B" w:rsidRPr="00A4767B" w:rsidRDefault="00A4767B" w:rsidP="00A4767B">
            <w:pPr>
              <w:jc w:val="center"/>
              <w:rPr>
                <w:rFonts w:ascii="Arial" w:hAnsi="Arial" w:cs="Arial"/>
                <w:lang w:eastAsia="en-US"/>
              </w:rPr>
            </w:pPr>
            <w:r w:rsidRPr="00A4767B">
              <w:rPr>
                <w:rFonts w:ascii="Arial" w:hAnsi="Arial" w:cs="Arial"/>
                <w:lang w:eastAsia="en-US"/>
              </w:rPr>
              <w:t>11</w:t>
            </w:r>
          </w:p>
        </w:tc>
      </w:tr>
      <w:tr w:rsidR="00A4767B" w:rsidRPr="00A4767B" w:rsidTr="00E6533D">
        <w:tc>
          <w:tcPr>
            <w:tcW w:w="566" w:type="dxa"/>
          </w:tcPr>
          <w:p w:rsidR="00A4767B" w:rsidRPr="00A4767B" w:rsidRDefault="00A4767B" w:rsidP="00A4767B">
            <w:pPr>
              <w:jc w:val="center"/>
              <w:rPr>
                <w:rFonts w:ascii="Arial" w:hAnsi="Arial" w:cs="Arial"/>
                <w:lang w:eastAsia="en-US"/>
              </w:rPr>
            </w:pPr>
            <w:r w:rsidRPr="00A4767B">
              <w:rPr>
                <w:rFonts w:ascii="Arial" w:hAnsi="Arial" w:cs="Arial"/>
                <w:lang w:eastAsia="en-US"/>
              </w:rPr>
              <w:t>1.</w:t>
            </w:r>
          </w:p>
        </w:tc>
        <w:tc>
          <w:tcPr>
            <w:tcW w:w="2412" w:type="dxa"/>
          </w:tcPr>
          <w:p w:rsidR="00A4767B" w:rsidRPr="00A4767B" w:rsidRDefault="00A4767B" w:rsidP="00A4767B">
            <w:pPr>
              <w:autoSpaceDE w:val="0"/>
              <w:autoSpaceDN w:val="0"/>
              <w:adjustRightInd w:val="0"/>
              <w:rPr>
                <w:rFonts w:ascii="Arial" w:hAnsi="Arial" w:cs="Arial"/>
                <w:color w:val="000000"/>
              </w:rPr>
            </w:pPr>
            <w:r w:rsidRPr="00A4767B">
              <w:rPr>
                <w:rFonts w:ascii="Arial" w:hAnsi="Arial" w:cs="Arial"/>
                <w:color w:val="000000"/>
              </w:rPr>
              <w:t>Содействие в проведение мониторинга состояния конкурентной среды на рынке услуг дополнительного образования детей</w:t>
            </w:r>
          </w:p>
        </w:tc>
        <w:tc>
          <w:tcPr>
            <w:tcW w:w="2976" w:type="dxa"/>
          </w:tcPr>
          <w:p w:rsidR="00A4767B" w:rsidRPr="00A4767B" w:rsidRDefault="00A4767B" w:rsidP="00A4767B">
            <w:pPr>
              <w:autoSpaceDE w:val="0"/>
              <w:autoSpaceDN w:val="0"/>
              <w:adjustRightInd w:val="0"/>
              <w:rPr>
                <w:rFonts w:ascii="Arial" w:hAnsi="Arial" w:cs="Arial"/>
                <w:color w:val="000000"/>
              </w:rPr>
            </w:pPr>
            <w:r w:rsidRPr="00A4767B">
              <w:rPr>
                <w:rFonts w:ascii="Arial" w:hAnsi="Arial" w:cs="Arial"/>
                <w:color w:val="000000"/>
              </w:rPr>
              <w:t>Доля детей в возрасте              5 -18 лет, получающих услуги по дополнительному образованию в общей численности детей данной возрастной группы</w:t>
            </w:r>
          </w:p>
        </w:tc>
        <w:tc>
          <w:tcPr>
            <w:tcW w:w="1134" w:type="dxa"/>
          </w:tcPr>
          <w:p w:rsidR="00A4767B" w:rsidRPr="00A4767B" w:rsidRDefault="00A4767B" w:rsidP="00A4767B">
            <w:pPr>
              <w:jc w:val="center"/>
              <w:rPr>
                <w:rFonts w:ascii="Arial" w:hAnsi="Arial" w:cs="Arial"/>
                <w:lang w:eastAsia="en-US"/>
              </w:rPr>
            </w:pPr>
            <w:r w:rsidRPr="00A4767B">
              <w:rPr>
                <w:rFonts w:ascii="Arial" w:hAnsi="Arial" w:cs="Arial"/>
                <w:lang w:eastAsia="en-US"/>
              </w:rPr>
              <w:t>2022-2025 годы</w:t>
            </w:r>
          </w:p>
        </w:tc>
        <w:tc>
          <w:tcPr>
            <w:tcW w:w="993" w:type="dxa"/>
          </w:tcPr>
          <w:p w:rsidR="00A4767B" w:rsidRPr="00A4767B" w:rsidRDefault="00A4767B" w:rsidP="00A4767B">
            <w:pPr>
              <w:jc w:val="center"/>
              <w:rPr>
                <w:rFonts w:ascii="Arial" w:hAnsi="Arial" w:cs="Arial"/>
                <w:lang w:eastAsia="en-US"/>
              </w:rPr>
            </w:pPr>
            <w:r w:rsidRPr="00A4767B">
              <w:rPr>
                <w:rFonts w:ascii="Arial" w:hAnsi="Arial" w:cs="Arial"/>
                <w:lang w:eastAsia="en-US"/>
              </w:rPr>
              <w:t>процент</w:t>
            </w:r>
          </w:p>
        </w:tc>
        <w:tc>
          <w:tcPr>
            <w:tcW w:w="708" w:type="dxa"/>
          </w:tcPr>
          <w:p w:rsidR="00A4767B" w:rsidRPr="00A4767B" w:rsidRDefault="00A4767B" w:rsidP="00A4767B">
            <w:pPr>
              <w:widowControl w:val="0"/>
              <w:autoSpaceDE w:val="0"/>
              <w:autoSpaceDN w:val="0"/>
              <w:adjustRightInd w:val="0"/>
              <w:jc w:val="center"/>
              <w:rPr>
                <w:rFonts w:ascii="Arial" w:hAnsi="Arial" w:cs="Arial"/>
              </w:rPr>
            </w:pPr>
            <w:r w:rsidRPr="00A4767B">
              <w:rPr>
                <w:rFonts w:ascii="Arial" w:hAnsi="Arial" w:cs="Arial"/>
              </w:rPr>
              <w:t>75</w:t>
            </w:r>
          </w:p>
        </w:tc>
        <w:tc>
          <w:tcPr>
            <w:tcW w:w="856" w:type="dxa"/>
          </w:tcPr>
          <w:p w:rsidR="00A4767B" w:rsidRPr="00A4767B" w:rsidRDefault="00A4767B" w:rsidP="00A4767B">
            <w:pPr>
              <w:widowControl w:val="0"/>
              <w:autoSpaceDE w:val="0"/>
              <w:autoSpaceDN w:val="0"/>
              <w:adjustRightInd w:val="0"/>
              <w:jc w:val="center"/>
              <w:rPr>
                <w:rFonts w:ascii="Arial" w:hAnsi="Arial" w:cs="Arial"/>
              </w:rPr>
            </w:pPr>
            <w:r w:rsidRPr="00A4767B">
              <w:rPr>
                <w:rFonts w:ascii="Arial" w:hAnsi="Arial" w:cs="Arial"/>
              </w:rPr>
              <w:t>76</w:t>
            </w:r>
          </w:p>
        </w:tc>
        <w:tc>
          <w:tcPr>
            <w:tcW w:w="1134" w:type="dxa"/>
          </w:tcPr>
          <w:p w:rsidR="00A4767B" w:rsidRPr="00A4767B" w:rsidRDefault="00A4767B" w:rsidP="00A4767B">
            <w:pPr>
              <w:jc w:val="center"/>
              <w:rPr>
                <w:rFonts w:ascii="Arial" w:hAnsi="Arial" w:cs="Arial"/>
                <w:lang w:eastAsia="en-US"/>
              </w:rPr>
            </w:pPr>
            <w:r w:rsidRPr="00A4767B">
              <w:rPr>
                <w:rFonts w:ascii="Arial" w:hAnsi="Arial" w:cs="Arial"/>
                <w:lang w:eastAsia="en-US"/>
              </w:rPr>
              <w:t>78</w:t>
            </w:r>
          </w:p>
        </w:tc>
        <w:tc>
          <w:tcPr>
            <w:tcW w:w="850" w:type="dxa"/>
          </w:tcPr>
          <w:p w:rsidR="00A4767B" w:rsidRPr="00A4767B" w:rsidRDefault="00A4767B" w:rsidP="00A4767B">
            <w:pPr>
              <w:jc w:val="center"/>
              <w:rPr>
                <w:rFonts w:ascii="Arial" w:hAnsi="Arial" w:cs="Arial"/>
                <w:lang w:eastAsia="en-US"/>
              </w:rPr>
            </w:pPr>
            <w:r w:rsidRPr="00A4767B">
              <w:rPr>
                <w:rFonts w:ascii="Arial" w:hAnsi="Arial" w:cs="Arial"/>
                <w:lang w:eastAsia="en-US"/>
              </w:rPr>
              <w:t>78</w:t>
            </w:r>
          </w:p>
        </w:tc>
        <w:tc>
          <w:tcPr>
            <w:tcW w:w="1980" w:type="dxa"/>
          </w:tcPr>
          <w:p w:rsidR="00A4767B" w:rsidRPr="00A4767B" w:rsidRDefault="00A4767B" w:rsidP="00A4767B">
            <w:pPr>
              <w:rPr>
                <w:rFonts w:ascii="Arial" w:hAnsi="Arial" w:cs="Arial"/>
                <w:lang w:eastAsia="en-US"/>
              </w:rPr>
            </w:pPr>
            <w:r w:rsidRPr="00A4767B">
              <w:rPr>
                <w:rFonts w:ascii="Arial" w:hAnsi="Arial" w:cs="Arial"/>
                <w:lang w:eastAsia="en-US"/>
              </w:rPr>
              <w:t xml:space="preserve">создание условий для развития конкуренции на рынке услуг дополнительного образования детей </w:t>
            </w:r>
          </w:p>
        </w:tc>
        <w:tc>
          <w:tcPr>
            <w:tcW w:w="1842" w:type="dxa"/>
          </w:tcPr>
          <w:p w:rsidR="00A4767B" w:rsidRPr="00A4767B" w:rsidRDefault="00A4767B" w:rsidP="00A4767B">
            <w:pPr>
              <w:rPr>
                <w:rFonts w:ascii="Arial" w:hAnsi="Arial" w:cs="Arial"/>
                <w:lang w:eastAsia="en-US"/>
              </w:rPr>
            </w:pPr>
            <w:r w:rsidRPr="00A4767B">
              <w:rPr>
                <w:rFonts w:ascii="Arial" w:hAnsi="Arial" w:cs="Arial"/>
                <w:lang w:eastAsia="en-US"/>
              </w:rPr>
              <w:t>Тимошкина С.Н. - заместитель главы – начальник Управления по социальной работе администрации Кочкуровского муниципального района</w:t>
            </w:r>
          </w:p>
        </w:tc>
      </w:tr>
    </w:tbl>
    <w:p w:rsidR="00A4767B" w:rsidRPr="00A4767B" w:rsidRDefault="00A4767B" w:rsidP="00A4767B">
      <w:pPr>
        <w:rPr>
          <w:rFonts w:ascii="Arial" w:hAnsi="Arial" w:cs="Arial"/>
          <w:b/>
          <w:lang w:eastAsia="en-US"/>
        </w:rPr>
      </w:pPr>
    </w:p>
    <w:p w:rsidR="00A4767B" w:rsidRPr="00A4767B" w:rsidRDefault="00A4767B" w:rsidP="00A4767B">
      <w:pPr>
        <w:jc w:val="center"/>
        <w:rPr>
          <w:rFonts w:ascii="Arial" w:hAnsi="Arial" w:cs="Arial"/>
          <w:b/>
          <w:sz w:val="24"/>
          <w:szCs w:val="24"/>
          <w:lang w:eastAsia="en-US"/>
        </w:rPr>
      </w:pPr>
    </w:p>
    <w:p w:rsidR="00A4767B" w:rsidRPr="00A4767B" w:rsidRDefault="00A4767B" w:rsidP="00A4767B">
      <w:pPr>
        <w:jc w:val="center"/>
        <w:rPr>
          <w:rFonts w:ascii="Arial" w:hAnsi="Arial" w:cs="Arial"/>
          <w:b/>
          <w:sz w:val="24"/>
          <w:szCs w:val="24"/>
          <w:lang w:eastAsia="en-US"/>
        </w:rPr>
      </w:pPr>
      <w:r w:rsidRPr="00A4767B">
        <w:rPr>
          <w:rFonts w:ascii="Arial" w:hAnsi="Arial" w:cs="Arial"/>
          <w:b/>
          <w:sz w:val="24"/>
          <w:szCs w:val="24"/>
          <w:lang w:eastAsia="en-US"/>
        </w:rPr>
        <w:t>1.3. Рынок услуг детского отдыха и оздоровления</w:t>
      </w:r>
    </w:p>
    <w:p w:rsidR="00A4767B" w:rsidRPr="00A4767B" w:rsidRDefault="00A4767B" w:rsidP="00A4767B">
      <w:pPr>
        <w:rPr>
          <w:b/>
          <w:sz w:val="24"/>
          <w:szCs w:val="24"/>
          <w:lang w:eastAsia="en-US"/>
        </w:rPr>
      </w:pPr>
    </w:p>
    <w:p w:rsidR="00A4767B" w:rsidRPr="00A4767B" w:rsidRDefault="00A4767B" w:rsidP="00A4767B">
      <w:pPr>
        <w:rPr>
          <w:rFonts w:ascii="Arial" w:hAnsi="Arial" w:cs="Arial"/>
          <w:sz w:val="22"/>
          <w:szCs w:val="22"/>
          <w:lang w:eastAsia="en-US"/>
        </w:rPr>
      </w:pPr>
      <w:r w:rsidRPr="00A4767B">
        <w:rPr>
          <w:rFonts w:ascii="Arial" w:hAnsi="Arial" w:cs="Arial"/>
          <w:sz w:val="22"/>
          <w:szCs w:val="22"/>
          <w:lang w:eastAsia="en-US"/>
        </w:rPr>
        <w:lastRenderedPageBreak/>
        <w:t xml:space="preserve">На территории Кочкуровского муниципального района  на базе общеобразовательных учреждений Кочкуровского муниципального района организованы пришкольные лагеря с дневным пребыванием детей и подростков. Кроме детей из благополучных семей охвачены  несовершеннолетние дети, состоящие на различных видах профилактического учета, а также находящихся в социально-опасном положении. </w:t>
      </w:r>
    </w:p>
    <w:p w:rsidR="00A4767B" w:rsidRPr="00A4767B" w:rsidRDefault="00A4767B" w:rsidP="00A4767B">
      <w:pPr>
        <w:rPr>
          <w:rFonts w:ascii="Arial" w:hAnsi="Arial" w:cs="Arial"/>
          <w:sz w:val="22"/>
          <w:szCs w:val="22"/>
          <w:lang w:eastAsia="en-US"/>
        </w:rPr>
      </w:pPr>
      <w:r w:rsidRPr="00A4767B">
        <w:rPr>
          <w:rFonts w:ascii="Arial" w:hAnsi="Arial" w:cs="Arial"/>
          <w:sz w:val="22"/>
          <w:szCs w:val="22"/>
          <w:lang w:eastAsia="en-US"/>
        </w:rPr>
        <w:t>1. Лагерь с дневным пребыванием детей: 21 день;</w:t>
      </w:r>
    </w:p>
    <w:p w:rsidR="00A4767B" w:rsidRPr="00A4767B" w:rsidRDefault="00A4767B" w:rsidP="00A4767B">
      <w:pPr>
        <w:rPr>
          <w:rFonts w:ascii="Arial" w:hAnsi="Arial" w:cs="Arial"/>
          <w:sz w:val="22"/>
          <w:szCs w:val="22"/>
          <w:lang w:eastAsia="en-US"/>
        </w:rPr>
      </w:pPr>
      <w:r w:rsidRPr="00A4767B">
        <w:rPr>
          <w:rFonts w:ascii="Arial" w:hAnsi="Arial" w:cs="Arial"/>
          <w:sz w:val="22"/>
          <w:szCs w:val="22"/>
          <w:lang w:eastAsia="en-US"/>
        </w:rPr>
        <w:t>2. Лагерь труда и отдыха: 21 день;</w:t>
      </w:r>
    </w:p>
    <w:p w:rsidR="00A4767B" w:rsidRPr="00A4767B" w:rsidRDefault="00A4767B" w:rsidP="00A4767B">
      <w:pPr>
        <w:rPr>
          <w:rFonts w:ascii="Arial" w:hAnsi="Arial" w:cs="Arial"/>
          <w:sz w:val="22"/>
          <w:szCs w:val="22"/>
          <w:lang w:eastAsia="en-US"/>
        </w:rPr>
      </w:pPr>
      <w:r w:rsidRPr="00A4767B">
        <w:rPr>
          <w:rFonts w:ascii="Arial" w:hAnsi="Arial" w:cs="Arial"/>
          <w:sz w:val="22"/>
          <w:szCs w:val="22"/>
          <w:lang w:eastAsia="en-US"/>
        </w:rPr>
        <w:t>3. Лагерь для одаренных детей: 21 день;</w:t>
      </w:r>
    </w:p>
    <w:p w:rsidR="00A4767B" w:rsidRPr="00A4767B" w:rsidRDefault="00A4767B" w:rsidP="00A4767B">
      <w:pPr>
        <w:rPr>
          <w:rFonts w:ascii="Arial" w:hAnsi="Arial" w:cs="Arial"/>
          <w:sz w:val="22"/>
          <w:szCs w:val="22"/>
          <w:lang w:eastAsia="en-US"/>
        </w:rPr>
      </w:pPr>
      <w:r w:rsidRPr="00A4767B">
        <w:rPr>
          <w:rFonts w:ascii="Arial" w:hAnsi="Arial" w:cs="Arial"/>
          <w:sz w:val="22"/>
          <w:szCs w:val="22"/>
          <w:lang w:eastAsia="en-US"/>
        </w:rPr>
        <w:t>4. Лагерь активистов дополнительного образования: 12 дней;</w:t>
      </w:r>
    </w:p>
    <w:p w:rsidR="00A4767B" w:rsidRPr="00A4767B" w:rsidRDefault="00A4767B" w:rsidP="00A4767B">
      <w:pPr>
        <w:rPr>
          <w:rFonts w:ascii="Arial" w:hAnsi="Arial" w:cs="Arial"/>
          <w:sz w:val="22"/>
          <w:szCs w:val="22"/>
          <w:lang w:eastAsia="en-US"/>
        </w:rPr>
      </w:pPr>
      <w:r w:rsidRPr="00A4767B">
        <w:rPr>
          <w:rFonts w:ascii="Arial" w:hAnsi="Arial" w:cs="Arial"/>
          <w:sz w:val="22"/>
          <w:szCs w:val="22"/>
          <w:lang w:eastAsia="en-US"/>
        </w:rPr>
        <w:t>5. Лагерь для несовершеннолетних, состоящих на учете в подразделениях по делам несовершеннолетних органов внутренних дел: 12 дней;</w:t>
      </w:r>
    </w:p>
    <w:p w:rsidR="00A4767B" w:rsidRPr="00A4767B" w:rsidRDefault="00A4767B" w:rsidP="00A4767B">
      <w:pPr>
        <w:rPr>
          <w:rFonts w:ascii="Arial" w:hAnsi="Arial" w:cs="Arial"/>
          <w:sz w:val="22"/>
          <w:szCs w:val="22"/>
          <w:lang w:eastAsia="en-US"/>
        </w:rPr>
      </w:pPr>
      <w:r w:rsidRPr="00A4767B">
        <w:rPr>
          <w:rFonts w:ascii="Arial" w:hAnsi="Arial" w:cs="Arial"/>
          <w:sz w:val="22"/>
          <w:szCs w:val="22"/>
          <w:lang w:eastAsia="en-US"/>
        </w:rPr>
        <w:t>6. Палаточный лагерь «Школа выживания» 12 дней;</w:t>
      </w:r>
    </w:p>
    <w:p w:rsidR="00A4767B" w:rsidRPr="00A4767B" w:rsidRDefault="00A4767B" w:rsidP="00A4767B">
      <w:pPr>
        <w:rPr>
          <w:rFonts w:ascii="Arial" w:hAnsi="Arial" w:cs="Arial"/>
          <w:sz w:val="22"/>
          <w:szCs w:val="22"/>
          <w:lang w:eastAsia="en-US"/>
        </w:rPr>
      </w:pPr>
      <w:r w:rsidRPr="00A4767B">
        <w:rPr>
          <w:rFonts w:ascii="Arial" w:hAnsi="Arial" w:cs="Arial"/>
          <w:sz w:val="22"/>
          <w:szCs w:val="22"/>
          <w:lang w:eastAsia="en-US"/>
        </w:rPr>
        <w:t>7. Лагерь «ЮНАРМИЯ» 12 дней.</w:t>
      </w:r>
    </w:p>
    <w:p w:rsidR="00A4767B" w:rsidRPr="00A4767B" w:rsidRDefault="00A4767B" w:rsidP="00A4767B">
      <w:pPr>
        <w:rPr>
          <w:rFonts w:ascii="Arial" w:hAnsi="Arial" w:cs="Arial"/>
          <w:sz w:val="22"/>
          <w:szCs w:val="22"/>
          <w:lang w:eastAsia="en-US"/>
        </w:rPr>
      </w:pPr>
      <w:r w:rsidRPr="00A4767B">
        <w:rPr>
          <w:rFonts w:ascii="Arial" w:hAnsi="Arial" w:cs="Arial"/>
          <w:sz w:val="22"/>
          <w:szCs w:val="22"/>
          <w:lang w:eastAsia="en-US"/>
        </w:rPr>
        <w:t>8. Лагерь с дневным пребыванием «Орлята России» 21 день.</w:t>
      </w:r>
    </w:p>
    <w:p w:rsidR="00A4767B" w:rsidRPr="00A4767B" w:rsidRDefault="00A4767B" w:rsidP="00A4767B">
      <w:pPr>
        <w:rPr>
          <w:rFonts w:ascii="Arial" w:hAnsi="Arial" w:cs="Arial"/>
          <w:sz w:val="22"/>
          <w:szCs w:val="22"/>
          <w:lang w:eastAsia="en-US"/>
        </w:rPr>
      </w:pPr>
      <w:r w:rsidRPr="00A4767B">
        <w:rPr>
          <w:rFonts w:ascii="Arial" w:hAnsi="Arial" w:cs="Arial"/>
          <w:sz w:val="22"/>
          <w:szCs w:val="22"/>
          <w:lang w:eastAsia="en-US"/>
        </w:rPr>
        <w:t xml:space="preserve">             Образовательные учреждения соответствуют требованиям СанПиНа 2.4.4.2599-10 «Гигиенические требования к устройству, содержанию и организации режима в оздоровительных учреждениях с дневным пребыванием детей в период каникул».  Материально-техническая база, необходимая для функционирования лагерей, имеется. В образовательных учреждениях работают типовые столовые на 50-120 мест, которые обеспечены необходимым оборудованием.</w:t>
      </w:r>
    </w:p>
    <w:p w:rsidR="00A4767B" w:rsidRPr="00A4767B" w:rsidRDefault="00A4767B" w:rsidP="00A4767B">
      <w:pPr>
        <w:rPr>
          <w:rFonts w:ascii="Arial" w:hAnsi="Arial" w:cs="Arial"/>
          <w:sz w:val="22"/>
          <w:szCs w:val="22"/>
          <w:lang w:eastAsia="en-US"/>
        </w:rPr>
      </w:pPr>
      <w:r w:rsidRPr="00A4767B">
        <w:rPr>
          <w:rFonts w:ascii="Arial" w:hAnsi="Arial" w:cs="Arial"/>
          <w:sz w:val="22"/>
          <w:szCs w:val="22"/>
          <w:lang w:eastAsia="en-US"/>
        </w:rPr>
        <w:t>В рамках национального проекта «Культура» планируется отдых детей Кочкуровского района в количестве 15 человек в военно-историческом лагере «Страна Героев» на базе санатория Алатырь.</w:t>
      </w:r>
    </w:p>
    <w:p w:rsidR="00A4767B" w:rsidRPr="00A4767B" w:rsidRDefault="00A4767B" w:rsidP="00A4767B">
      <w:pPr>
        <w:rPr>
          <w:rFonts w:ascii="Calibri" w:hAnsi="Calibri"/>
          <w:sz w:val="22"/>
          <w:szCs w:val="22"/>
          <w:lang w:eastAsia="en-US"/>
        </w:rPr>
      </w:pPr>
    </w:p>
    <w:tbl>
      <w:tblPr>
        <w:tblW w:w="15310"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6"/>
        <w:gridCol w:w="2412"/>
        <w:gridCol w:w="3543"/>
        <w:gridCol w:w="992"/>
        <w:gridCol w:w="992"/>
        <w:gridCol w:w="709"/>
        <w:gridCol w:w="709"/>
        <w:gridCol w:w="703"/>
        <w:gridCol w:w="715"/>
        <w:gridCol w:w="1412"/>
        <w:gridCol w:w="2557"/>
      </w:tblGrid>
      <w:tr w:rsidR="00A4767B" w:rsidRPr="00A4767B" w:rsidTr="00E6533D">
        <w:trPr>
          <w:trHeight w:val="680"/>
        </w:trPr>
        <w:tc>
          <w:tcPr>
            <w:tcW w:w="566" w:type="dxa"/>
            <w:vMerge w:val="restart"/>
          </w:tcPr>
          <w:p w:rsidR="00A4767B" w:rsidRPr="00A4767B" w:rsidRDefault="00A4767B" w:rsidP="00A4767B">
            <w:pPr>
              <w:spacing w:after="200" w:line="276" w:lineRule="auto"/>
              <w:jc w:val="center"/>
              <w:rPr>
                <w:rFonts w:ascii="Arial" w:hAnsi="Arial" w:cs="Arial"/>
                <w:lang w:eastAsia="en-US"/>
              </w:rPr>
            </w:pPr>
            <w:r w:rsidRPr="00A4767B">
              <w:rPr>
                <w:rFonts w:ascii="Arial" w:hAnsi="Arial" w:cs="Arial"/>
                <w:lang w:eastAsia="en-US"/>
              </w:rPr>
              <w:t>№ п/п</w:t>
            </w:r>
          </w:p>
        </w:tc>
        <w:tc>
          <w:tcPr>
            <w:tcW w:w="2412" w:type="dxa"/>
            <w:vMerge w:val="restart"/>
          </w:tcPr>
          <w:p w:rsidR="00A4767B" w:rsidRPr="00A4767B" w:rsidRDefault="00A4767B" w:rsidP="00A4767B">
            <w:pPr>
              <w:spacing w:after="200" w:line="276" w:lineRule="auto"/>
              <w:jc w:val="center"/>
              <w:rPr>
                <w:rFonts w:ascii="Arial" w:hAnsi="Arial" w:cs="Arial"/>
                <w:lang w:eastAsia="en-US"/>
              </w:rPr>
            </w:pPr>
            <w:r w:rsidRPr="00A4767B">
              <w:rPr>
                <w:rFonts w:ascii="Arial" w:hAnsi="Arial" w:cs="Arial"/>
                <w:lang w:eastAsia="en-US"/>
              </w:rPr>
              <w:t>Наименование мероприятий</w:t>
            </w:r>
          </w:p>
        </w:tc>
        <w:tc>
          <w:tcPr>
            <w:tcW w:w="3543" w:type="dxa"/>
            <w:vMerge w:val="restart"/>
          </w:tcPr>
          <w:p w:rsidR="00A4767B" w:rsidRPr="00A4767B" w:rsidRDefault="00A4767B" w:rsidP="00A4767B">
            <w:pPr>
              <w:spacing w:after="200" w:line="276" w:lineRule="auto"/>
              <w:jc w:val="center"/>
              <w:rPr>
                <w:rFonts w:ascii="Arial" w:hAnsi="Arial" w:cs="Arial"/>
                <w:lang w:eastAsia="en-US"/>
              </w:rPr>
            </w:pPr>
          </w:p>
          <w:p w:rsidR="00A4767B" w:rsidRPr="00A4767B" w:rsidRDefault="00A4767B" w:rsidP="00A4767B">
            <w:pPr>
              <w:spacing w:after="200" w:line="276" w:lineRule="auto"/>
              <w:jc w:val="center"/>
              <w:rPr>
                <w:rFonts w:ascii="Arial" w:hAnsi="Arial" w:cs="Arial"/>
                <w:lang w:eastAsia="en-US"/>
              </w:rPr>
            </w:pPr>
            <w:r w:rsidRPr="00A4767B">
              <w:rPr>
                <w:rFonts w:ascii="Arial" w:hAnsi="Arial" w:cs="Arial"/>
                <w:lang w:eastAsia="en-US"/>
              </w:rPr>
              <w:t>Наименование  показателя</w:t>
            </w:r>
          </w:p>
        </w:tc>
        <w:tc>
          <w:tcPr>
            <w:tcW w:w="992" w:type="dxa"/>
            <w:vMerge w:val="restart"/>
          </w:tcPr>
          <w:p w:rsidR="00A4767B" w:rsidRPr="00A4767B" w:rsidRDefault="00A4767B" w:rsidP="00A4767B">
            <w:pPr>
              <w:jc w:val="center"/>
              <w:rPr>
                <w:rFonts w:ascii="Arial" w:hAnsi="Arial" w:cs="Arial"/>
                <w:lang w:eastAsia="en-US"/>
              </w:rPr>
            </w:pPr>
            <w:r w:rsidRPr="00A4767B">
              <w:rPr>
                <w:rFonts w:ascii="Arial" w:hAnsi="Arial" w:cs="Arial"/>
                <w:lang w:eastAsia="en-US"/>
              </w:rPr>
              <w:t xml:space="preserve">Срок </w:t>
            </w:r>
          </w:p>
          <w:p w:rsidR="00A4767B" w:rsidRPr="00A4767B" w:rsidRDefault="00A4767B" w:rsidP="00A4767B">
            <w:pPr>
              <w:jc w:val="center"/>
              <w:rPr>
                <w:rFonts w:ascii="Arial" w:hAnsi="Arial" w:cs="Arial"/>
                <w:lang w:eastAsia="en-US"/>
              </w:rPr>
            </w:pPr>
            <w:r w:rsidRPr="00A4767B">
              <w:rPr>
                <w:rFonts w:ascii="Arial" w:hAnsi="Arial" w:cs="Arial"/>
                <w:lang w:eastAsia="en-US"/>
              </w:rPr>
              <w:t>реализации</w:t>
            </w:r>
          </w:p>
        </w:tc>
        <w:tc>
          <w:tcPr>
            <w:tcW w:w="992" w:type="dxa"/>
            <w:vMerge w:val="restart"/>
          </w:tcPr>
          <w:p w:rsidR="00A4767B" w:rsidRPr="00A4767B" w:rsidRDefault="00A4767B" w:rsidP="00A4767B">
            <w:pPr>
              <w:ind w:right="-109"/>
              <w:jc w:val="center"/>
              <w:rPr>
                <w:rFonts w:ascii="Arial" w:hAnsi="Arial" w:cs="Arial"/>
                <w:lang w:eastAsia="en-US"/>
              </w:rPr>
            </w:pPr>
            <w:r w:rsidRPr="00A4767B">
              <w:rPr>
                <w:rFonts w:ascii="Arial" w:hAnsi="Arial" w:cs="Arial"/>
                <w:lang w:eastAsia="en-US"/>
              </w:rPr>
              <w:t>Единица измер.</w:t>
            </w:r>
          </w:p>
        </w:tc>
        <w:tc>
          <w:tcPr>
            <w:tcW w:w="709" w:type="dxa"/>
            <w:vMerge w:val="restart"/>
          </w:tcPr>
          <w:p w:rsidR="00A4767B" w:rsidRPr="00A4767B" w:rsidRDefault="00A4767B" w:rsidP="00A4767B">
            <w:pPr>
              <w:spacing w:after="200" w:line="276" w:lineRule="auto"/>
              <w:jc w:val="center"/>
              <w:rPr>
                <w:rFonts w:ascii="Arial" w:hAnsi="Arial" w:cs="Arial"/>
                <w:lang w:eastAsia="en-US"/>
              </w:rPr>
            </w:pPr>
          </w:p>
          <w:p w:rsidR="00A4767B" w:rsidRPr="00A4767B" w:rsidRDefault="00A4767B" w:rsidP="00A4767B">
            <w:pPr>
              <w:spacing w:after="200" w:line="276" w:lineRule="auto"/>
              <w:jc w:val="center"/>
              <w:rPr>
                <w:rFonts w:ascii="Arial" w:hAnsi="Arial" w:cs="Arial"/>
                <w:lang w:eastAsia="en-US"/>
              </w:rPr>
            </w:pPr>
            <w:r w:rsidRPr="00A4767B">
              <w:rPr>
                <w:rFonts w:ascii="Arial" w:hAnsi="Arial" w:cs="Arial"/>
                <w:lang w:eastAsia="en-US"/>
              </w:rPr>
              <w:t>2022 год</w:t>
            </w:r>
          </w:p>
        </w:tc>
        <w:tc>
          <w:tcPr>
            <w:tcW w:w="2127" w:type="dxa"/>
            <w:gridSpan w:val="3"/>
          </w:tcPr>
          <w:p w:rsidR="00A4767B" w:rsidRPr="00A4767B" w:rsidRDefault="00A4767B" w:rsidP="00A4767B">
            <w:pPr>
              <w:jc w:val="center"/>
              <w:rPr>
                <w:rFonts w:ascii="Arial" w:hAnsi="Arial" w:cs="Arial"/>
                <w:lang w:eastAsia="en-US"/>
              </w:rPr>
            </w:pPr>
            <w:r w:rsidRPr="00A4767B">
              <w:rPr>
                <w:rFonts w:ascii="Arial" w:hAnsi="Arial" w:cs="Arial"/>
                <w:lang w:eastAsia="en-US"/>
              </w:rPr>
              <w:t xml:space="preserve">Значение КПЭ </w:t>
            </w:r>
          </w:p>
          <w:p w:rsidR="00A4767B" w:rsidRPr="00A4767B" w:rsidRDefault="00A4767B" w:rsidP="00A4767B">
            <w:pPr>
              <w:jc w:val="center"/>
              <w:rPr>
                <w:rFonts w:ascii="Arial" w:hAnsi="Arial" w:cs="Arial"/>
                <w:lang w:eastAsia="en-US"/>
              </w:rPr>
            </w:pPr>
            <w:r w:rsidRPr="00A4767B">
              <w:rPr>
                <w:rFonts w:ascii="Arial" w:hAnsi="Arial" w:cs="Arial"/>
                <w:lang w:eastAsia="en-US"/>
              </w:rPr>
              <w:t>(целевые ориентиры)</w:t>
            </w:r>
          </w:p>
        </w:tc>
        <w:tc>
          <w:tcPr>
            <w:tcW w:w="1412" w:type="dxa"/>
            <w:vMerge w:val="restart"/>
          </w:tcPr>
          <w:p w:rsidR="00A4767B" w:rsidRPr="00A4767B" w:rsidRDefault="00A4767B" w:rsidP="00A4767B">
            <w:pPr>
              <w:spacing w:after="200" w:line="276" w:lineRule="auto"/>
              <w:jc w:val="center"/>
              <w:rPr>
                <w:rFonts w:ascii="Arial" w:hAnsi="Arial" w:cs="Arial"/>
                <w:lang w:eastAsia="en-US"/>
              </w:rPr>
            </w:pPr>
          </w:p>
          <w:p w:rsidR="00A4767B" w:rsidRPr="00A4767B" w:rsidRDefault="00A4767B" w:rsidP="00A4767B">
            <w:pPr>
              <w:spacing w:after="200" w:line="276" w:lineRule="auto"/>
              <w:jc w:val="center"/>
              <w:rPr>
                <w:rFonts w:ascii="Arial" w:hAnsi="Arial" w:cs="Arial"/>
                <w:lang w:eastAsia="en-US"/>
              </w:rPr>
            </w:pPr>
            <w:r w:rsidRPr="00A4767B">
              <w:rPr>
                <w:rFonts w:ascii="Arial" w:hAnsi="Arial" w:cs="Arial"/>
                <w:lang w:eastAsia="en-US"/>
              </w:rPr>
              <w:t>Результат</w:t>
            </w:r>
          </w:p>
        </w:tc>
        <w:tc>
          <w:tcPr>
            <w:tcW w:w="2557" w:type="dxa"/>
            <w:vMerge w:val="restart"/>
          </w:tcPr>
          <w:p w:rsidR="00A4767B" w:rsidRPr="00A4767B" w:rsidRDefault="00A4767B" w:rsidP="00A4767B">
            <w:pPr>
              <w:spacing w:after="200" w:line="276" w:lineRule="auto"/>
              <w:jc w:val="center"/>
              <w:rPr>
                <w:rFonts w:ascii="Arial" w:hAnsi="Arial" w:cs="Arial"/>
                <w:lang w:eastAsia="en-US"/>
              </w:rPr>
            </w:pPr>
          </w:p>
          <w:p w:rsidR="00A4767B" w:rsidRPr="00A4767B" w:rsidRDefault="00A4767B" w:rsidP="00A4767B">
            <w:pPr>
              <w:jc w:val="center"/>
              <w:rPr>
                <w:rFonts w:ascii="Arial" w:hAnsi="Arial" w:cs="Arial"/>
                <w:lang w:eastAsia="en-US"/>
              </w:rPr>
            </w:pPr>
            <w:r w:rsidRPr="00A4767B">
              <w:rPr>
                <w:rFonts w:ascii="Arial" w:hAnsi="Arial" w:cs="Arial"/>
                <w:lang w:eastAsia="en-US"/>
              </w:rPr>
              <w:t>Ответственные исполнители</w:t>
            </w:r>
          </w:p>
        </w:tc>
      </w:tr>
      <w:tr w:rsidR="00A4767B" w:rsidRPr="00A4767B" w:rsidTr="00E6533D">
        <w:trPr>
          <w:trHeight w:val="332"/>
        </w:trPr>
        <w:tc>
          <w:tcPr>
            <w:tcW w:w="566" w:type="dxa"/>
            <w:vMerge/>
          </w:tcPr>
          <w:p w:rsidR="00A4767B" w:rsidRPr="00A4767B" w:rsidRDefault="00A4767B" w:rsidP="00A4767B">
            <w:pPr>
              <w:spacing w:after="200" w:line="276" w:lineRule="auto"/>
              <w:jc w:val="center"/>
              <w:rPr>
                <w:rFonts w:ascii="Arial" w:hAnsi="Arial" w:cs="Arial"/>
                <w:lang w:eastAsia="en-US"/>
              </w:rPr>
            </w:pPr>
          </w:p>
        </w:tc>
        <w:tc>
          <w:tcPr>
            <w:tcW w:w="2412" w:type="dxa"/>
            <w:vMerge/>
          </w:tcPr>
          <w:p w:rsidR="00A4767B" w:rsidRPr="00A4767B" w:rsidRDefault="00A4767B" w:rsidP="00A4767B">
            <w:pPr>
              <w:spacing w:after="200" w:line="276" w:lineRule="auto"/>
              <w:jc w:val="center"/>
              <w:rPr>
                <w:rFonts w:ascii="Arial" w:hAnsi="Arial" w:cs="Arial"/>
                <w:lang w:eastAsia="en-US"/>
              </w:rPr>
            </w:pPr>
          </w:p>
        </w:tc>
        <w:tc>
          <w:tcPr>
            <w:tcW w:w="3543" w:type="dxa"/>
            <w:vMerge/>
          </w:tcPr>
          <w:p w:rsidR="00A4767B" w:rsidRPr="00A4767B" w:rsidRDefault="00A4767B" w:rsidP="00A4767B">
            <w:pPr>
              <w:spacing w:after="200" w:line="276" w:lineRule="auto"/>
              <w:jc w:val="center"/>
              <w:rPr>
                <w:rFonts w:ascii="Arial" w:hAnsi="Arial" w:cs="Arial"/>
                <w:lang w:eastAsia="en-US"/>
              </w:rPr>
            </w:pPr>
          </w:p>
        </w:tc>
        <w:tc>
          <w:tcPr>
            <w:tcW w:w="992" w:type="dxa"/>
            <w:vMerge/>
          </w:tcPr>
          <w:p w:rsidR="00A4767B" w:rsidRPr="00A4767B" w:rsidRDefault="00A4767B" w:rsidP="00A4767B">
            <w:pPr>
              <w:spacing w:after="200" w:line="276" w:lineRule="auto"/>
              <w:jc w:val="center"/>
              <w:rPr>
                <w:rFonts w:ascii="Arial" w:hAnsi="Arial" w:cs="Arial"/>
                <w:lang w:eastAsia="en-US"/>
              </w:rPr>
            </w:pPr>
          </w:p>
        </w:tc>
        <w:tc>
          <w:tcPr>
            <w:tcW w:w="992" w:type="dxa"/>
            <w:vMerge/>
          </w:tcPr>
          <w:p w:rsidR="00A4767B" w:rsidRPr="00A4767B" w:rsidRDefault="00A4767B" w:rsidP="00A4767B">
            <w:pPr>
              <w:spacing w:after="200" w:line="276" w:lineRule="auto"/>
              <w:jc w:val="center"/>
              <w:rPr>
                <w:rFonts w:ascii="Arial" w:hAnsi="Arial" w:cs="Arial"/>
                <w:lang w:eastAsia="en-US"/>
              </w:rPr>
            </w:pPr>
          </w:p>
        </w:tc>
        <w:tc>
          <w:tcPr>
            <w:tcW w:w="709" w:type="dxa"/>
            <w:vMerge/>
          </w:tcPr>
          <w:p w:rsidR="00A4767B" w:rsidRPr="00A4767B" w:rsidRDefault="00A4767B" w:rsidP="00A4767B">
            <w:pPr>
              <w:spacing w:after="200" w:line="276" w:lineRule="auto"/>
              <w:jc w:val="center"/>
              <w:rPr>
                <w:rFonts w:ascii="Arial" w:hAnsi="Arial" w:cs="Arial"/>
                <w:lang w:eastAsia="en-US"/>
              </w:rPr>
            </w:pPr>
          </w:p>
        </w:tc>
        <w:tc>
          <w:tcPr>
            <w:tcW w:w="709" w:type="dxa"/>
          </w:tcPr>
          <w:p w:rsidR="00A4767B" w:rsidRPr="00A4767B" w:rsidRDefault="00A4767B" w:rsidP="00A4767B">
            <w:pPr>
              <w:jc w:val="center"/>
              <w:rPr>
                <w:rFonts w:ascii="Arial" w:hAnsi="Arial" w:cs="Arial"/>
                <w:lang w:eastAsia="en-US"/>
              </w:rPr>
            </w:pPr>
            <w:r w:rsidRPr="00A4767B">
              <w:rPr>
                <w:rFonts w:ascii="Arial" w:hAnsi="Arial" w:cs="Arial"/>
                <w:lang w:eastAsia="en-US"/>
              </w:rPr>
              <w:t>2023</w:t>
            </w:r>
          </w:p>
          <w:p w:rsidR="00A4767B" w:rsidRPr="00A4767B" w:rsidRDefault="00A4767B" w:rsidP="00A4767B">
            <w:pPr>
              <w:jc w:val="center"/>
              <w:rPr>
                <w:rFonts w:ascii="Arial" w:hAnsi="Arial" w:cs="Arial"/>
                <w:lang w:eastAsia="en-US"/>
              </w:rPr>
            </w:pPr>
            <w:r w:rsidRPr="00A4767B">
              <w:rPr>
                <w:rFonts w:ascii="Arial" w:hAnsi="Arial" w:cs="Arial"/>
                <w:lang w:eastAsia="en-US"/>
              </w:rPr>
              <w:t xml:space="preserve">год </w:t>
            </w:r>
          </w:p>
        </w:tc>
        <w:tc>
          <w:tcPr>
            <w:tcW w:w="703" w:type="dxa"/>
          </w:tcPr>
          <w:p w:rsidR="00A4767B" w:rsidRPr="00A4767B" w:rsidRDefault="00A4767B" w:rsidP="00A4767B">
            <w:pPr>
              <w:jc w:val="center"/>
              <w:rPr>
                <w:rFonts w:ascii="Arial" w:hAnsi="Arial" w:cs="Arial"/>
                <w:lang w:eastAsia="en-US"/>
              </w:rPr>
            </w:pPr>
            <w:r w:rsidRPr="00A4767B">
              <w:rPr>
                <w:rFonts w:ascii="Arial" w:hAnsi="Arial" w:cs="Arial"/>
                <w:lang w:eastAsia="en-US"/>
              </w:rPr>
              <w:t xml:space="preserve">2024 </w:t>
            </w:r>
          </w:p>
          <w:p w:rsidR="00A4767B" w:rsidRPr="00A4767B" w:rsidRDefault="00A4767B" w:rsidP="00A4767B">
            <w:pPr>
              <w:jc w:val="center"/>
              <w:rPr>
                <w:rFonts w:ascii="Arial" w:hAnsi="Arial" w:cs="Arial"/>
                <w:lang w:eastAsia="en-US"/>
              </w:rPr>
            </w:pPr>
            <w:r w:rsidRPr="00A4767B">
              <w:rPr>
                <w:rFonts w:ascii="Arial" w:hAnsi="Arial" w:cs="Arial"/>
                <w:lang w:eastAsia="en-US"/>
              </w:rPr>
              <w:t xml:space="preserve">год </w:t>
            </w:r>
          </w:p>
        </w:tc>
        <w:tc>
          <w:tcPr>
            <w:tcW w:w="715" w:type="dxa"/>
          </w:tcPr>
          <w:p w:rsidR="00A4767B" w:rsidRPr="00A4767B" w:rsidRDefault="00A4767B" w:rsidP="00A4767B">
            <w:pPr>
              <w:jc w:val="center"/>
              <w:rPr>
                <w:rFonts w:ascii="Arial" w:hAnsi="Arial" w:cs="Arial"/>
                <w:lang w:eastAsia="en-US"/>
              </w:rPr>
            </w:pPr>
            <w:r w:rsidRPr="00A4767B">
              <w:rPr>
                <w:rFonts w:ascii="Arial" w:hAnsi="Arial" w:cs="Arial"/>
                <w:lang w:eastAsia="en-US"/>
              </w:rPr>
              <w:t xml:space="preserve">2025 </w:t>
            </w:r>
          </w:p>
          <w:p w:rsidR="00A4767B" w:rsidRPr="00A4767B" w:rsidRDefault="00A4767B" w:rsidP="00A4767B">
            <w:pPr>
              <w:jc w:val="center"/>
              <w:rPr>
                <w:rFonts w:ascii="Arial" w:hAnsi="Arial" w:cs="Arial"/>
                <w:lang w:eastAsia="en-US"/>
              </w:rPr>
            </w:pPr>
            <w:r w:rsidRPr="00A4767B">
              <w:rPr>
                <w:rFonts w:ascii="Arial" w:hAnsi="Arial" w:cs="Arial"/>
                <w:lang w:eastAsia="en-US"/>
              </w:rPr>
              <w:t xml:space="preserve">год </w:t>
            </w:r>
          </w:p>
          <w:p w:rsidR="00A4767B" w:rsidRPr="00A4767B" w:rsidRDefault="00A4767B" w:rsidP="00A4767B">
            <w:pPr>
              <w:jc w:val="center"/>
              <w:rPr>
                <w:rFonts w:ascii="Arial" w:hAnsi="Arial" w:cs="Arial"/>
                <w:lang w:eastAsia="en-US"/>
              </w:rPr>
            </w:pPr>
          </w:p>
        </w:tc>
        <w:tc>
          <w:tcPr>
            <w:tcW w:w="1412" w:type="dxa"/>
            <w:vMerge/>
          </w:tcPr>
          <w:p w:rsidR="00A4767B" w:rsidRPr="00A4767B" w:rsidRDefault="00A4767B" w:rsidP="00A4767B">
            <w:pPr>
              <w:spacing w:after="200" w:line="276" w:lineRule="auto"/>
              <w:jc w:val="center"/>
              <w:rPr>
                <w:rFonts w:ascii="Arial" w:hAnsi="Arial" w:cs="Arial"/>
                <w:lang w:eastAsia="en-US"/>
              </w:rPr>
            </w:pPr>
          </w:p>
        </w:tc>
        <w:tc>
          <w:tcPr>
            <w:tcW w:w="2557" w:type="dxa"/>
            <w:vMerge/>
          </w:tcPr>
          <w:p w:rsidR="00A4767B" w:rsidRPr="00A4767B" w:rsidRDefault="00A4767B" w:rsidP="00A4767B">
            <w:pPr>
              <w:spacing w:after="200" w:line="276" w:lineRule="auto"/>
              <w:jc w:val="center"/>
              <w:rPr>
                <w:rFonts w:ascii="Arial" w:hAnsi="Arial" w:cs="Arial"/>
                <w:lang w:eastAsia="en-US"/>
              </w:rPr>
            </w:pPr>
          </w:p>
        </w:tc>
      </w:tr>
      <w:tr w:rsidR="00A4767B" w:rsidRPr="00A4767B" w:rsidTr="00E6533D">
        <w:trPr>
          <w:trHeight w:val="217"/>
        </w:trPr>
        <w:tc>
          <w:tcPr>
            <w:tcW w:w="566" w:type="dxa"/>
          </w:tcPr>
          <w:p w:rsidR="00A4767B" w:rsidRPr="00A4767B" w:rsidRDefault="00A4767B" w:rsidP="00A4767B">
            <w:pPr>
              <w:jc w:val="center"/>
              <w:rPr>
                <w:rFonts w:ascii="Arial" w:hAnsi="Arial" w:cs="Arial"/>
                <w:lang w:eastAsia="en-US"/>
              </w:rPr>
            </w:pPr>
            <w:r w:rsidRPr="00A4767B">
              <w:rPr>
                <w:rFonts w:ascii="Arial" w:hAnsi="Arial" w:cs="Arial"/>
                <w:lang w:eastAsia="en-US"/>
              </w:rPr>
              <w:t>1</w:t>
            </w:r>
          </w:p>
        </w:tc>
        <w:tc>
          <w:tcPr>
            <w:tcW w:w="2412" w:type="dxa"/>
          </w:tcPr>
          <w:p w:rsidR="00A4767B" w:rsidRPr="00A4767B" w:rsidRDefault="00A4767B" w:rsidP="00A4767B">
            <w:pPr>
              <w:jc w:val="center"/>
              <w:rPr>
                <w:rFonts w:ascii="Arial" w:hAnsi="Arial" w:cs="Arial"/>
                <w:lang w:eastAsia="en-US"/>
              </w:rPr>
            </w:pPr>
            <w:r w:rsidRPr="00A4767B">
              <w:rPr>
                <w:rFonts w:ascii="Arial" w:hAnsi="Arial" w:cs="Arial"/>
                <w:lang w:eastAsia="en-US"/>
              </w:rPr>
              <w:t>2</w:t>
            </w:r>
          </w:p>
        </w:tc>
        <w:tc>
          <w:tcPr>
            <w:tcW w:w="3543" w:type="dxa"/>
          </w:tcPr>
          <w:p w:rsidR="00A4767B" w:rsidRPr="00A4767B" w:rsidRDefault="00A4767B" w:rsidP="00A4767B">
            <w:pPr>
              <w:jc w:val="center"/>
              <w:rPr>
                <w:rFonts w:ascii="Arial" w:hAnsi="Arial" w:cs="Arial"/>
                <w:lang w:eastAsia="en-US"/>
              </w:rPr>
            </w:pPr>
            <w:r w:rsidRPr="00A4767B">
              <w:rPr>
                <w:rFonts w:ascii="Arial" w:hAnsi="Arial" w:cs="Arial"/>
                <w:lang w:eastAsia="en-US"/>
              </w:rPr>
              <w:t>3</w:t>
            </w:r>
          </w:p>
        </w:tc>
        <w:tc>
          <w:tcPr>
            <w:tcW w:w="992" w:type="dxa"/>
          </w:tcPr>
          <w:p w:rsidR="00A4767B" w:rsidRPr="00A4767B" w:rsidRDefault="00A4767B" w:rsidP="00A4767B">
            <w:pPr>
              <w:jc w:val="center"/>
              <w:rPr>
                <w:rFonts w:ascii="Arial" w:hAnsi="Arial" w:cs="Arial"/>
                <w:lang w:eastAsia="en-US"/>
              </w:rPr>
            </w:pPr>
            <w:r w:rsidRPr="00A4767B">
              <w:rPr>
                <w:rFonts w:ascii="Arial" w:hAnsi="Arial" w:cs="Arial"/>
                <w:lang w:eastAsia="en-US"/>
              </w:rPr>
              <w:t>4</w:t>
            </w:r>
          </w:p>
        </w:tc>
        <w:tc>
          <w:tcPr>
            <w:tcW w:w="992" w:type="dxa"/>
          </w:tcPr>
          <w:p w:rsidR="00A4767B" w:rsidRPr="00A4767B" w:rsidRDefault="00A4767B" w:rsidP="00A4767B">
            <w:pPr>
              <w:jc w:val="center"/>
              <w:rPr>
                <w:rFonts w:ascii="Arial" w:hAnsi="Arial" w:cs="Arial"/>
                <w:lang w:eastAsia="en-US"/>
              </w:rPr>
            </w:pPr>
            <w:r w:rsidRPr="00A4767B">
              <w:rPr>
                <w:rFonts w:ascii="Arial" w:hAnsi="Arial" w:cs="Arial"/>
                <w:lang w:eastAsia="en-US"/>
              </w:rPr>
              <w:t>5</w:t>
            </w:r>
          </w:p>
        </w:tc>
        <w:tc>
          <w:tcPr>
            <w:tcW w:w="709" w:type="dxa"/>
          </w:tcPr>
          <w:p w:rsidR="00A4767B" w:rsidRPr="00A4767B" w:rsidRDefault="00A4767B" w:rsidP="00A4767B">
            <w:pPr>
              <w:jc w:val="center"/>
              <w:rPr>
                <w:rFonts w:ascii="Arial" w:hAnsi="Arial" w:cs="Arial"/>
                <w:lang w:eastAsia="en-US"/>
              </w:rPr>
            </w:pPr>
            <w:r w:rsidRPr="00A4767B">
              <w:rPr>
                <w:rFonts w:ascii="Arial" w:hAnsi="Arial" w:cs="Arial"/>
                <w:lang w:eastAsia="en-US"/>
              </w:rPr>
              <w:t>6</w:t>
            </w:r>
          </w:p>
        </w:tc>
        <w:tc>
          <w:tcPr>
            <w:tcW w:w="709" w:type="dxa"/>
          </w:tcPr>
          <w:p w:rsidR="00A4767B" w:rsidRPr="00A4767B" w:rsidRDefault="00A4767B" w:rsidP="00A4767B">
            <w:pPr>
              <w:jc w:val="center"/>
              <w:rPr>
                <w:rFonts w:ascii="Arial" w:hAnsi="Arial" w:cs="Arial"/>
                <w:lang w:eastAsia="en-US"/>
              </w:rPr>
            </w:pPr>
            <w:r w:rsidRPr="00A4767B">
              <w:rPr>
                <w:rFonts w:ascii="Arial" w:hAnsi="Arial" w:cs="Arial"/>
                <w:lang w:eastAsia="en-US"/>
              </w:rPr>
              <w:t>7</w:t>
            </w:r>
          </w:p>
        </w:tc>
        <w:tc>
          <w:tcPr>
            <w:tcW w:w="703" w:type="dxa"/>
          </w:tcPr>
          <w:p w:rsidR="00A4767B" w:rsidRPr="00A4767B" w:rsidRDefault="00A4767B" w:rsidP="00A4767B">
            <w:pPr>
              <w:jc w:val="center"/>
              <w:rPr>
                <w:rFonts w:ascii="Arial" w:hAnsi="Arial" w:cs="Arial"/>
                <w:lang w:eastAsia="en-US"/>
              </w:rPr>
            </w:pPr>
            <w:r w:rsidRPr="00A4767B">
              <w:rPr>
                <w:rFonts w:ascii="Arial" w:hAnsi="Arial" w:cs="Arial"/>
                <w:lang w:eastAsia="en-US"/>
              </w:rPr>
              <w:t>8</w:t>
            </w:r>
          </w:p>
        </w:tc>
        <w:tc>
          <w:tcPr>
            <w:tcW w:w="715" w:type="dxa"/>
          </w:tcPr>
          <w:p w:rsidR="00A4767B" w:rsidRPr="00A4767B" w:rsidRDefault="00A4767B" w:rsidP="00A4767B">
            <w:pPr>
              <w:jc w:val="center"/>
              <w:rPr>
                <w:rFonts w:ascii="Arial" w:hAnsi="Arial" w:cs="Arial"/>
                <w:lang w:eastAsia="en-US"/>
              </w:rPr>
            </w:pPr>
            <w:r w:rsidRPr="00A4767B">
              <w:rPr>
                <w:rFonts w:ascii="Arial" w:hAnsi="Arial" w:cs="Arial"/>
                <w:lang w:eastAsia="en-US"/>
              </w:rPr>
              <w:t>9</w:t>
            </w:r>
          </w:p>
        </w:tc>
        <w:tc>
          <w:tcPr>
            <w:tcW w:w="1412" w:type="dxa"/>
          </w:tcPr>
          <w:p w:rsidR="00A4767B" w:rsidRPr="00A4767B" w:rsidRDefault="00A4767B" w:rsidP="00A4767B">
            <w:pPr>
              <w:jc w:val="center"/>
              <w:rPr>
                <w:rFonts w:ascii="Arial" w:hAnsi="Arial" w:cs="Arial"/>
                <w:lang w:eastAsia="en-US"/>
              </w:rPr>
            </w:pPr>
            <w:r w:rsidRPr="00A4767B">
              <w:rPr>
                <w:rFonts w:ascii="Arial" w:hAnsi="Arial" w:cs="Arial"/>
                <w:lang w:eastAsia="en-US"/>
              </w:rPr>
              <w:t>10</w:t>
            </w:r>
          </w:p>
        </w:tc>
        <w:tc>
          <w:tcPr>
            <w:tcW w:w="2557" w:type="dxa"/>
          </w:tcPr>
          <w:p w:rsidR="00A4767B" w:rsidRPr="00A4767B" w:rsidRDefault="00A4767B" w:rsidP="00A4767B">
            <w:pPr>
              <w:jc w:val="center"/>
              <w:rPr>
                <w:rFonts w:ascii="Arial" w:hAnsi="Arial" w:cs="Arial"/>
                <w:lang w:eastAsia="en-US"/>
              </w:rPr>
            </w:pPr>
            <w:r w:rsidRPr="00A4767B">
              <w:rPr>
                <w:rFonts w:ascii="Arial" w:hAnsi="Arial" w:cs="Arial"/>
                <w:lang w:eastAsia="en-US"/>
              </w:rPr>
              <w:t>11</w:t>
            </w:r>
          </w:p>
        </w:tc>
      </w:tr>
      <w:tr w:rsidR="00A4767B" w:rsidRPr="00A4767B" w:rsidTr="00E6533D">
        <w:trPr>
          <w:trHeight w:val="383"/>
        </w:trPr>
        <w:tc>
          <w:tcPr>
            <w:tcW w:w="566" w:type="dxa"/>
          </w:tcPr>
          <w:p w:rsidR="00A4767B" w:rsidRPr="00A4767B" w:rsidRDefault="00A4767B" w:rsidP="00A4767B">
            <w:pPr>
              <w:spacing w:after="200" w:line="276" w:lineRule="auto"/>
              <w:jc w:val="center"/>
              <w:rPr>
                <w:rFonts w:ascii="Arial" w:hAnsi="Arial" w:cs="Arial"/>
                <w:lang w:eastAsia="en-US"/>
              </w:rPr>
            </w:pPr>
            <w:r w:rsidRPr="00A4767B">
              <w:rPr>
                <w:rFonts w:ascii="Arial" w:hAnsi="Arial" w:cs="Arial"/>
                <w:lang w:eastAsia="en-US"/>
              </w:rPr>
              <w:t>1.</w:t>
            </w:r>
          </w:p>
        </w:tc>
        <w:tc>
          <w:tcPr>
            <w:tcW w:w="2412" w:type="dxa"/>
          </w:tcPr>
          <w:p w:rsidR="00A4767B" w:rsidRPr="00A4767B" w:rsidRDefault="00A4767B" w:rsidP="00A4767B">
            <w:pPr>
              <w:rPr>
                <w:rFonts w:ascii="Arial" w:hAnsi="Arial" w:cs="Arial"/>
                <w:lang w:eastAsia="en-US"/>
              </w:rPr>
            </w:pPr>
            <w:r w:rsidRPr="00A4767B">
              <w:rPr>
                <w:rFonts w:ascii="Arial" w:hAnsi="Arial" w:cs="Arial"/>
                <w:lang w:eastAsia="en-US"/>
              </w:rPr>
              <w:t>Содействие в проведении мониторинга состояния конкурентной среды на рынке услуг детского отдыха и оздоровления</w:t>
            </w:r>
          </w:p>
        </w:tc>
        <w:tc>
          <w:tcPr>
            <w:tcW w:w="3543" w:type="dxa"/>
          </w:tcPr>
          <w:p w:rsidR="00A4767B" w:rsidRPr="00A4767B" w:rsidRDefault="00A4767B" w:rsidP="00A4767B">
            <w:pPr>
              <w:rPr>
                <w:rFonts w:ascii="Arial" w:hAnsi="Arial" w:cs="Arial"/>
                <w:lang w:eastAsia="en-US"/>
              </w:rPr>
            </w:pPr>
            <w:r w:rsidRPr="00A4767B">
              <w:rPr>
                <w:rFonts w:ascii="Arial" w:hAnsi="Arial" w:cs="Arial"/>
                <w:lang w:eastAsia="en-US"/>
              </w:rPr>
              <w:t>Численность детей в возрасте от 7 до 17 лет, проживающих на территории муниципального района, в общей численности детей этой категории, отдохнувших в организациях отдыха детей и их оздоровления соответствующего типа стационарный загородный лагерь (приоритет), лагерь с дневным пребыванием, палаточный лагерь, стационарно-оздоровительный лагерь труда и отдыха, санаторно-</w:t>
            </w:r>
            <w:r w:rsidRPr="00A4767B">
              <w:rPr>
                <w:rFonts w:ascii="Arial" w:hAnsi="Arial" w:cs="Arial"/>
                <w:lang w:eastAsia="en-US"/>
              </w:rPr>
              <w:lastRenderedPageBreak/>
              <w:t xml:space="preserve">оздоровительные лагеря) </w:t>
            </w:r>
          </w:p>
        </w:tc>
        <w:tc>
          <w:tcPr>
            <w:tcW w:w="992" w:type="dxa"/>
          </w:tcPr>
          <w:p w:rsidR="00A4767B" w:rsidRPr="00A4767B" w:rsidRDefault="00A4767B" w:rsidP="00A4767B">
            <w:pPr>
              <w:jc w:val="center"/>
              <w:rPr>
                <w:rFonts w:ascii="Arial" w:hAnsi="Arial" w:cs="Arial"/>
                <w:lang w:eastAsia="en-US"/>
              </w:rPr>
            </w:pPr>
            <w:r w:rsidRPr="00A4767B">
              <w:rPr>
                <w:rFonts w:ascii="Arial" w:hAnsi="Arial" w:cs="Arial"/>
                <w:lang w:eastAsia="en-US"/>
              </w:rPr>
              <w:lastRenderedPageBreak/>
              <w:t>2022-2025 годы</w:t>
            </w:r>
          </w:p>
        </w:tc>
        <w:tc>
          <w:tcPr>
            <w:tcW w:w="992" w:type="dxa"/>
          </w:tcPr>
          <w:p w:rsidR="00A4767B" w:rsidRPr="00A4767B" w:rsidRDefault="00A4767B" w:rsidP="00A4767B">
            <w:pPr>
              <w:jc w:val="center"/>
              <w:rPr>
                <w:rFonts w:ascii="Arial" w:hAnsi="Arial" w:cs="Arial"/>
                <w:lang w:eastAsia="en-US"/>
              </w:rPr>
            </w:pPr>
            <w:r w:rsidRPr="00A4767B">
              <w:rPr>
                <w:rFonts w:ascii="Arial" w:hAnsi="Arial" w:cs="Arial"/>
                <w:lang w:eastAsia="en-US"/>
              </w:rPr>
              <w:t>чел.</w:t>
            </w:r>
          </w:p>
        </w:tc>
        <w:tc>
          <w:tcPr>
            <w:tcW w:w="709" w:type="dxa"/>
          </w:tcPr>
          <w:p w:rsidR="00A4767B" w:rsidRPr="00A4767B" w:rsidRDefault="00A4767B" w:rsidP="00A4767B">
            <w:pPr>
              <w:jc w:val="center"/>
              <w:rPr>
                <w:rFonts w:ascii="Arial" w:hAnsi="Arial" w:cs="Arial"/>
                <w:lang w:eastAsia="en-US"/>
              </w:rPr>
            </w:pPr>
            <w:r w:rsidRPr="00A4767B">
              <w:rPr>
                <w:rFonts w:ascii="Arial" w:hAnsi="Arial" w:cs="Arial"/>
                <w:lang w:eastAsia="en-US"/>
              </w:rPr>
              <w:t>239</w:t>
            </w:r>
          </w:p>
        </w:tc>
        <w:tc>
          <w:tcPr>
            <w:tcW w:w="709" w:type="dxa"/>
          </w:tcPr>
          <w:p w:rsidR="00A4767B" w:rsidRPr="00A4767B" w:rsidRDefault="00A4767B" w:rsidP="00A4767B">
            <w:pPr>
              <w:jc w:val="center"/>
              <w:rPr>
                <w:rFonts w:ascii="Arial" w:hAnsi="Arial" w:cs="Arial"/>
                <w:lang w:eastAsia="en-US"/>
              </w:rPr>
            </w:pPr>
            <w:r w:rsidRPr="00A4767B">
              <w:rPr>
                <w:rFonts w:ascii="Arial" w:hAnsi="Arial" w:cs="Arial"/>
                <w:lang w:eastAsia="en-US"/>
              </w:rPr>
              <w:t>224</w:t>
            </w:r>
          </w:p>
        </w:tc>
        <w:tc>
          <w:tcPr>
            <w:tcW w:w="703" w:type="dxa"/>
          </w:tcPr>
          <w:p w:rsidR="00A4767B" w:rsidRPr="00A4767B" w:rsidRDefault="00A4767B" w:rsidP="00A4767B">
            <w:pPr>
              <w:jc w:val="center"/>
              <w:rPr>
                <w:rFonts w:ascii="Arial" w:hAnsi="Arial" w:cs="Arial"/>
                <w:lang w:eastAsia="en-US"/>
              </w:rPr>
            </w:pPr>
            <w:r w:rsidRPr="00A4767B">
              <w:rPr>
                <w:rFonts w:ascii="Arial" w:hAnsi="Arial" w:cs="Arial"/>
                <w:lang w:eastAsia="en-US"/>
              </w:rPr>
              <w:t>224</w:t>
            </w:r>
          </w:p>
        </w:tc>
        <w:tc>
          <w:tcPr>
            <w:tcW w:w="715" w:type="dxa"/>
          </w:tcPr>
          <w:p w:rsidR="00A4767B" w:rsidRPr="00A4767B" w:rsidRDefault="00A4767B" w:rsidP="00A4767B">
            <w:pPr>
              <w:jc w:val="center"/>
              <w:rPr>
                <w:rFonts w:ascii="Arial" w:hAnsi="Arial" w:cs="Arial"/>
                <w:lang w:eastAsia="en-US"/>
              </w:rPr>
            </w:pPr>
            <w:r w:rsidRPr="00A4767B">
              <w:rPr>
                <w:rFonts w:ascii="Arial" w:hAnsi="Arial" w:cs="Arial"/>
                <w:lang w:eastAsia="en-US"/>
              </w:rPr>
              <w:t>224</w:t>
            </w:r>
          </w:p>
        </w:tc>
        <w:tc>
          <w:tcPr>
            <w:tcW w:w="1412" w:type="dxa"/>
          </w:tcPr>
          <w:p w:rsidR="00A4767B" w:rsidRPr="00A4767B" w:rsidRDefault="00A4767B" w:rsidP="00A4767B">
            <w:pPr>
              <w:ind w:right="-113"/>
              <w:rPr>
                <w:rFonts w:ascii="Arial" w:hAnsi="Arial" w:cs="Arial"/>
                <w:lang w:eastAsia="en-US"/>
              </w:rPr>
            </w:pPr>
            <w:r w:rsidRPr="00A4767B">
              <w:rPr>
                <w:rFonts w:ascii="Arial" w:hAnsi="Arial" w:cs="Arial"/>
                <w:lang w:eastAsia="en-US"/>
              </w:rPr>
              <w:t xml:space="preserve">создание условий для развития конкуренции на рынке услуг отдыха и оздоровления детей </w:t>
            </w:r>
          </w:p>
        </w:tc>
        <w:tc>
          <w:tcPr>
            <w:tcW w:w="2557" w:type="dxa"/>
          </w:tcPr>
          <w:p w:rsidR="00A4767B" w:rsidRPr="00A4767B" w:rsidRDefault="00A4767B" w:rsidP="00A4767B">
            <w:pPr>
              <w:rPr>
                <w:rFonts w:ascii="Arial" w:hAnsi="Arial" w:cs="Arial"/>
                <w:lang w:eastAsia="en-US"/>
              </w:rPr>
            </w:pPr>
            <w:r w:rsidRPr="00A4767B">
              <w:rPr>
                <w:rFonts w:ascii="Arial" w:hAnsi="Arial" w:cs="Arial"/>
                <w:lang w:eastAsia="en-US"/>
              </w:rPr>
              <w:t xml:space="preserve">Тимошкина С.Н. - заместитель главы – начальник Управления по социальной работе администрации Кочкуров-ского муниципального района, Объедкин В.Д. – Директор ГКУ «Социальная защита по Кочкуровскому району» (по согласованию),  Червякова Т.И. – </w:t>
            </w:r>
            <w:r w:rsidRPr="00A4767B">
              <w:rPr>
                <w:rFonts w:ascii="Arial" w:hAnsi="Arial" w:cs="Arial"/>
                <w:lang w:eastAsia="en-US"/>
              </w:rPr>
              <w:lastRenderedPageBreak/>
              <w:t>директор МКУ «Центр информационно-методического и технического обеспечения муниципальных учреждений» Кочкуровского муниципального района</w:t>
            </w:r>
          </w:p>
        </w:tc>
      </w:tr>
    </w:tbl>
    <w:p w:rsidR="00A4767B" w:rsidRPr="00A4767B" w:rsidRDefault="00A4767B" w:rsidP="00A4767B">
      <w:pPr>
        <w:jc w:val="center"/>
        <w:rPr>
          <w:b/>
          <w:sz w:val="24"/>
          <w:szCs w:val="24"/>
          <w:lang w:eastAsia="en-US"/>
        </w:rPr>
      </w:pPr>
    </w:p>
    <w:p w:rsidR="00A4767B" w:rsidRPr="00A4767B" w:rsidRDefault="00A4767B" w:rsidP="00A4767B">
      <w:pPr>
        <w:jc w:val="center"/>
        <w:rPr>
          <w:rFonts w:ascii="Arial" w:hAnsi="Arial" w:cs="Arial"/>
          <w:b/>
          <w:sz w:val="24"/>
          <w:szCs w:val="24"/>
          <w:lang w:eastAsia="en-US"/>
        </w:rPr>
      </w:pPr>
      <w:r w:rsidRPr="00A4767B">
        <w:rPr>
          <w:rFonts w:ascii="Arial" w:hAnsi="Arial" w:cs="Arial"/>
          <w:b/>
          <w:sz w:val="24"/>
          <w:szCs w:val="24"/>
          <w:lang w:eastAsia="en-US"/>
        </w:rPr>
        <w:t>1.4. Рынок социальных услуг</w:t>
      </w:r>
    </w:p>
    <w:p w:rsidR="00A4767B" w:rsidRPr="00A4767B" w:rsidRDefault="00A4767B" w:rsidP="00A4767B">
      <w:pPr>
        <w:jc w:val="center"/>
        <w:rPr>
          <w:rFonts w:ascii="Arial" w:hAnsi="Arial" w:cs="Arial"/>
          <w:b/>
          <w:sz w:val="24"/>
          <w:szCs w:val="24"/>
          <w:lang w:eastAsia="en-US"/>
        </w:rPr>
      </w:pPr>
    </w:p>
    <w:p w:rsidR="00A4767B" w:rsidRPr="00A4767B" w:rsidRDefault="00A4767B" w:rsidP="00A4767B">
      <w:pPr>
        <w:jc w:val="both"/>
        <w:rPr>
          <w:rFonts w:ascii="Arial" w:hAnsi="Arial" w:cs="Arial"/>
          <w:sz w:val="22"/>
          <w:szCs w:val="22"/>
          <w:lang w:eastAsia="en-US"/>
        </w:rPr>
      </w:pPr>
      <w:r w:rsidRPr="00A4767B">
        <w:rPr>
          <w:rFonts w:ascii="Arial" w:hAnsi="Arial" w:cs="Arial"/>
          <w:sz w:val="22"/>
          <w:szCs w:val="22"/>
          <w:lang w:eastAsia="en-US"/>
        </w:rPr>
        <w:t xml:space="preserve">Рынок услуг социального обслуживания населения представлен в Кочкуровском муниципальном районе двумя организациями: АНО СОГ «Мы рядом»; Государственное казенное учреждение  «Социальная защита населения по Кочкуровскому муниципальному району РМ». </w:t>
      </w:r>
    </w:p>
    <w:p w:rsidR="00A4767B" w:rsidRPr="00A4767B" w:rsidRDefault="00A4767B" w:rsidP="00A4767B">
      <w:pPr>
        <w:jc w:val="both"/>
        <w:rPr>
          <w:rFonts w:ascii="Arial" w:hAnsi="Arial" w:cs="Arial"/>
          <w:b/>
          <w:sz w:val="22"/>
          <w:szCs w:val="22"/>
          <w:lang w:eastAsia="en-US"/>
        </w:rPr>
      </w:pPr>
    </w:p>
    <w:tbl>
      <w:tblPr>
        <w:tblW w:w="15168"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26"/>
        <w:gridCol w:w="2412"/>
        <w:gridCol w:w="3825"/>
        <w:gridCol w:w="710"/>
        <w:gridCol w:w="566"/>
        <w:gridCol w:w="714"/>
        <w:gridCol w:w="701"/>
        <w:gridCol w:w="696"/>
        <w:gridCol w:w="696"/>
        <w:gridCol w:w="1729"/>
        <w:gridCol w:w="2693"/>
      </w:tblGrid>
      <w:tr w:rsidR="00A4767B" w:rsidRPr="00A4767B" w:rsidTr="00E6533D">
        <w:trPr>
          <w:trHeight w:val="444"/>
        </w:trPr>
        <w:tc>
          <w:tcPr>
            <w:tcW w:w="426" w:type="dxa"/>
            <w:vMerge w:val="restart"/>
          </w:tcPr>
          <w:p w:rsidR="00A4767B" w:rsidRPr="00A4767B" w:rsidRDefault="00A4767B" w:rsidP="00A4767B">
            <w:pPr>
              <w:spacing w:after="200" w:line="276" w:lineRule="auto"/>
              <w:jc w:val="center"/>
              <w:rPr>
                <w:rFonts w:ascii="Arial" w:hAnsi="Arial" w:cs="Arial"/>
                <w:lang w:eastAsia="en-US"/>
              </w:rPr>
            </w:pPr>
            <w:r w:rsidRPr="00A4767B">
              <w:rPr>
                <w:rFonts w:ascii="Arial" w:hAnsi="Arial" w:cs="Arial"/>
                <w:lang w:eastAsia="en-US"/>
              </w:rPr>
              <w:t>№ п/п</w:t>
            </w:r>
          </w:p>
        </w:tc>
        <w:tc>
          <w:tcPr>
            <w:tcW w:w="2412" w:type="dxa"/>
            <w:vMerge w:val="restart"/>
          </w:tcPr>
          <w:p w:rsidR="00A4767B" w:rsidRPr="00A4767B" w:rsidRDefault="00A4767B" w:rsidP="00A4767B">
            <w:pPr>
              <w:spacing w:after="200" w:line="276" w:lineRule="auto"/>
              <w:jc w:val="center"/>
              <w:rPr>
                <w:rFonts w:ascii="Arial" w:hAnsi="Arial" w:cs="Arial"/>
                <w:lang w:eastAsia="en-US"/>
              </w:rPr>
            </w:pPr>
            <w:r w:rsidRPr="00A4767B">
              <w:rPr>
                <w:rFonts w:ascii="Arial" w:hAnsi="Arial" w:cs="Arial"/>
                <w:lang w:eastAsia="en-US"/>
              </w:rPr>
              <w:t>Наименование   мероприятий</w:t>
            </w:r>
          </w:p>
        </w:tc>
        <w:tc>
          <w:tcPr>
            <w:tcW w:w="3825" w:type="dxa"/>
            <w:vMerge w:val="restart"/>
          </w:tcPr>
          <w:p w:rsidR="00A4767B" w:rsidRPr="00A4767B" w:rsidRDefault="00A4767B" w:rsidP="00A4767B">
            <w:pPr>
              <w:spacing w:after="200" w:line="276" w:lineRule="auto"/>
              <w:jc w:val="center"/>
              <w:rPr>
                <w:rFonts w:ascii="Arial" w:hAnsi="Arial" w:cs="Arial"/>
                <w:lang w:eastAsia="en-US"/>
              </w:rPr>
            </w:pPr>
          </w:p>
          <w:p w:rsidR="00A4767B" w:rsidRPr="00A4767B" w:rsidRDefault="00A4767B" w:rsidP="00A4767B">
            <w:pPr>
              <w:spacing w:after="200" w:line="276" w:lineRule="auto"/>
              <w:jc w:val="center"/>
              <w:rPr>
                <w:rFonts w:ascii="Arial" w:hAnsi="Arial" w:cs="Arial"/>
                <w:lang w:eastAsia="en-US"/>
              </w:rPr>
            </w:pPr>
            <w:r w:rsidRPr="00A4767B">
              <w:rPr>
                <w:rFonts w:ascii="Arial" w:hAnsi="Arial" w:cs="Arial"/>
                <w:lang w:eastAsia="en-US"/>
              </w:rPr>
              <w:t>Наименование  показателя</w:t>
            </w:r>
          </w:p>
        </w:tc>
        <w:tc>
          <w:tcPr>
            <w:tcW w:w="710" w:type="dxa"/>
            <w:vMerge w:val="restart"/>
          </w:tcPr>
          <w:p w:rsidR="00A4767B" w:rsidRPr="00A4767B" w:rsidRDefault="00A4767B" w:rsidP="00A4767B">
            <w:pPr>
              <w:jc w:val="center"/>
              <w:rPr>
                <w:rFonts w:ascii="Arial" w:hAnsi="Arial" w:cs="Arial"/>
                <w:lang w:eastAsia="en-US"/>
              </w:rPr>
            </w:pPr>
            <w:r w:rsidRPr="00A4767B">
              <w:rPr>
                <w:rFonts w:ascii="Arial" w:hAnsi="Arial" w:cs="Arial"/>
                <w:lang w:eastAsia="en-US"/>
              </w:rPr>
              <w:t xml:space="preserve">Срок </w:t>
            </w:r>
          </w:p>
          <w:p w:rsidR="00A4767B" w:rsidRPr="00A4767B" w:rsidRDefault="00A4767B" w:rsidP="00A4767B">
            <w:pPr>
              <w:jc w:val="center"/>
              <w:rPr>
                <w:rFonts w:ascii="Arial" w:hAnsi="Arial" w:cs="Arial"/>
                <w:lang w:eastAsia="en-US"/>
              </w:rPr>
            </w:pPr>
            <w:r w:rsidRPr="00A4767B">
              <w:rPr>
                <w:rFonts w:ascii="Arial" w:hAnsi="Arial" w:cs="Arial"/>
                <w:lang w:eastAsia="en-US"/>
              </w:rPr>
              <w:t>реализации</w:t>
            </w:r>
          </w:p>
        </w:tc>
        <w:tc>
          <w:tcPr>
            <w:tcW w:w="566" w:type="dxa"/>
            <w:vMerge w:val="restart"/>
          </w:tcPr>
          <w:p w:rsidR="00A4767B" w:rsidRPr="00A4767B" w:rsidRDefault="00A4767B" w:rsidP="00A4767B">
            <w:pPr>
              <w:jc w:val="center"/>
              <w:rPr>
                <w:rFonts w:ascii="Arial" w:hAnsi="Arial" w:cs="Arial"/>
                <w:lang w:eastAsia="en-US"/>
              </w:rPr>
            </w:pPr>
            <w:r w:rsidRPr="00A4767B">
              <w:rPr>
                <w:rFonts w:ascii="Arial" w:hAnsi="Arial" w:cs="Arial"/>
                <w:lang w:eastAsia="en-US"/>
              </w:rPr>
              <w:t>Ед. изм</w:t>
            </w:r>
          </w:p>
        </w:tc>
        <w:tc>
          <w:tcPr>
            <w:tcW w:w="714" w:type="dxa"/>
            <w:vMerge w:val="restart"/>
          </w:tcPr>
          <w:p w:rsidR="00A4767B" w:rsidRPr="00A4767B" w:rsidRDefault="00A4767B" w:rsidP="00A4767B">
            <w:pPr>
              <w:spacing w:after="200" w:line="276" w:lineRule="auto"/>
              <w:jc w:val="center"/>
              <w:rPr>
                <w:rFonts w:ascii="Arial" w:hAnsi="Arial" w:cs="Arial"/>
                <w:lang w:eastAsia="en-US"/>
              </w:rPr>
            </w:pPr>
            <w:r w:rsidRPr="00A4767B">
              <w:rPr>
                <w:rFonts w:ascii="Arial" w:hAnsi="Arial" w:cs="Arial"/>
                <w:lang w:eastAsia="en-US"/>
              </w:rPr>
              <w:t>2022год</w:t>
            </w:r>
          </w:p>
        </w:tc>
        <w:tc>
          <w:tcPr>
            <w:tcW w:w="2093" w:type="dxa"/>
            <w:gridSpan w:val="3"/>
          </w:tcPr>
          <w:p w:rsidR="00A4767B" w:rsidRPr="00A4767B" w:rsidRDefault="00A4767B" w:rsidP="00A4767B">
            <w:pPr>
              <w:jc w:val="center"/>
              <w:rPr>
                <w:rFonts w:ascii="Arial" w:hAnsi="Arial" w:cs="Arial"/>
                <w:lang w:eastAsia="en-US"/>
              </w:rPr>
            </w:pPr>
            <w:r w:rsidRPr="00A4767B">
              <w:rPr>
                <w:rFonts w:ascii="Arial" w:hAnsi="Arial" w:cs="Arial"/>
                <w:lang w:eastAsia="en-US"/>
              </w:rPr>
              <w:t xml:space="preserve">Значение КПЭ </w:t>
            </w:r>
          </w:p>
          <w:p w:rsidR="00A4767B" w:rsidRPr="00A4767B" w:rsidRDefault="00A4767B" w:rsidP="00A4767B">
            <w:pPr>
              <w:jc w:val="center"/>
              <w:rPr>
                <w:rFonts w:ascii="Arial" w:hAnsi="Arial" w:cs="Arial"/>
                <w:lang w:eastAsia="en-US"/>
              </w:rPr>
            </w:pPr>
            <w:r w:rsidRPr="00A4767B">
              <w:rPr>
                <w:rFonts w:ascii="Arial" w:hAnsi="Arial" w:cs="Arial"/>
                <w:lang w:eastAsia="en-US"/>
              </w:rPr>
              <w:t>(целевые ориентиры)</w:t>
            </w:r>
          </w:p>
        </w:tc>
        <w:tc>
          <w:tcPr>
            <w:tcW w:w="1729" w:type="dxa"/>
            <w:vMerge w:val="restart"/>
          </w:tcPr>
          <w:p w:rsidR="00A4767B" w:rsidRPr="00A4767B" w:rsidRDefault="00A4767B" w:rsidP="00A4767B">
            <w:pPr>
              <w:spacing w:after="200" w:line="276" w:lineRule="auto"/>
              <w:jc w:val="center"/>
              <w:rPr>
                <w:rFonts w:ascii="Arial" w:hAnsi="Arial" w:cs="Arial"/>
                <w:lang w:eastAsia="en-US"/>
              </w:rPr>
            </w:pPr>
          </w:p>
          <w:p w:rsidR="00A4767B" w:rsidRPr="00A4767B" w:rsidRDefault="00A4767B" w:rsidP="00A4767B">
            <w:pPr>
              <w:spacing w:after="200" w:line="276" w:lineRule="auto"/>
              <w:jc w:val="center"/>
              <w:rPr>
                <w:rFonts w:ascii="Arial" w:hAnsi="Arial" w:cs="Arial"/>
                <w:lang w:eastAsia="en-US"/>
              </w:rPr>
            </w:pPr>
            <w:r w:rsidRPr="00A4767B">
              <w:rPr>
                <w:rFonts w:ascii="Arial" w:hAnsi="Arial" w:cs="Arial"/>
                <w:lang w:eastAsia="en-US"/>
              </w:rPr>
              <w:t>Результат</w:t>
            </w:r>
          </w:p>
        </w:tc>
        <w:tc>
          <w:tcPr>
            <w:tcW w:w="2693" w:type="dxa"/>
            <w:vMerge w:val="restart"/>
            <w:tcBorders>
              <w:right w:val="single" w:sz="4" w:space="0" w:color="auto"/>
            </w:tcBorders>
          </w:tcPr>
          <w:p w:rsidR="00A4767B" w:rsidRPr="00A4767B" w:rsidRDefault="00A4767B" w:rsidP="00A4767B">
            <w:pPr>
              <w:spacing w:after="200" w:line="276" w:lineRule="auto"/>
              <w:jc w:val="center"/>
              <w:rPr>
                <w:rFonts w:ascii="Arial" w:hAnsi="Arial" w:cs="Arial"/>
                <w:lang w:eastAsia="en-US"/>
              </w:rPr>
            </w:pPr>
          </w:p>
          <w:p w:rsidR="00A4767B" w:rsidRPr="00A4767B" w:rsidRDefault="00A4767B" w:rsidP="00A4767B">
            <w:pPr>
              <w:jc w:val="center"/>
              <w:rPr>
                <w:rFonts w:ascii="Arial" w:hAnsi="Arial" w:cs="Arial"/>
                <w:lang w:eastAsia="en-US"/>
              </w:rPr>
            </w:pPr>
            <w:r w:rsidRPr="00A4767B">
              <w:rPr>
                <w:rFonts w:ascii="Arial" w:hAnsi="Arial" w:cs="Arial"/>
                <w:lang w:eastAsia="en-US"/>
              </w:rPr>
              <w:t>Ответственные исполнители</w:t>
            </w:r>
          </w:p>
        </w:tc>
      </w:tr>
      <w:tr w:rsidR="00A4767B" w:rsidRPr="00A4767B" w:rsidTr="00E6533D">
        <w:trPr>
          <w:trHeight w:val="517"/>
        </w:trPr>
        <w:tc>
          <w:tcPr>
            <w:tcW w:w="426" w:type="dxa"/>
            <w:vMerge/>
          </w:tcPr>
          <w:p w:rsidR="00A4767B" w:rsidRPr="00A4767B" w:rsidRDefault="00A4767B" w:rsidP="00A4767B">
            <w:pPr>
              <w:spacing w:after="200" w:line="276" w:lineRule="auto"/>
              <w:jc w:val="center"/>
              <w:rPr>
                <w:rFonts w:ascii="Arial" w:hAnsi="Arial" w:cs="Arial"/>
                <w:lang w:eastAsia="en-US"/>
              </w:rPr>
            </w:pPr>
          </w:p>
        </w:tc>
        <w:tc>
          <w:tcPr>
            <w:tcW w:w="2412" w:type="dxa"/>
            <w:vMerge/>
          </w:tcPr>
          <w:p w:rsidR="00A4767B" w:rsidRPr="00A4767B" w:rsidRDefault="00A4767B" w:rsidP="00A4767B">
            <w:pPr>
              <w:spacing w:after="200" w:line="276" w:lineRule="auto"/>
              <w:jc w:val="center"/>
              <w:rPr>
                <w:rFonts w:ascii="Arial" w:hAnsi="Arial" w:cs="Arial"/>
                <w:lang w:eastAsia="en-US"/>
              </w:rPr>
            </w:pPr>
          </w:p>
        </w:tc>
        <w:tc>
          <w:tcPr>
            <w:tcW w:w="3825" w:type="dxa"/>
            <w:vMerge/>
          </w:tcPr>
          <w:p w:rsidR="00A4767B" w:rsidRPr="00A4767B" w:rsidRDefault="00A4767B" w:rsidP="00A4767B">
            <w:pPr>
              <w:spacing w:after="200" w:line="276" w:lineRule="auto"/>
              <w:jc w:val="center"/>
              <w:rPr>
                <w:rFonts w:ascii="Arial" w:hAnsi="Arial" w:cs="Arial"/>
                <w:lang w:eastAsia="en-US"/>
              </w:rPr>
            </w:pPr>
          </w:p>
        </w:tc>
        <w:tc>
          <w:tcPr>
            <w:tcW w:w="710" w:type="dxa"/>
            <w:vMerge/>
          </w:tcPr>
          <w:p w:rsidR="00A4767B" w:rsidRPr="00A4767B" w:rsidRDefault="00A4767B" w:rsidP="00A4767B">
            <w:pPr>
              <w:spacing w:after="200" w:line="276" w:lineRule="auto"/>
              <w:jc w:val="center"/>
              <w:rPr>
                <w:rFonts w:ascii="Arial" w:hAnsi="Arial" w:cs="Arial"/>
                <w:lang w:eastAsia="en-US"/>
              </w:rPr>
            </w:pPr>
          </w:p>
        </w:tc>
        <w:tc>
          <w:tcPr>
            <w:tcW w:w="566" w:type="dxa"/>
            <w:vMerge/>
          </w:tcPr>
          <w:p w:rsidR="00A4767B" w:rsidRPr="00A4767B" w:rsidRDefault="00A4767B" w:rsidP="00A4767B">
            <w:pPr>
              <w:spacing w:after="200" w:line="276" w:lineRule="auto"/>
              <w:jc w:val="center"/>
              <w:rPr>
                <w:rFonts w:ascii="Arial" w:hAnsi="Arial" w:cs="Arial"/>
                <w:lang w:eastAsia="en-US"/>
              </w:rPr>
            </w:pPr>
          </w:p>
        </w:tc>
        <w:tc>
          <w:tcPr>
            <w:tcW w:w="714" w:type="dxa"/>
            <w:vMerge/>
          </w:tcPr>
          <w:p w:rsidR="00A4767B" w:rsidRPr="00A4767B" w:rsidRDefault="00A4767B" w:rsidP="00A4767B">
            <w:pPr>
              <w:spacing w:after="200" w:line="276" w:lineRule="auto"/>
              <w:jc w:val="center"/>
              <w:rPr>
                <w:rFonts w:ascii="Arial" w:hAnsi="Arial" w:cs="Arial"/>
                <w:lang w:eastAsia="en-US"/>
              </w:rPr>
            </w:pPr>
          </w:p>
        </w:tc>
        <w:tc>
          <w:tcPr>
            <w:tcW w:w="701" w:type="dxa"/>
          </w:tcPr>
          <w:p w:rsidR="00A4767B" w:rsidRPr="00A4767B" w:rsidRDefault="00A4767B" w:rsidP="00A4767B">
            <w:pPr>
              <w:jc w:val="center"/>
              <w:rPr>
                <w:rFonts w:ascii="Arial" w:hAnsi="Arial" w:cs="Arial"/>
                <w:lang w:eastAsia="en-US"/>
              </w:rPr>
            </w:pPr>
            <w:r w:rsidRPr="00A4767B">
              <w:rPr>
                <w:rFonts w:ascii="Arial" w:hAnsi="Arial" w:cs="Arial"/>
                <w:lang w:eastAsia="en-US"/>
              </w:rPr>
              <w:t xml:space="preserve">2023 </w:t>
            </w:r>
          </w:p>
          <w:p w:rsidR="00A4767B" w:rsidRPr="00A4767B" w:rsidRDefault="00A4767B" w:rsidP="00A4767B">
            <w:pPr>
              <w:jc w:val="center"/>
              <w:rPr>
                <w:rFonts w:ascii="Arial" w:hAnsi="Arial" w:cs="Arial"/>
                <w:lang w:eastAsia="en-US"/>
              </w:rPr>
            </w:pPr>
            <w:r w:rsidRPr="00A4767B">
              <w:rPr>
                <w:rFonts w:ascii="Arial" w:hAnsi="Arial" w:cs="Arial"/>
                <w:lang w:eastAsia="en-US"/>
              </w:rPr>
              <w:t xml:space="preserve">год </w:t>
            </w:r>
          </w:p>
        </w:tc>
        <w:tc>
          <w:tcPr>
            <w:tcW w:w="696" w:type="dxa"/>
          </w:tcPr>
          <w:p w:rsidR="00A4767B" w:rsidRPr="00A4767B" w:rsidRDefault="00A4767B" w:rsidP="00A4767B">
            <w:pPr>
              <w:jc w:val="center"/>
              <w:rPr>
                <w:rFonts w:ascii="Arial" w:hAnsi="Arial" w:cs="Arial"/>
                <w:lang w:eastAsia="en-US"/>
              </w:rPr>
            </w:pPr>
            <w:r w:rsidRPr="00A4767B">
              <w:rPr>
                <w:rFonts w:ascii="Arial" w:hAnsi="Arial" w:cs="Arial"/>
                <w:lang w:eastAsia="en-US"/>
              </w:rPr>
              <w:t xml:space="preserve">2024 </w:t>
            </w:r>
          </w:p>
          <w:p w:rsidR="00A4767B" w:rsidRPr="00A4767B" w:rsidRDefault="00A4767B" w:rsidP="00A4767B">
            <w:pPr>
              <w:jc w:val="center"/>
              <w:rPr>
                <w:rFonts w:ascii="Arial" w:hAnsi="Arial" w:cs="Arial"/>
                <w:lang w:eastAsia="en-US"/>
              </w:rPr>
            </w:pPr>
            <w:r w:rsidRPr="00A4767B">
              <w:rPr>
                <w:rFonts w:ascii="Arial" w:hAnsi="Arial" w:cs="Arial"/>
                <w:lang w:eastAsia="en-US"/>
              </w:rPr>
              <w:t xml:space="preserve">год </w:t>
            </w:r>
          </w:p>
        </w:tc>
        <w:tc>
          <w:tcPr>
            <w:tcW w:w="696" w:type="dxa"/>
          </w:tcPr>
          <w:p w:rsidR="00A4767B" w:rsidRPr="00A4767B" w:rsidRDefault="00A4767B" w:rsidP="00A4767B">
            <w:pPr>
              <w:jc w:val="center"/>
              <w:rPr>
                <w:rFonts w:ascii="Arial" w:hAnsi="Arial" w:cs="Arial"/>
                <w:lang w:eastAsia="en-US"/>
              </w:rPr>
            </w:pPr>
            <w:r w:rsidRPr="00A4767B">
              <w:rPr>
                <w:rFonts w:ascii="Arial" w:hAnsi="Arial" w:cs="Arial"/>
                <w:lang w:eastAsia="en-US"/>
              </w:rPr>
              <w:t>2025</w:t>
            </w:r>
          </w:p>
          <w:p w:rsidR="00A4767B" w:rsidRPr="00A4767B" w:rsidRDefault="00A4767B" w:rsidP="00A4767B">
            <w:pPr>
              <w:jc w:val="center"/>
              <w:rPr>
                <w:rFonts w:ascii="Arial" w:hAnsi="Arial" w:cs="Arial"/>
                <w:lang w:eastAsia="en-US"/>
              </w:rPr>
            </w:pPr>
            <w:r w:rsidRPr="00A4767B">
              <w:rPr>
                <w:rFonts w:ascii="Arial" w:hAnsi="Arial" w:cs="Arial"/>
                <w:lang w:eastAsia="en-US"/>
              </w:rPr>
              <w:t xml:space="preserve">год </w:t>
            </w:r>
          </w:p>
        </w:tc>
        <w:tc>
          <w:tcPr>
            <w:tcW w:w="1729" w:type="dxa"/>
            <w:vMerge/>
          </w:tcPr>
          <w:p w:rsidR="00A4767B" w:rsidRPr="00A4767B" w:rsidRDefault="00A4767B" w:rsidP="00A4767B">
            <w:pPr>
              <w:spacing w:after="200" w:line="276" w:lineRule="auto"/>
              <w:jc w:val="center"/>
              <w:rPr>
                <w:rFonts w:ascii="Arial" w:hAnsi="Arial" w:cs="Arial"/>
                <w:lang w:eastAsia="en-US"/>
              </w:rPr>
            </w:pPr>
          </w:p>
        </w:tc>
        <w:tc>
          <w:tcPr>
            <w:tcW w:w="2693" w:type="dxa"/>
            <w:vMerge/>
          </w:tcPr>
          <w:p w:rsidR="00A4767B" w:rsidRPr="00A4767B" w:rsidRDefault="00A4767B" w:rsidP="00A4767B">
            <w:pPr>
              <w:spacing w:after="200" w:line="276" w:lineRule="auto"/>
              <w:jc w:val="center"/>
              <w:rPr>
                <w:rFonts w:ascii="Arial" w:hAnsi="Arial" w:cs="Arial"/>
                <w:lang w:eastAsia="en-US"/>
              </w:rPr>
            </w:pPr>
          </w:p>
        </w:tc>
      </w:tr>
      <w:tr w:rsidR="00A4767B" w:rsidRPr="00A4767B" w:rsidTr="00E6533D">
        <w:trPr>
          <w:trHeight w:val="223"/>
        </w:trPr>
        <w:tc>
          <w:tcPr>
            <w:tcW w:w="426" w:type="dxa"/>
          </w:tcPr>
          <w:p w:rsidR="00A4767B" w:rsidRPr="00A4767B" w:rsidRDefault="00A4767B" w:rsidP="00A4767B">
            <w:pPr>
              <w:jc w:val="center"/>
              <w:rPr>
                <w:rFonts w:ascii="Arial" w:hAnsi="Arial" w:cs="Arial"/>
                <w:lang w:eastAsia="en-US"/>
              </w:rPr>
            </w:pPr>
            <w:r w:rsidRPr="00A4767B">
              <w:rPr>
                <w:rFonts w:ascii="Arial" w:hAnsi="Arial" w:cs="Arial"/>
                <w:lang w:eastAsia="en-US"/>
              </w:rPr>
              <w:t>1</w:t>
            </w:r>
          </w:p>
        </w:tc>
        <w:tc>
          <w:tcPr>
            <w:tcW w:w="2412" w:type="dxa"/>
          </w:tcPr>
          <w:p w:rsidR="00A4767B" w:rsidRPr="00A4767B" w:rsidRDefault="00A4767B" w:rsidP="00A4767B">
            <w:pPr>
              <w:jc w:val="center"/>
              <w:rPr>
                <w:rFonts w:ascii="Arial" w:hAnsi="Arial" w:cs="Arial"/>
                <w:lang w:eastAsia="en-US"/>
              </w:rPr>
            </w:pPr>
            <w:r w:rsidRPr="00A4767B">
              <w:rPr>
                <w:rFonts w:ascii="Arial" w:hAnsi="Arial" w:cs="Arial"/>
                <w:lang w:eastAsia="en-US"/>
              </w:rPr>
              <w:t>2</w:t>
            </w:r>
          </w:p>
        </w:tc>
        <w:tc>
          <w:tcPr>
            <w:tcW w:w="3825" w:type="dxa"/>
          </w:tcPr>
          <w:p w:rsidR="00A4767B" w:rsidRPr="00A4767B" w:rsidRDefault="00A4767B" w:rsidP="00A4767B">
            <w:pPr>
              <w:jc w:val="center"/>
              <w:rPr>
                <w:rFonts w:ascii="Arial" w:hAnsi="Arial" w:cs="Arial"/>
                <w:lang w:eastAsia="en-US"/>
              </w:rPr>
            </w:pPr>
            <w:r w:rsidRPr="00A4767B">
              <w:rPr>
                <w:rFonts w:ascii="Arial" w:hAnsi="Arial" w:cs="Arial"/>
                <w:lang w:eastAsia="en-US"/>
              </w:rPr>
              <w:t>3</w:t>
            </w:r>
          </w:p>
        </w:tc>
        <w:tc>
          <w:tcPr>
            <w:tcW w:w="710" w:type="dxa"/>
          </w:tcPr>
          <w:p w:rsidR="00A4767B" w:rsidRPr="00A4767B" w:rsidRDefault="00A4767B" w:rsidP="00A4767B">
            <w:pPr>
              <w:jc w:val="center"/>
              <w:rPr>
                <w:rFonts w:ascii="Arial" w:hAnsi="Arial" w:cs="Arial"/>
                <w:lang w:eastAsia="en-US"/>
              </w:rPr>
            </w:pPr>
            <w:r w:rsidRPr="00A4767B">
              <w:rPr>
                <w:rFonts w:ascii="Arial" w:hAnsi="Arial" w:cs="Arial"/>
                <w:lang w:eastAsia="en-US"/>
              </w:rPr>
              <w:t>4</w:t>
            </w:r>
          </w:p>
        </w:tc>
        <w:tc>
          <w:tcPr>
            <w:tcW w:w="566" w:type="dxa"/>
          </w:tcPr>
          <w:p w:rsidR="00A4767B" w:rsidRPr="00A4767B" w:rsidRDefault="00A4767B" w:rsidP="00A4767B">
            <w:pPr>
              <w:jc w:val="center"/>
              <w:rPr>
                <w:rFonts w:ascii="Arial" w:hAnsi="Arial" w:cs="Arial"/>
                <w:lang w:eastAsia="en-US"/>
              </w:rPr>
            </w:pPr>
            <w:r w:rsidRPr="00A4767B">
              <w:rPr>
                <w:rFonts w:ascii="Arial" w:hAnsi="Arial" w:cs="Arial"/>
                <w:lang w:eastAsia="en-US"/>
              </w:rPr>
              <w:t>5</w:t>
            </w:r>
          </w:p>
        </w:tc>
        <w:tc>
          <w:tcPr>
            <w:tcW w:w="714" w:type="dxa"/>
          </w:tcPr>
          <w:p w:rsidR="00A4767B" w:rsidRPr="00A4767B" w:rsidRDefault="00A4767B" w:rsidP="00A4767B">
            <w:pPr>
              <w:jc w:val="center"/>
              <w:rPr>
                <w:rFonts w:ascii="Arial" w:hAnsi="Arial" w:cs="Arial"/>
                <w:lang w:eastAsia="en-US"/>
              </w:rPr>
            </w:pPr>
            <w:r w:rsidRPr="00A4767B">
              <w:rPr>
                <w:rFonts w:ascii="Arial" w:hAnsi="Arial" w:cs="Arial"/>
                <w:lang w:eastAsia="en-US"/>
              </w:rPr>
              <w:t>6</w:t>
            </w:r>
          </w:p>
        </w:tc>
        <w:tc>
          <w:tcPr>
            <w:tcW w:w="701" w:type="dxa"/>
          </w:tcPr>
          <w:p w:rsidR="00A4767B" w:rsidRPr="00A4767B" w:rsidRDefault="00A4767B" w:rsidP="00A4767B">
            <w:pPr>
              <w:jc w:val="center"/>
              <w:rPr>
                <w:rFonts w:ascii="Arial" w:hAnsi="Arial" w:cs="Arial"/>
                <w:lang w:eastAsia="en-US"/>
              </w:rPr>
            </w:pPr>
            <w:r w:rsidRPr="00A4767B">
              <w:rPr>
                <w:rFonts w:ascii="Arial" w:hAnsi="Arial" w:cs="Arial"/>
                <w:lang w:eastAsia="en-US"/>
              </w:rPr>
              <w:t>7</w:t>
            </w:r>
          </w:p>
        </w:tc>
        <w:tc>
          <w:tcPr>
            <w:tcW w:w="696" w:type="dxa"/>
          </w:tcPr>
          <w:p w:rsidR="00A4767B" w:rsidRPr="00A4767B" w:rsidRDefault="00A4767B" w:rsidP="00A4767B">
            <w:pPr>
              <w:jc w:val="center"/>
              <w:rPr>
                <w:rFonts w:ascii="Arial" w:hAnsi="Arial" w:cs="Arial"/>
                <w:lang w:eastAsia="en-US"/>
              </w:rPr>
            </w:pPr>
            <w:r w:rsidRPr="00A4767B">
              <w:rPr>
                <w:rFonts w:ascii="Arial" w:hAnsi="Arial" w:cs="Arial"/>
                <w:lang w:eastAsia="en-US"/>
              </w:rPr>
              <w:t>8</w:t>
            </w:r>
          </w:p>
        </w:tc>
        <w:tc>
          <w:tcPr>
            <w:tcW w:w="696" w:type="dxa"/>
          </w:tcPr>
          <w:p w:rsidR="00A4767B" w:rsidRPr="00A4767B" w:rsidRDefault="00A4767B" w:rsidP="00A4767B">
            <w:pPr>
              <w:jc w:val="center"/>
              <w:rPr>
                <w:rFonts w:ascii="Arial" w:hAnsi="Arial" w:cs="Arial"/>
                <w:lang w:eastAsia="en-US"/>
              </w:rPr>
            </w:pPr>
            <w:r w:rsidRPr="00A4767B">
              <w:rPr>
                <w:rFonts w:ascii="Arial" w:hAnsi="Arial" w:cs="Arial"/>
                <w:lang w:eastAsia="en-US"/>
              </w:rPr>
              <w:t>9</w:t>
            </w:r>
          </w:p>
        </w:tc>
        <w:tc>
          <w:tcPr>
            <w:tcW w:w="1729" w:type="dxa"/>
          </w:tcPr>
          <w:p w:rsidR="00A4767B" w:rsidRPr="00A4767B" w:rsidRDefault="00A4767B" w:rsidP="00A4767B">
            <w:pPr>
              <w:jc w:val="center"/>
              <w:rPr>
                <w:rFonts w:ascii="Arial" w:hAnsi="Arial" w:cs="Arial"/>
                <w:lang w:eastAsia="en-US"/>
              </w:rPr>
            </w:pPr>
            <w:r w:rsidRPr="00A4767B">
              <w:rPr>
                <w:rFonts w:ascii="Arial" w:hAnsi="Arial" w:cs="Arial"/>
                <w:lang w:eastAsia="en-US"/>
              </w:rPr>
              <w:t>10</w:t>
            </w:r>
          </w:p>
        </w:tc>
        <w:tc>
          <w:tcPr>
            <w:tcW w:w="2693" w:type="dxa"/>
          </w:tcPr>
          <w:p w:rsidR="00A4767B" w:rsidRPr="00A4767B" w:rsidRDefault="00A4767B" w:rsidP="00A4767B">
            <w:pPr>
              <w:jc w:val="center"/>
              <w:rPr>
                <w:rFonts w:ascii="Arial" w:hAnsi="Arial" w:cs="Arial"/>
                <w:lang w:eastAsia="en-US"/>
              </w:rPr>
            </w:pPr>
            <w:r w:rsidRPr="00A4767B">
              <w:rPr>
                <w:rFonts w:ascii="Arial" w:hAnsi="Arial" w:cs="Arial"/>
                <w:lang w:eastAsia="en-US"/>
              </w:rPr>
              <w:t>11</w:t>
            </w:r>
          </w:p>
        </w:tc>
      </w:tr>
      <w:tr w:rsidR="00A4767B" w:rsidRPr="00A4767B" w:rsidTr="00E6533D">
        <w:tc>
          <w:tcPr>
            <w:tcW w:w="426" w:type="dxa"/>
          </w:tcPr>
          <w:p w:rsidR="00A4767B" w:rsidRPr="00A4767B" w:rsidRDefault="00A4767B" w:rsidP="00A4767B">
            <w:pPr>
              <w:jc w:val="center"/>
              <w:rPr>
                <w:rFonts w:ascii="Arial" w:hAnsi="Arial" w:cs="Arial"/>
                <w:lang w:eastAsia="en-US"/>
              </w:rPr>
            </w:pPr>
            <w:r w:rsidRPr="00A4767B">
              <w:rPr>
                <w:rFonts w:ascii="Arial" w:hAnsi="Arial" w:cs="Arial"/>
                <w:lang w:eastAsia="en-US"/>
              </w:rPr>
              <w:t>1.</w:t>
            </w:r>
          </w:p>
        </w:tc>
        <w:tc>
          <w:tcPr>
            <w:tcW w:w="2412" w:type="dxa"/>
          </w:tcPr>
          <w:p w:rsidR="00A4767B" w:rsidRPr="00A4767B" w:rsidRDefault="00A4767B" w:rsidP="00A4767B">
            <w:pPr>
              <w:rPr>
                <w:rFonts w:ascii="Arial" w:hAnsi="Arial" w:cs="Arial"/>
                <w:lang w:eastAsia="en-US"/>
              </w:rPr>
            </w:pPr>
            <w:r w:rsidRPr="00A4767B">
              <w:rPr>
                <w:rFonts w:ascii="Arial" w:hAnsi="Arial" w:cs="Arial"/>
                <w:lang w:eastAsia="en-US"/>
              </w:rPr>
              <w:t xml:space="preserve">Содействие в проведении мониторинга состояния конкурентной среды на рынке услуг социального обслуживания населения </w:t>
            </w:r>
          </w:p>
        </w:tc>
        <w:tc>
          <w:tcPr>
            <w:tcW w:w="3825" w:type="dxa"/>
          </w:tcPr>
          <w:p w:rsidR="00A4767B" w:rsidRPr="00A4767B" w:rsidRDefault="00A4767B" w:rsidP="00A4767B">
            <w:pPr>
              <w:rPr>
                <w:rFonts w:ascii="Arial" w:hAnsi="Arial" w:cs="Arial"/>
                <w:lang w:eastAsia="en-US"/>
              </w:rPr>
            </w:pPr>
            <w:r w:rsidRPr="00A4767B">
              <w:rPr>
                <w:rFonts w:ascii="Arial" w:hAnsi="Arial" w:cs="Arial"/>
                <w:lang w:eastAsia="en-US"/>
              </w:rPr>
              <w:t>Охват социальным обслуживанием населения района в возрасте от 70 лет и старше в форме социально-бытового обслуживания на дому ГКУ «Социальная защита по Кочкуровскому району»</w:t>
            </w:r>
          </w:p>
        </w:tc>
        <w:tc>
          <w:tcPr>
            <w:tcW w:w="710" w:type="dxa"/>
          </w:tcPr>
          <w:p w:rsidR="00A4767B" w:rsidRPr="00A4767B" w:rsidRDefault="00A4767B" w:rsidP="00A4767B">
            <w:pPr>
              <w:ind w:right="-107"/>
              <w:jc w:val="center"/>
              <w:rPr>
                <w:rFonts w:ascii="Arial" w:hAnsi="Arial" w:cs="Arial"/>
                <w:lang w:eastAsia="en-US"/>
              </w:rPr>
            </w:pPr>
            <w:r w:rsidRPr="00A4767B">
              <w:rPr>
                <w:rFonts w:ascii="Arial" w:hAnsi="Arial" w:cs="Arial"/>
                <w:lang w:eastAsia="en-US"/>
              </w:rPr>
              <w:t>2022-2025 годы</w:t>
            </w:r>
          </w:p>
        </w:tc>
        <w:tc>
          <w:tcPr>
            <w:tcW w:w="566" w:type="dxa"/>
          </w:tcPr>
          <w:p w:rsidR="00A4767B" w:rsidRPr="00A4767B" w:rsidRDefault="00A4767B" w:rsidP="00A4767B">
            <w:pPr>
              <w:jc w:val="center"/>
              <w:rPr>
                <w:rFonts w:ascii="Arial" w:hAnsi="Arial" w:cs="Arial"/>
                <w:lang w:eastAsia="en-US"/>
              </w:rPr>
            </w:pPr>
            <w:r w:rsidRPr="00A4767B">
              <w:rPr>
                <w:rFonts w:ascii="Arial" w:hAnsi="Arial" w:cs="Arial"/>
                <w:lang w:eastAsia="en-US"/>
              </w:rPr>
              <w:t>%</w:t>
            </w:r>
          </w:p>
        </w:tc>
        <w:tc>
          <w:tcPr>
            <w:tcW w:w="714" w:type="dxa"/>
          </w:tcPr>
          <w:p w:rsidR="00A4767B" w:rsidRPr="00A4767B" w:rsidRDefault="00A4767B" w:rsidP="00A4767B">
            <w:pPr>
              <w:jc w:val="center"/>
              <w:rPr>
                <w:rFonts w:ascii="Arial" w:hAnsi="Arial" w:cs="Arial"/>
                <w:lang w:eastAsia="en-US"/>
              </w:rPr>
            </w:pPr>
            <w:r w:rsidRPr="00A4767B">
              <w:rPr>
                <w:rFonts w:ascii="Arial" w:hAnsi="Arial" w:cs="Arial"/>
                <w:lang w:eastAsia="en-US"/>
              </w:rPr>
              <w:t>21,3</w:t>
            </w:r>
          </w:p>
        </w:tc>
        <w:tc>
          <w:tcPr>
            <w:tcW w:w="701" w:type="dxa"/>
          </w:tcPr>
          <w:p w:rsidR="00A4767B" w:rsidRPr="00A4767B" w:rsidRDefault="00A4767B" w:rsidP="00A4767B">
            <w:pPr>
              <w:jc w:val="center"/>
              <w:rPr>
                <w:rFonts w:ascii="Arial" w:hAnsi="Arial" w:cs="Arial"/>
                <w:lang w:eastAsia="en-US"/>
              </w:rPr>
            </w:pPr>
            <w:r w:rsidRPr="00A4767B">
              <w:rPr>
                <w:rFonts w:ascii="Arial" w:hAnsi="Arial" w:cs="Arial"/>
                <w:lang w:eastAsia="en-US"/>
              </w:rPr>
              <w:t>21,3</w:t>
            </w:r>
          </w:p>
        </w:tc>
        <w:tc>
          <w:tcPr>
            <w:tcW w:w="696" w:type="dxa"/>
          </w:tcPr>
          <w:p w:rsidR="00A4767B" w:rsidRPr="00A4767B" w:rsidRDefault="00A4767B" w:rsidP="00A4767B">
            <w:pPr>
              <w:jc w:val="center"/>
              <w:rPr>
                <w:rFonts w:ascii="Arial" w:hAnsi="Arial" w:cs="Arial"/>
                <w:lang w:eastAsia="en-US"/>
              </w:rPr>
            </w:pPr>
            <w:r w:rsidRPr="00A4767B">
              <w:rPr>
                <w:rFonts w:ascii="Arial" w:hAnsi="Arial" w:cs="Arial"/>
                <w:lang w:eastAsia="en-US"/>
              </w:rPr>
              <w:t>21,3</w:t>
            </w:r>
          </w:p>
        </w:tc>
        <w:tc>
          <w:tcPr>
            <w:tcW w:w="696" w:type="dxa"/>
          </w:tcPr>
          <w:p w:rsidR="00A4767B" w:rsidRPr="00A4767B" w:rsidRDefault="00A4767B" w:rsidP="00A4767B">
            <w:pPr>
              <w:jc w:val="center"/>
              <w:rPr>
                <w:rFonts w:ascii="Arial" w:hAnsi="Arial" w:cs="Arial"/>
                <w:lang w:eastAsia="en-US"/>
              </w:rPr>
            </w:pPr>
            <w:r w:rsidRPr="00A4767B">
              <w:rPr>
                <w:rFonts w:ascii="Arial" w:hAnsi="Arial" w:cs="Arial"/>
                <w:lang w:eastAsia="en-US"/>
              </w:rPr>
              <w:t>21,3</w:t>
            </w:r>
          </w:p>
        </w:tc>
        <w:tc>
          <w:tcPr>
            <w:tcW w:w="1729" w:type="dxa"/>
          </w:tcPr>
          <w:p w:rsidR="00A4767B" w:rsidRPr="00A4767B" w:rsidRDefault="00A4767B" w:rsidP="00A4767B">
            <w:pPr>
              <w:rPr>
                <w:rFonts w:ascii="Arial" w:hAnsi="Arial" w:cs="Arial"/>
                <w:lang w:eastAsia="en-US"/>
              </w:rPr>
            </w:pPr>
            <w:r w:rsidRPr="00A4767B">
              <w:rPr>
                <w:rFonts w:ascii="Arial" w:hAnsi="Arial" w:cs="Arial"/>
                <w:lang w:eastAsia="en-US"/>
              </w:rPr>
              <w:t>Увеличение процента охвата населения района в возрасте от 70 лет и старше социальным обслуживанием</w:t>
            </w:r>
          </w:p>
        </w:tc>
        <w:tc>
          <w:tcPr>
            <w:tcW w:w="2693" w:type="dxa"/>
          </w:tcPr>
          <w:p w:rsidR="00A4767B" w:rsidRPr="00A4767B" w:rsidRDefault="00A4767B" w:rsidP="00A4767B">
            <w:pPr>
              <w:rPr>
                <w:rFonts w:ascii="Arial" w:hAnsi="Arial" w:cs="Arial"/>
                <w:lang w:eastAsia="en-US"/>
              </w:rPr>
            </w:pPr>
            <w:r w:rsidRPr="00A4767B">
              <w:rPr>
                <w:rFonts w:ascii="Arial" w:hAnsi="Arial" w:cs="Arial"/>
                <w:lang w:eastAsia="en-US"/>
              </w:rPr>
              <w:t>Тимошкина С.Н. - заместитель главы – начальник Управления по социальной работе администрации Кочкуровского муниципального района, Объедкин В.Д. – Директор ГКУ «Социальная защита по Кочкуровскому району» (по согласованию)</w:t>
            </w:r>
          </w:p>
        </w:tc>
      </w:tr>
    </w:tbl>
    <w:p w:rsidR="00A4767B" w:rsidRPr="00A4767B" w:rsidRDefault="00A4767B" w:rsidP="00A4767B">
      <w:pPr>
        <w:tabs>
          <w:tab w:val="left" w:pos="5910"/>
        </w:tabs>
        <w:spacing w:after="200" w:line="276" w:lineRule="auto"/>
        <w:rPr>
          <w:rFonts w:ascii="Arial" w:hAnsi="Arial" w:cs="Arial"/>
          <w:b/>
          <w:sz w:val="26"/>
          <w:szCs w:val="26"/>
          <w:lang w:eastAsia="en-US"/>
        </w:rPr>
      </w:pPr>
      <w:r w:rsidRPr="00A4767B">
        <w:rPr>
          <w:rFonts w:ascii="Arial" w:hAnsi="Arial" w:cs="Arial"/>
          <w:b/>
          <w:sz w:val="26"/>
          <w:szCs w:val="26"/>
          <w:lang w:eastAsia="en-US"/>
        </w:rPr>
        <w:tab/>
      </w:r>
      <w:r w:rsidRPr="00A4767B">
        <w:rPr>
          <w:rFonts w:ascii="Arial" w:hAnsi="Arial" w:cs="Arial"/>
          <w:b/>
          <w:sz w:val="24"/>
          <w:szCs w:val="24"/>
          <w:lang w:eastAsia="en-US"/>
        </w:rPr>
        <w:t>1.5. Рынок племенного животноводства</w:t>
      </w:r>
    </w:p>
    <w:p w:rsidR="00A4767B" w:rsidRPr="00A4767B" w:rsidRDefault="00A4767B" w:rsidP="00A4767B">
      <w:pPr>
        <w:jc w:val="both"/>
        <w:rPr>
          <w:rFonts w:ascii="Arial" w:hAnsi="Arial" w:cs="Arial"/>
          <w:sz w:val="22"/>
          <w:szCs w:val="22"/>
          <w:lang w:eastAsia="en-US"/>
        </w:rPr>
      </w:pPr>
      <w:r w:rsidRPr="00A4767B">
        <w:rPr>
          <w:rFonts w:ascii="Arial" w:hAnsi="Arial" w:cs="Arial"/>
          <w:sz w:val="22"/>
          <w:szCs w:val="22"/>
          <w:lang w:eastAsia="en-US"/>
        </w:rPr>
        <w:t>В Кочкуровском муниципальном районе одна организация, осуществляющая деятельность в области племенного молочного скотоводства ООО «Норовское молоко».  Общее маточное поголовье племенных сельскохозяйственных животных составляет 856 голов. Ежегодно предприятие реализует племенной молодняк в республике и за ее пределы.</w:t>
      </w:r>
    </w:p>
    <w:p w:rsidR="00A4767B" w:rsidRPr="00A4767B" w:rsidRDefault="00A4767B" w:rsidP="00A4767B">
      <w:pPr>
        <w:jc w:val="both"/>
        <w:rPr>
          <w:rFonts w:ascii="Arial" w:hAnsi="Arial" w:cs="Arial"/>
          <w:sz w:val="22"/>
          <w:szCs w:val="22"/>
          <w:lang w:eastAsia="en-US"/>
        </w:rPr>
      </w:pPr>
      <w:r w:rsidRPr="00A4767B">
        <w:rPr>
          <w:rFonts w:ascii="Arial" w:hAnsi="Arial" w:cs="Arial"/>
          <w:sz w:val="22"/>
          <w:szCs w:val="22"/>
          <w:lang w:eastAsia="en-US"/>
        </w:rPr>
        <w:lastRenderedPageBreak/>
        <w:t>Осуществляется финансовая поддержка развития племенного животноводства в рамках Государственной программы Республики Мордовия.</w:t>
      </w:r>
    </w:p>
    <w:p w:rsidR="00A4767B" w:rsidRPr="00A4767B" w:rsidRDefault="00A4767B" w:rsidP="00A4767B">
      <w:pPr>
        <w:jc w:val="both"/>
        <w:rPr>
          <w:rFonts w:ascii="Arial" w:hAnsi="Arial" w:cs="Arial"/>
          <w:sz w:val="22"/>
          <w:szCs w:val="22"/>
          <w:lang w:eastAsia="en-US"/>
        </w:rPr>
      </w:pPr>
      <w:r w:rsidRPr="00A4767B">
        <w:rPr>
          <w:rFonts w:ascii="Arial" w:hAnsi="Arial" w:cs="Arial"/>
          <w:sz w:val="22"/>
          <w:szCs w:val="22"/>
          <w:lang w:eastAsia="en-US"/>
        </w:rPr>
        <w:t xml:space="preserve">Цели:  </w:t>
      </w:r>
    </w:p>
    <w:p w:rsidR="00A4767B" w:rsidRPr="00A4767B" w:rsidRDefault="00A4767B" w:rsidP="00A4767B">
      <w:pPr>
        <w:jc w:val="both"/>
        <w:rPr>
          <w:rFonts w:ascii="Arial" w:hAnsi="Arial" w:cs="Arial"/>
          <w:sz w:val="22"/>
          <w:szCs w:val="22"/>
          <w:lang w:eastAsia="en-US"/>
        </w:rPr>
      </w:pPr>
      <w:r w:rsidRPr="00A4767B">
        <w:rPr>
          <w:rFonts w:ascii="Arial" w:hAnsi="Arial" w:cs="Arial"/>
          <w:sz w:val="22"/>
          <w:szCs w:val="22"/>
          <w:lang w:eastAsia="en-US"/>
        </w:rPr>
        <w:t>увеличение объемов производства и насыщение рынка племенной продукцией;</w:t>
      </w:r>
    </w:p>
    <w:p w:rsidR="00A4767B" w:rsidRPr="00A4767B" w:rsidRDefault="00A4767B" w:rsidP="00A4767B">
      <w:pPr>
        <w:jc w:val="both"/>
        <w:rPr>
          <w:b/>
          <w:sz w:val="24"/>
          <w:szCs w:val="24"/>
          <w:lang w:eastAsia="en-US"/>
        </w:rPr>
      </w:pPr>
      <w:r w:rsidRPr="00A4767B">
        <w:rPr>
          <w:rFonts w:ascii="Arial" w:hAnsi="Arial" w:cs="Arial"/>
          <w:sz w:val="22"/>
          <w:szCs w:val="22"/>
          <w:lang w:eastAsia="en-US"/>
        </w:rPr>
        <w:t>повышение качества племенной продукции.</w:t>
      </w:r>
    </w:p>
    <w:p w:rsidR="00A4767B" w:rsidRPr="00A4767B" w:rsidRDefault="00A4767B" w:rsidP="00A4767B">
      <w:pPr>
        <w:jc w:val="center"/>
        <w:rPr>
          <w:b/>
          <w:sz w:val="24"/>
          <w:szCs w:val="24"/>
          <w:lang w:eastAsia="en-US"/>
        </w:rPr>
      </w:pPr>
    </w:p>
    <w:tbl>
      <w:tblPr>
        <w:tblW w:w="15167"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26"/>
        <w:gridCol w:w="2412"/>
        <w:gridCol w:w="3825"/>
        <w:gridCol w:w="710"/>
        <w:gridCol w:w="566"/>
        <w:gridCol w:w="714"/>
        <w:gridCol w:w="701"/>
        <w:gridCol w:w="696"/>
        <w:gridCol w:w="696"/>
        <w:gridCol w:w="1729"/>
        <w:gridCol w:w="2692"/>
      </w:tblGrid>
      <w:tr w:rsidR="00A4767B" w:rsidRPr="00A4767B" w:rsidTr="00E6533D">
        <w:trPr>
          <w:trHeight w:val="444"/>
        </w:trPr>
        <w:tc>
          <w:tcPr>
            <w:tcW w:w="426" w:type="dxa"/>
            <w:vMerge w:val="restart"/>
          </w:tcPr>
          <w:p w:rsidR="00A4767B" w:rsidRPr="00A4767B" w:rsidRDefault="00A4767B" w:rsidP="00A4767B">
            <w:pPr>
              <w:spacing w:after="200" w:line="276" w:lineRule="auto"/>
              <w:jc w:val="center"/>
              <w:rPr>
                <w:rFonts w:ascii="Arial" w:hAnsi="Arial" w:cs="Arial"/>
                <w:lang w:eastAsia="en-US"/>
              </w:rPr>
            </w:pPr>
            <w:r w:rsidRPr="00A4767B">
              <w:rPr>
                <w:rFonts w:ascii="Arial" w:hAnsi="Arial" w:cs="Arial"/>
                <w:lang w:eastAsia="en-US"/>
              </w:rPr>
              <w:t>№ п/п</w:t>
            </w:r>
          </w:p>
        </w:tc>
        <w:tc>
          <w:tcPr>
            <w:tcW w:w="2412" w:type="dxa"/>
            <w:vMerge w:val="restart"/>
          </w:tcPr>
          <w:p w:rsidR="00A4767B" w:rsidRPr="00A4767B" w:rsidRDefault="00A4767B" w:rsidP="00A4767B">
            <w:pPr>
              <w:spacing w:after="200" w:line="276" w:lineRule="auto"/>
              <w:jc w:val="center"/>
              <w:rPr>
                <w:rFonts w:ascii="Arial" w:hAnsi="Arial" w:cs="Arial"/>
                <w:lang w:eastAsia="en-US"/>
              </w:rPr>
            </w:pPr>
            <w:r w:rsidRPr="00A4767B">
              <w:rPr>
                <w:rFonts w:ascii="Arial" w:hAnsi="Arial" w:cs="Arial"/>
                <w:lang w:eastAsia="en-US"/>
              </w:rPr>
              <w:t>Наименование   мероприятий</w:t>
            </w:r>
          </w:p>
        </w:tc>
        <w:tc>
          <w:tcPr>
            <w:tcW w:w="3825" w:type="dxa"/>
            <w:vMerge w:val="restart"/>
          </w:tcPr>
          <w:p w:rsidR="00A4767B" w:rsidRPr="00A4767B" w:rsidRDefault="00A4767B" w:rsidP="00A4767B">
            <w:pPr>
              <w:spacing w:after="200" w:line="276" w:lineRule="auto"/>
              <w:jc w:val="center"/>
              <w:rPr>
                <w:rFonts w:ascii="Arial" w:hAnsi="Arial" w:cs="Arial"/>
                <w:lang w:eastAsia="en-US"/>
              </w:rPr>
            </w:pPr>
          </w:p>
          <w:p w:rsidR="00A4767B" w:rsidRPr="00A4767B" w:rsidRDefault="00A4767B" w:rsidP="00A4767B">
            <w:pPr>
              <w:spacing w:after="200" w:line="276" w:lineRule="auto"/>
              <w:jc w:val="center"/>
              <w:rPr>
                <w:rFonts w:ascii="Arial" w:hAnsi="Arial" w:cs="Arial"/>
                <w:lang w:eastAsia="en-US"/>
              </w:rPr>
            </w:pPr>
            <w:r w:rsidRPr="00A4767B">
              <w:rPr>
                <w:rFonts w:ascii="Arial" w:hAnsi="Arial" w:cs="Arial"/>
                <w:lang w:eastAsia="en-US"/>
              </w:rPr>
              <w:t>Наименование  показателя</w:t>
            </w:r>
          </w:p>
        </w:tc>
        <w:tc>
          <w:tcPr>
            <w:tcW w:w="710" w:type="dxa"/>
            <w:vMerge w:val="restart"/>
          </w:tcPr>
          <w:p w:rsidR="00A4767B" w:rsidRPr="00A4767B" w:rsidRDefault="00A4767B" w:rsidP="00A4767B">
            <w:pPr>
              <w:jc w:val="center"/>
              <w:rPr>
                <w:rFonts w:ascii="Arial" w:hAnsi="Arial" w:cs="Arial"/>
                <w:lang w:eastAsia="en-US"/>
              </w:rPr>
            </w:pPr>
            <w:r w:rsidRPr="00A4767B">
              <w:rPr>
                <w:rFonts w:ascii="Arial" w:hAnsi="Arial" w:cs="Arial"/>
                <w:lang w:eastAsia="en-US"/>
              </w:rPr>
              <w:t xml:space="preserve">Срок </w:t>
            </w:r>
          </w:p>
          <w:p w:rsidR="00A4767B" w:rsidRPr="00A4767B" w:rsidRDefault="00A4767B" w:rsidP="00A4767B">
            <w:pPr>
              <w:jc w:val="center"/>
              <w:rPr>
                <w:rFonts w:ascii="Arial" w:hAnsi="Arial" w:cs="Arial"/>
                <w:lang w:eastAsia="en-US"/>
              </w:rPr>
            </w:pPr>
            <w:r w:rsidRPr="00A4767B">
              <w:rPr>
                <w:rFonts w:ascii="Arial" w:hAnsi="Arial" w:cs="Arial"/>
                <w:lang w:eastAsia="en-US"/>
              </w:rPr>
              <w:t>реализации</w:t>
            </w:r>
          </w:p>
        </w:tc>
        <w:tc>
          <w:tcPr>
            <w:tcW w:w="566" w:type="dxa"/>
            <w:vMerge w:val="restart"/>
          </w:tcPr>
          <w:p w:rsidR="00A4767B" w:rsidRPr="00A4767B" w:rsidRDefault="00A4767B" w:rsidP="00A4767B">
            <w:pPr>
              <w:jc w:val="center"/>
              <w:rPr>
                <w:rFonts w:ascii="Arial" w:hAnsi="Arial" w:cs="Arial"/>
                <w:lang w:eastAsia="en-US"/>
              </w:rPr>
            </w:pPr>
            <w:r w:rsidRPr="00A4767B">
              <w:rPr>
                <w:rFonts w:ascii="Arial" w:hAnsi="Arial" w:cs="Arial"/>
                <w:lang w:eastAsia="en-US"/>
              </w:rPr>
              <w:t>Ед. изм</w:t>
            </w:r>
          </w:p>
        </w:tc>
        <w:tc>
          <w:tcPr>
            <w:tcW w:w="714" w:type="dxa"/>
            <w:vMerge w:val="restart"/>
          </w:tcPr>
          <w:p w:rsidR="00A4767B" w:rsidRPr="00A4767B" w:rsidRDefault="00A4767B" w:rsidP="00A4767B">
            <w:pPr>
              <w:spacing w:after="200" w:line="276" w:lineRule="auto"/>
              <w:jc w:val="center"/>
              <w:rPr>
                <w:rFonts w:ascii="Arial" w:hAnsi="Arial" w:cs="Arial"/>
                <w:lang w:eastAsia="en-US"/>
              </w:rPr>
            </w:pPr>
            <w:r w:rsidRPr="00A4767B">
              <w:rPr>
                <w:rFonts w:ascii="Arial" w:hAnsi="Arial" w:cs="Arial"/>
                <w:lang w:eastAsia="en-US"/>
              </w:rPr>
              <w:t>2022год</w:t>
            </w:r>
          </w:p>
        </w:tc>
        <w:tc>
          <w:tcPr>
            <w:tcW w:w="2093" w:type="dxa"/>
            <w:gridSpan w:val="3"/>
          </w:tcPr>
          <w:p w:rsidR="00A4767B" w:rsidRPr="00A4767B" w:rsidRDefault="00A4767B" w:rsidP="00A4767B">
            <w:pPr>
              <w:jc w:val="center"/>
              <w:rPr>
                <w:rFonts w:ascii="Arial" w:hAnsi="Arial" w:cs="Arial"/>
                <w:lang w:eastAsia="en-US"/>
              </w:rPr>
            </w:pPr>
            <w:r w:rsidRPr="00A4767B">
              <w:rPr>
                <w:rFonts w:ascii="Arial" w:hAnsi="Arial" w:cs="Arial"/>
                <w:lang w:eastAsia="en-US"/>
              </w:rPr>
              <w:t xml:space="preserve">Значение КПЭ </w:t>
            </w:r>
          </w:p>
          <w:p w:rsidR="00A4767B" w:rsidRPr="00A4767B" w:rsidRDefault="00A4767B" w:rsidP="00A4767B">
            <w:pPr>
              <w:jc w:val="center"/>
              <w:rPr>
                <w:rFonts w:ascii="Arial" w:hAnsi="Arial" w:cs="Arial"/>
                <w:lang w:eastAsia="en-US"/>
              </w:rPr>
            </w:pPr>
            <w:r w:rsidRPr="00A4767B">
              <w:rPr>
                <w:rFonts w:ascii="Arial" w:hAnsi="Arial" w:cs="Arial"/>
                <w:lang w:eastAsia="en-US"/>
              </w:rPr>
              <w:t>(целевые ориентиры)</w:t>
            </w:r>
          </w:p>
        </w:tc>
        <w:tc>
          <w:tcPr>
            <w:tcW w:w="1729" w:type="dxa"/>
            <w:vMerge w:val="restart"/>
          </w:tcPr>
          <w:p w:rsidR="00A4767B" w:rsidRPr="00A4767B" w:rsidRDefault="00A4767B" w:rsidP="00A4767B">
            <w:pPr>
              <w:spacing w:after="200" w:line="276" w:lineRule="auto"/>
              <w:jc w:val="center"/>
              <w:rPr>
                <w:rFonts w:ascii="Arial" w:hAnsi="Arial" w:cs="Arial"/>
                <w:lang w:eastAsia="en-US"/>
              </w:rPr>
            </w:pPr>
          </w:p>
          <w:p w:rsidR="00A4767B" w:rsidRPr="00A4767B" w:rsidRDefault="00A4767B" w:rsidP="00A4767B">
            <w:pPr>
              <w:spacing w:after="200" w:line="276" w:lineRule="auto"/>
              <w:jc w:val="center"/>
              <w:rPr>
                <w:rFonts w:ascii="Arial" w:hAnsi="Arial" w:cs="Arial"/>
                <w:lang w:eastAsia="en-US"/>
              </w:rPr>
            </w:pPr>
            <w:r w:rsidRPr="00A4767B">
              <w:rPr>
                <w:rFonts w:ascii="Arial" w:hAnsi="Arial" w:cs="Arial"/>
                <w:lang w:eastAsia="en-US"/>
              </w:rPr>
              <w:t>Результат</w:t>
            </w:r>
          </w:p>
        </w:tc>
        <w:tc>
          <w:tcPr>
            <w:tcW w:w="2692" w:type="dxa"/>
            <w:vMerge w:val="restart"/>
            <w:tcBorders>
              <w:right w:val="single" w:sz="4" w:space="0" w:color="auto"/>
            </w:tcBorders>
          </w:tcPr>
          <w:p w:rsidR="00A4767B" w:rsidRPr="00A4767B" w:rsidRDefault="00A4767B" w:rsidP="00A4767B">
            <w:pPr>
              <w:spacing w:after="200" w:line="276" w:lineRule="auto"/>
              <w:jc w:val="center"/>
              <w:rPr>
                <w:rFonts w:ascii="Arial" w:hAnsi="Arial" w:cs="Arial"/>
                <w:lang w:eastAsia="en-US"/>
              </w:rPr>
            </w:pPr>
          </w:p>
          <w:p w:rsidR="00A4767B" w:rsidRPr="00A4767B" w:rsidRDefault="00A4767B" w:rsidP="00A4767B">
            <w:pPr>
              <w:jc w:val="center"/>
              <w:rPr>
                <w:rFonts w:ascii="Arial" w:hAnsi="Arial" w:cs="Arial"/>
                <w:lang w:eastAsia="en-US"/>
              </w:rPr>
            </w:pPr>
            <w:r w:rsidRPr="00A4767B">
              <w:rPr>
                <w:rFonts w:ascii="Arial" w:hAnsi="Arial" w:cs="Arial"/>
                <w:lang w:eastAsia="en-US"/>
              </w:rPr>
              <w:t>Ответственные исполнители</w:t>
            </w:r>
          </w:p>
        </w:tc>
      </w:tr>
      <w:tr w:rsidR="00A4767B" w:rsidRPr="00A4767B" w:rsidTr="00E6533D">
        <w:trPr>
          <w:trHeight w:val="517"/>
        </w:trPr>
        <w:tc>
          <w:tcPr>
            <w:tcW w:w="426" w:type="dxa"/>
            <w:vMerge/>
          </w:tcPr>
          <w:p w:rsidR="00A4767B" w:rsidRPr="00A4767B" w:rsidRDefault="00A4767B" w:rsidP="00A4767B">
            <w:pPr>
              <w:spacing w:after="200" w:line="276" w:lineRule="auto"/>
              <w:jc w:val="center"/>
              <w:rPr>
                <w:rFonts w:ascii="Arial" w:hAnsi="Arial" w:cs="Arial"/>
                <w:lang w:eastAsia="en-US"/>
              </w:rPr>
            </w:pPr>
          </w:p>
        </w:tc>
        <w:tc>
          <w:tcPr>
            <w:tcW w:w="2412" w:type="dxa"/>
            <w:vMerge/>
          </w:tcPr>
          <w:p w:rsidR="00A4767B" w:rsidRPr="00A4767B" w:rsidRDefault="00A4767B" w:rsidP="00A4767B">
            <w:pPr>
              <w:spacing w:after="200" w:line="276" w:lineRule="auto"/>
              <w:jc w:val="center"/>
              <w:rPr>
                <w:rFonts w:ascii="Arial" w:hAnsi="Arial" w:cs="Arial"/>
                <w:lang w:eastAsia="en-US"/>
              </w:rPr>
            </w:pPr>
          </w:p>
        </w:tc>
        <w:tc>
          <w:tcPr>
            <w:tcW w:w="3825" w:type="dxa"/>
            <w:vMerge/>
          </w:tcPr>
          <w:p w:rsidR="00A4767B" w:rsidRPr="00A4767B" w:rsidRDefault="00A4767B" w:rsidP="00A4767B">
            <w:pPr>
              <w:spacing w:after="200" w:line="276" w:lineRule="auto"/>
              <w:jc w:val="center"/>
              <w:rPr>
                <w:rFonts w:ascii="Arial" w:hAnsi="Arial" w:cs="Arial"/>
                <w:lang w:eastAsia="en-US"/>
              </w:rPr>
            </w:pPr>
          </w:p>
        </w:tc>
        <w:tc>
          <w:tcPr>
            <w:tcW w:w="710" w:type="dxa"/>
            <w:vMerge/>
          </w:tcPr>
          <w:p w:rsidR="00A4767B" w:rsidRPr="00A4767B" w:rsidRDefault="00A4767B" w:rsidP="00A4767B">
            <w:pPr>
              <w:spacing w:after="200" w:line="276" w:lineRule="auto"/>
              <w:jc w:val="center"/>
              <w:rPr>
                <w:rFonts w:ascii="Arial" w:hAnsi="Arial" w:cs="Arial"/>
                <w:lang w:eastAsia="en-US"/>
              </w:rPr>
            </w:pPr>
          </w:p>
        </w:tc>
        <w:tc>
          <w:tcPr>
            <w:tcW w:w="566" w:type="dxa"/>
            <w:vMerge/>
          </w:tcPr>
          <w:p w:rsidR="00A4767B" w:rsidRPr="00A4767B" w:rsidRDefault="00A4767B" w:rsidP="00A4767B">
            <w:pPr>
              <w:spacing w:after="200" w:line="276" w:lineRule="auto"/>
              <w:jc w:val="center"/>
              <w:rPr>
                <w:rFonts w:ascii="Arial" w:hAnsi="Arial" w:cs="Arial"/>
                <w:lang w:eastAsia="en-US"/>
              </w:rPr>
            </w:pPr>
          </w:p>
        </w:tc>
        <w:tc>
          <w:tcPr>
            <w:tcW w:w="714" w:type="dxa"/>
            <w:vMerge/>
          </w:tcPr>
          <w:p w:rsidR="00A4767B" w:rsidRPr="00A4767B" w:rsidRDefault="00A4767B" w:rsidP="00A4767B">
            <w:pPr>
              <w:spacing w:after="200" w:line="276" w:lineRule="auto"/>
              <w:jc w:val="center"/>
              <w:rPr>
                <w:rFonts w:ascii="Arial" w:hAnsi="Arial" w:cs="Arial"/>
                <w:lang w:eastAsia="en-US"/>
              </w:rPr>
            </w:pPr>
          </w:p>
        </w:tc>
        <w:tc>
          <w:tcPr>
            <w:tcW w:w="701" w:type="dxa"/>
          </w:tcPr>
          <w:p w:rsidR="00A4767B" w:rsidRPr="00A4767B" w:rsidRDefault="00A4767B" w:rsidP="00A4767B">
            <w:pPr>
              <w:jc w:val="center"/>
              <w:rPr>
                <w:rFonts w:ascii="Arial" w:hAnsi="Arial" w:cs="Arial"/>
                <w:lang w:eastAsia="en-US"/>
              </w:rPr>
            </w:pPr>
            <w:r w:rsidRPr="00A4767B">
              <w:rPr>
                <w:rFonts w:ascii="Arial" w:hAnsi="Arial" w:cs="Arial"/>
                <w:lang w:eastAsia="en-US"/>
              </w:rPr>
              <w:t xml:space="preserve">2023 </w:t>
            </w:r>
          </w:p>
          <w:p w:rsidR="00A4767B" w:rsidRPr="00A4767B" w:rsidRDefault="00A4767B" w:rsidP="00A4767B">
            <w:pPr>
              <w:jc w:val="center"/>
              <w:rPr>
                <w:rFonts w:ascii="Arial" w:hAnsi="Arial" w:cs="Arial"/>
                <w:lang w:eastAsia="en-US"/>
              </w:rPr>
            </w:pPr>
            <w:r w:rsidRPr="00A4767B">
              <w:rPr>
                <w:rFonts w:ascii="Arial" w:hAnsi="Arial" w:cs="Arial"/>
                <w:lang w:eastAsia="en-US"/>
              </w:rPr>
              <w:t xml:space="preserve">год </w:t>
            </w:r>
          </w:p>
        </w:tc>
        <w:tc>
          <w:tcPr>
            <w:tcW w:w="696" w:type="dxa"/>
          </w:tcPr>
          <w:p w:rsidR="00A4767B" w:rsidRPr="00A4767B" w:rsidRDefault="00A4767B" w:rsidP="00A4767B">
            <w:pPr>
              <w:jc w:val="center"/>
              <w:rPr>
                <w:rFonts w:ascii="Arial" w:hAnsi="Arial" w:cs="Arial"/>
                <w:lang w:eastAsia="en-US"/>
              </w:rPr>
            </w:pPr>
            <w:r w:rsidRPr="00A4767B">
              <w:rPr>
                <w:rFonts w:ascii="Arial" w:hAnsi="Arial" w:cs="Arial"/>
                <w:lang w:eastAsia="en-US"/>
              </w:rPr>
              <w:t xml:space="preserve">2024 </w:t>
            </w:r>
          </w:p>
          <w:p w:rsidR="00A4767B" w:rsidRPr="00A4767B" w:rsidRDefault="00A4767B" w:rsidP="00A4767B">
            <w:pPr>
              <w:jc w:val="center"/>
              <w:rPr>
                <w:rFonts w:ascii="Arial" w:hAnsi="Arial" w:cs="Arial"/>
                <w:lang w:eastAsia="en-US"/>
              </w:rPr>
            </w:pPr>
            <w:r w:rsidRPr="00A4767B">
              <w:rPr>
                <w:rFonts w:ascii="Arial" w:hAnsi="Arial" w:cs="Arial"/>
                <w:lang w:eastAsia="en-US"/>
              </w:rPr>
              <w:t xml:space="preserve">год </w:t>
            </w:r>
          </w:p>
        </w:tc>
        <w:tc>
          <w:tcPr>
            <w:tcW w:w="696" w:type="dxa"/>
          </w:tcPr>
          <w:p w:rsidR="00A4767B" w:rsidRPr="00A4767B" w:rsidRDefault="00A4767B" w:rsidP="00A4767B">
            <w:pPr>
              <w:jc w:val="center"/>
              <w:rPr>
                <w:rFonts w:ascii="Arial" w:hAnsi="Arial" w:cs="Arial"/>
                <w:lang w:eastAsia="en-US"/>
              </w:rPr>
            </w:pPr>
            <w:r w:rsidRPr="00A4767B">
              <w:rPr>
                <w:rFonts w:ascii="Arial" w:hAnsi="Arial" w:cs="Arial"/>
                <w:lang w:eastAsia="en-US"/>
              </w:rPr>
              <w:t>2025</w:t>
            </w:r>
          </w:p>
          <w:p w:rsidR="00A4767B" w:rsidRPr="00A4767B" w:rsidRDefault="00A4767B" w:rsidP="00A4767B">
            <w:pPr>
              <w:jc w:val="center"/>
              <w:rPr>
                <w:rFonts w:ascii="Arial" w:hAnsi="Arial" w:cs="Arial"/>
                <w:lang w:eastAsia="en-US"/>
              </w:rPr>
            </w:pPr>
            <w:r w:rsidRPr="00A4767B">
              <w:rPr>
                <w:rFonts w:ascii="Arial" w:hAnsi="Arial" w:cs="Arial"/>
                <w:lang w:eastAsia="en-US"/>
              </w:rPr>
              <w:t xml:space="preserve">год </w:t>
            </w:r>
          </w:p>
        </w:tc>
        <w:tc>
          <w:tcPr>
            <w:tcW w:w="1729" w:type="dxa"/>
            <w:vMerge/>
          </w:tcPr>
          <w:p w:rsidR="00A4767B" w:rsidRPr="00A4767B" w:rsidRDefault="00A4767B" w:rsidP="00A4767B">
            <w:pPr>
              <w:spacing w:after="200" w:line="276" w:lineRule="auto"/>
              <w:jc w:val="center"/>
              <w:rPr>
                <w:rFonts w:ascii="Arial" w:hAnsi="Arial" w:cs="Arial"/>
                <w:lang w:eastAsia="en-US"/>
              </w:rPr>
            </w:pPr>
          </w:p>
        </w:tc>
        <w:tc>
          <w:tcPr>
            <w:tcW w:w="2692" w:type="dxa"/>
            <w:vMerge/>
          </w:tcPr>
          <w:p w:rsidR="00A4767B" w:rsidRPr="00A4767B" w:rsidRDefault="00A4767B" w:rsidP="00A4767B">
            <w:pPr>
              <w:spacing w:after="200" w:line="276" w:lineRule="auto"/>
              <w:jc w:val="center"/>
              <w:rPr>
                <w:rFonts w:ascii="Arial" w:hAnsi="Arial" w:cs="Arial"/>
                <w:lang w:eastAsia="en-US"/>
              </w:rPr>
            </w:pPr>
          </w:p>
        </w:tc>
      </w:tr>
      <w:tr w:rsidR="00A4767B" w:rsidRPr="00A4767B" w:rsidTr="00E6533D">
        <w:trPr>
          <w:trHeight w:val="223"/>
        </w:trPr>
        <w:tc>
          <w:tcPr>
            <w:tcW w:w="426" w:type="dxa"/>
          </w:tcPr>
          <w:p w:rsidR="00A4767B" w:rsidRPr="00A4767B" w:rsidRDefault="00A4767B" w:rsidP="00A4767B">
            <w:pPr>
              <w:jc w:val="center"/>
              <w:rPr>
                <w:rFonts w:ascii="Arial" w:hAnsi="Arial" w:cs="Arial"/>
                <w:lang w:eastAsia="en-US"/>
              </w:rPr>
            </w:pPr>
            <w:r w:rsidRPr="00A4767B">
              <w:rPr>
                <w:rFonts w:ascii="Arial" w:hAnsi="Arial" w:cs="Arial"/>
                <w:lang w:eastAsia="en-US"/>
              </w:rPr>
              <w:t>1</w:t>
            </w:r>
          </w:p>
        </w:tc>
        <w:tc>
          <w:tcPr>
            <w:tcW w:w="2412" w:type="dxa"/>
          </w:tcPr>
          <w:p w:rsidR="00A4767B" w:rsidRPr="00A4767B" w:rsidRDefault="00A4767B" w:rsidP="00A4767B">
            <w:pPr>
              <w:jc w:val="center"/>
              <w:rPr>
                <w:rFonts w:ascii="Arial" w:hAnsi="Arial" w:cs="Arial"/>
                <w:lang w:eastAsia="en-US"/>
              </w:rPr>
            </w:pPr>
            <w:r w:rsidRPr="00A4767B">
              <w:rPr>
                <w:rFonts w:ascii="Arial" w:hAnsi="Arial" w:cs="Arial"/>
                <w:lang w:eastAsia="en-US"/>
              </w:rPr>
              <w:t>2</w:t>
            </w:r>
          </w:p>
        </w:tc>
        <w:tc>
          <w:tcPr>
            <w:tcW w:w="3825" w:type="dxa"/>
          </w:tcPr>
          <w:p w:rsidR="00A4767B" w:rsidRPr="00A4767B" w:rsidRDefault="00A4767B" w:rsidP="00A4767B">
            <w:pPr>
              <w:jc w:val="center"/>
              <w:rPr>
                <w:rFonts w:ascii="Arial" w:hAnsi="Arial" w:cs="Arial"/>
                <w:lang w:eastAsia="en-US"/>
              </w:rPr>
            </w:pPr>
            <w:r w:rsidRPr="00A4767B">
              <w:rPr>
                <w:rFonts w:ascii="Arial" w:hAnsi="Arial" w:cs="Arial"/>
                <w:lang w:eastAsia="en-US"/>
              </w:rPr>
              <w:t>3</w:t>
            </w:r>
          </w:p>
        </w:tc>
        <w:tc>
          <w:tcPr>
            <w:tcW w:w="710" w:type="dxa"/>
          </w:tcPr>
          <w:p w:rsidR="00A4767B" w:rsidRPr="00A4767B" w:rsidRDefault="00A4767B" w:rsidP="00A4767B">
            <w:pPr>
              <w:jc w:val="center"/>
              <w:rPr>
                <w:rFonts w:ascii="Arial" w:hAnsi="Arial" w:cs="Arial"/>
                <w:lang w:eastAsia="en-US"/>
              </w:rPr>
            </w:pPr>
            <w:r w:rsidRPr="00A4767B">
              <w:rPr>
                <w:rFonts w:ascii="Arial" w:hAnsi="Arial" w:cs="Arial"/>
                <w:lang w:eastAsia="en-US"/>
              </w:rPr>
              <w:t>4</w:t>
            </w:r>
          </w:p>
        </w:tc>
        <w:tc>
          <w:tcPr>
            <w:tcW w:w="566" w:type="dxa"/>
          </w:tcPr>
          <w:p w:rsidR="00A4767B" w:rsidRPr="00A4767B" w:rsidRDefault="00A4767B" w:rsidP="00A4767B">
            <w:pPr>
              <w:jc w:val="center"/>
              <w:rPr>
                <w:rFonts w:ascii="Arial" w:hAnsi="Arial" w:cs="Arial"/>
                <w:lang w:eastAsia="en-US"/>
              </w:rPr>
            </w:pPr>
            <w:r w:rsidRPr="00A4767B">
              <w:rPr>
                <w:rFonts w:ascii="Arial" w:hAnsi="Arial" w:cs="Arial"/>
                <w:lang w:eastAsia="en-US"/>
              </w:rPr>
              <w:t>5</w:t>
            </w:r>
          </w:p>
        </w:tc>
        <w:tc>
          <w:tcPr>
            <w:tcW w:w="714" w:type="dxa"/>
          </w:tcPr>
          <w:p w:rsidR="00A4767B" w:rsidRPr="00A4767B" w:rsidRDefault="00A4767B" w:rsidP="00A4767B">
            <w:pPr>
              <w:jc w:val="center"/>
              <w:rPr>
                <w:rFonts w:ascii="Arial" w:hAnsi="Arial" w:cs="Arial"/>
                <w:lang w:eastAsia="en-US"/>
              </w:rPr>
            </w:pPr>
            <w:r w:rsidRPr="00A4767B">
              <w:rPr>
                <w:rFonts w:ascii="Arial" w:hAnsi="Arial" w:cs="Arial"/>
                <w:lang w:eastAsia="en-US"/>
              </w:rPr>
              <w:t>6</w:t>
            </w:r>
          </w:p>
        </w:tc>
        <w:tc>
          <w:tcPr>
            <w:tcW w:w="701" w:type="dxa"/>
          </w:tcPr>
          <w:p w:rsidR="00A4767B" w:rsidRPr="00A4767B" w:rsidRDefault="00A4767B" w:rsidP="00A4767B">
            <w:pPr>
              <w:jc w:val="center"/>
              <w:rPr>
                <w:rFonts w:ascii="Arial" w:hAnsi="Arial" w:cs="Arial"/>
                <w:lang w:eastAsia="en-US"/>
              </w:rPr>
            </w:pPr>
            <w:r w:rsidRPr="00A4767B">
              <w:rPr>
                <w:rFonts w:ascii="Arial" w:hAnsi="Arial" w:cs="Arial"/>
                <w:lang w:eastAsia="en-US"/>
              </w:rPr>
              <w:t>7</w:t>
            </w:r>
          </w:p>
        </w:tc>
        <w:tc>
          <w:tcPr>
            <w:tcW w:w="696" w:type="dxa"/>
          </w:tcPr>
          <w:p w:rsidR="00A4767B" w:rsidRPr="00A4767B" w:rsidRDefault="00A4767B" w:rsidP="00A4767B">
            <w:pPr>
              <w:jc w:val="center"/>
              <w:rPr>
                <w:rFonts w:ascii="Arial" w:hAnsi="Arial" w:cs="Arial"/>
                <w:lang w:eastAsia="en-US"/>
              </w:rPr>
            </w:pPr>
            <w:r w:rsidRPr="00A4767B">
              <w:rPr>
                <w:rFonts w:ascii="Arial" w:hAnsi="Arial" w:cs="Arial"/>
                <w:lang w:eastAsia="en-US"/>
              </w:rPr>
              <w:t>8</w:t>
            </w:r>
          </w:p>
        </w:tc>
        <w:tc>
          <w:tcPr>
            <w:tcW w:w="696" w:type="dxa"/>
          </w:tcPr>
          <w:p w:rsidR="00A4767B" w:rsidRPr="00A4767B" w:rsidRDefault="00A4767B" w:rsidP="00A4767B">
            <w:pPr>
              <w:jc w:val="center"/>
              <w:rPr>
                <w:rFonts w:ascii="Arial" w:hAnsi="Arial" w:cs="Arial"/>
                <w:lang w:eastAsia="en-US"/>
              </w:rPr>
            </w:pPr>
            <w:r w:rsidRPr="00A4767B">
              <w:rPr>
                <w:rFonts w:ascii="Arial" w:hAnsi="Arial" w:cs="Arial"/>
                <w:lang w:eastAsia="en-US"/>
              </w:rPr>
              <w:t>9</w:t>
            </w:r>
          </w:p>
        </w:tc>
        <w:tc>
          <w:tcPr>
            <w:tcW w:w="1729" w:type="dxa"/>
          </w:tcPr>
          <w:p w:rsidR="00A4767B" w:rsidRPr="00A4767B" w:rsidRDefault="00A4767B" w:rsidP="00A4767B">
            <w:pPr>
              <w:jc w:val="center"/>
              <w:rPr>
                <w:rFonts w:ascii="Arial" w:hAnsi="Arial" w:cs="Arial"/>
                <w:lang w:eastAsia="en-US"/>
              </w:rPr>
            </w:pPr>
            <w:r w:rsidRPr="00A4767B">
              <w:rPr>
                <w:rFonts w:ascii="Arial" w:hAnsi="Arial" w:cs="Arial"/>
                <w:lang w:eastAsia="en-US"/>
              </w:rPr>
              <w:t>10</w:t>
            </w:r>
          </w:p>
        </w:tc>
        <w:tc>
          <w:tcPr>
            <w:tcW w:w="2692" w:type="dxa"/>
          </w:tcPr>
          <w:p w:rsidR="00A4767B" w:rsidRPr="00A4767B" w:rsidRDefault="00A4767B" w:rsidP="00A4767B">
            <w:pPr>
              <w:jc w:val="center"/>
              <w:rPr>
                <w:rFonts w:ascii="Arial" w:hAnsi="Arial" w:cs="Arial"/>
                <w:lang w:eastAsia="en-US"/>
              </w:rPr>
            </w:pPr>
            <w:r w:rsidRPr="00A4767B">
              <w:rPr>
                <w:rFonts w:ascii="Arial" w:hAnsi="Arial" w:cs="Arial"/>
                <w:lang w:eastAsia="en-US"/>
              </w:rPr>
              <w:t>11</w:t>
            </w:r>
          </w:p>
        </w:tc>
      </w:tr>
      <w:tr w:rsidR="00A4767B" w:rsidRPr="00A4767B" w:rsidTr="00E6533D">
        <w:tc>
          <w:tcPr>
            <w:tcW w:w="426" w:type="dxa"/>
          </w:tcPr>
          <w:p w:rsidR="00A4767B" w:rsidRPr="00A4767B" w:rsidRDefault="00A4767B" w:rsidP="00A4767B">
            <w:pPr>
              <w:jc w:val="center"/>
              <w:rPr>
                <w:rFonts w:ascii="Arial" w:hAnsi="Arial" w:cs="Arial"/>
                <w:lang w:eastAsia="en-US"/>
              </w:rPr>
            </w:pPr>
            <w:r w:rsidRPr="00A4767B">
              <w:rPr>
                <w:rFonts w:ascii="Arial" w:hAnsi="Arial" w:cs="Arial"/>
                <w:lang w:eastAsia="en-US"/>
              </w:rPr>
              <w:t>1.</w:t>
            </w:r>
          </w:p>
        </w:tc>
        <w:tc>
          <w:tcPr>
            <w:tcW w:w="2412" w:type="dxa"/>
          </w:tcPr>
          <w:p w:rsidR="00A4767B" w:rsidRPr="00A4767B" w:rsidRDefault="00A4767B" w:rsidP="00A4767B">
            <w:pPr>
              <w:rPr>
                <w:rFonts w:ascii="Arial" w:hAnsi="Arial" w:cs="Arial"/>
                <w:lang w:eastAsia="en-US"/>
              </w:rPr>
            </w:pPr>
            <w:r w:rsidRPr="00A4767B">
              <w:rPr>
                <w:rFonts w:ascii="Arial" w:hAnsi="Arial" w:cs="Arial"/>
                <w:lang w:eastAsia="en-US"/>
              </w:rPr>
              <w:t>Создание условий для развития племенного животноводства, в том числе за счет субсидирования части затрат на содержание маточного поголовья племенных сельскохозяйственных животных,  части затрат на покупку племенного молодняка сельскохозяйственных животных</w:t>
            </w:r>
          </w:p>
        </w:tc>
        <w:tc>
          <w:tcPr>
            <w:tcW w:w="3825" w:type="dxa"/>
          </w:tcPr>
          <w:p w:rsidR="00A4767B" w:rsidRPr="00A4767B" w:rsidRDefault="00A4767B" w:rsidP="00A4767B">
            <w:pPr>
              <w:rPr>
                <w:rFonts w:ascii="Arial" w:hAnsi="Arial" w:cs="Arial"/>
                <w:lang w:eastAsia="en-US"/>
              </w:rPr>
            </w:pPr>
            <w:r w:rsidRPr="00A4767B">
              <w:rPr>
                <w:rFonts w:ascii="Arial" w:hAnsi="Arial" w:cs="Arial"/>
                <w:lang w:eastAsia="en-US"/>
              </w:rPr>
              <w:t>Доля организаций частной формы собственности на рынке племенного животноводства, процентов</w:t>
            </w:r>
          </w:p>
        </w:tc>
        <w:tc>
          <w:tcPr>
            <w:tcW w:w="710" w:type="dxa"/>
          </w:tcPr>
          <w:p w:rsidR="00A4767B" w:rsidRPr="00A4767B" w:rsidRDefault="00A4767B" w:rsidP="00A4767B">
            <w:pPr>
              <w:ind w:right="-107"/>
              <w:jc w:val="center"/>
              <w:rPr>
                <w:rFonts w:ascii="Arial" w:hAnsi="Arial" w:cs="Arial"/>
                <w:lang w:eastAsia="en-US"/>
              </w:rPr>
            </w:pPr>
            <w:r w:rsidRPr="00A4767B">
              <w:rPr>
                <w:rFonts w:ascii="Arial" w:hAnsi="Arial" w:cs="Arial"/>
                <w:lang w:eastAsia="en-US"/>
              </w:rPr>
              <w:t>2022-2025 годы</w:t>
            </w:r>
          </w:p>
        </w:tc>
        <w:tc>
          <w:tcPr>
            <w:tcW w:w="566" w:type="dxa"/>
          </w:tcPr>
          <w:p w:rsidR="00A4767B" w:rsidRPr="00A4767B" w:rsidRDefault="00A4767B" w:rsidP="00A4767B">
            <w:pPr>
              <w:jc w:val="center"/>
              <w:rPr>
                <w:rFonts w:ascii="Arial" w:hAnsi="Arial" w:cs="Arial"/>
                <w:lang w:eastAsia="en-US"/>
              </w:rPr>
            </w:pPr>
            <w:r w:rsidRPr="00A4767B">
              <w:rPr>
                <w:rFonts w:ascii="Arial" w:hAnsi="Arial" w:cs="Arial"/>
                <w:lang w:eastAsia="en-US"/>
              </w:rPr>
              <w:t>%</w:t>
            </w:r>
          </w:p>
        </w:tc>
        <w:tc>
          <w:tcPr>
            <w:tcW w:w="714" w:type="dxa"/>
          </w:tcPr>
          <w:p w:rsidR="00A4767B" w:rsidRPr="00A4767B" w:rsidRDefault="00A4767B" w:rsidP="00A4767B">
            <w:pPr>
              <w:jc w:val="center"/>
              <w:rPr>
                <w:rFonts w:ascii="Arial" w:hAnsi="Arial" w:cs="Arial"/>
                <w:lang w:eastAsia="en-US"/>
              </w:rPr>
            </w:pPr>
            <w:r w:rsidRPr="00A4767B">
              <w:rPr>
                <w:rFonts w:ascii="Arial" w:hAnsi="Arial" w:cs="Arial"/>
                <w:lang w:eastAsia="en-US"/>
              </w:rPr>
              <w:t>100</w:t>
            </w:r>
          </w:p>
        </w:tc>
        <w:tc>
          <w:tcPr>
            <w:tcW w:w="701" w:type="dxa"/>
          </w:tcPr>
          <w:p w:rsidR="00A4767B" w:rsidRPr="00A4767B" w:rsidRDefault="00A4767B" w:rsidP="00A4767B">
            <w:pPr>
              <w:jc w:val="center"/>
              <w:rPr>
                <w:rFonts w:ascii="Arial" w:hAnsi="Arial" w:cs="Arial"/>
                <w:lang w:eastAsia="en-US"/>
              </w:rPr>
            </w:pPr>
            <w:r w:rsidRPr="00A4767B">
              <w:rPr>
                <w:rFonts w:ascii="Arial" w:hAnsi="Arial" w:cs="Arial"/>
                <w:lang w:eastAsia="en-US"/>
              </w:rPr>
              <w:t>100</w:t>
            </w:r>
          </w:p>
        </w:tc>
        <w:tc>
          <w:tcPr>
            <w:tcW w:w="696" w:type="dxa"/>
          </w:tcPr>
          <w:p w:rsidR="00A4767B" w:rsidRPr="00A4767B" w:rsidRDefault="00A4767B" w:rsidP="00A4767B">
            <w:pPr>
              <w:jc w:val="center"/>
              <w:rPr>
                <w:rFonts w:ascii="Arial" w:hAnsi="Arial" w:cs="Arial"/>
                <w:lang w:eastAsia="en-US"/>
              </w:rPr>
            </w:pPr>
            <w:r w:rsidRPr="00A4767B">
              <w:rPr>
                <w:rFonts w:ascii="Arial" w:hAnsi="Arial" w:cs="Arial"/>
                <w:lang w:eastAsia="en-US"/>
              </w:rPr>
              <w:t>100</w:t>
            </w:r>
          </w:p>
        </w:tc>
        <w:tc>
          <w:tcPr>
            <w:tcW w:w="696" w:type="dxa"/>
          </w:tcPr>
          <w:p w:rsidR="00A4767B" w:rsidRPr="00A4767B" w:rsidRDefault="00A4767B" w:rsidP="00A4767B">
            <w:pPr>
              <w:jc w:val="center"/>
              <w:rPr>
                <w:rFonts w:ascii="Arial" w:hAnsi="Arial" w:cs="Arial"/>
                <w:lang w:eastAsia="en-US"/>
              </w:rPr>
            </w:pPr>
            <w:r w:rsidRPr="00A4767B">
              <w:rPr>
                <w:rFonts w:ascii="Arial" w:hAnsi="Arial" w:cs="Arial"/>
                <w:lang w:eastAsia="en-US"/>
              </w:rPr>
              <w:t>100</w:t>
            </w:r>
          </w:p>
        </w:tc>
        <w:tc>
          <w:tcPr>
            <w:tcW w:w="1729" w:type="dxa"/>
          </w:tcPr>
          <w:p w:rsidR="00A4767B" w:rsidRPr="00A4767B" w:rsidRDefault="00A4767B" w:rsidP="00A4767B">
            <w:pPr>
              <w:ind w:right="-108"/>
              <w:rPr>
                <w:rFonts w:ascii="Arial" w:hAnsi="Arial" w:cs="Arial"/>
                <w:lang w:eastAsia="en-US"/>
              </w:rPr>
            </w:pPr>
            <w:r w:rsidRPr="00A4767B">
              <w:rPr>
                <w:rFonts w:ascii="Arial" w:hAnsi="Arial" w:cs="Arial"/>
                <w:lang w:eastAsia="en-US"/>
              </w:rPr>
              <w:t>Стабилизация численности племенного поголовья, расширение рынков сбыта племенной продукции, удовлетворение спроса в продукции на межрегиональных рынках</w:t>
            </w:r>
          </w:p>
        </w:tc>
        <w:tc>
          <w:tcPr>
            <w:tcW w:w="2692" w:type="dxa"/>
          </w:tcPr>
          <w:p w:rsidR="00A4767B" w:rsidRPr="00A4767B" w:rsidRDefault="00A4767B" w:rsidP="00A4767B">
            <w:pPr>
              <w:rPr>
                <w:rFonts w:ascii="Arial" w:hAnsi="Arial" w:cs="Arial"/>
                <w:lang w:eastAsia="en-US"/>
              </w:rPr>
            </w:pPr>
            <w:r w:rsidRPr="00A4767B">
              <w:rPr>
                <w:rFonts w:ascii="Arial" w:hAnsi="Arial" w:cs="Arial"/>
                <w:lang w:eastAsia="en-US"/>
              </w:rPr>
              <w:t>Тулаева О.И.- заместитель главы муниципального района по сельскому хозяйству и экономике</w:t>
            </w:r>
          </w:p>
        </w:tc>
      </w:tr>
    </w:tbl>
    <w:p w:rsidR="00A4767B" w:rsidRPr="00A4767B" w:rsidRDefault="00A4767B" w:rsidP="00A4767B">
      <w:pPr>
        <w:jc w:val="center"/>
        <w:rPr>
          <w:b/>
          <w:sz w:val="24"/>
          <w:szCs w:val="24"/>
          <w:lang w:eastAsia="en-US"/>
        </w:rPr>
      </w:pPr>
    </w:p>
    <w:p w:rsidR="00A4767B" w:rsidRPr="00A4767B" w:rsidRDefault="00A4767B" w:rsidP="00A4767B">
      <w:pPr>
        <w:jc w:val="center"/>
        <w:rPr>
          <w:b/>
          <w:sz w:val="24"/>
          <w:szCs w:val="24"/>
          <w:lang w:eastAsia="en-US"/>
        </w:rPr>
      </w:pPr>
    </w:p>
    <w:p w:rsidR="00A4767B" w:rsidRPr="00A4767B" w:rsidRDefault="00A4767B" w:rsidP="00A4767B">
      <w:pPr>
        <w:jc w:val="center"/>
        <w:rPr>
          <w:rFonts w:ascii="Arial" w:hAnsi="Arial" w:cs="Arial"/>
          <w:b/>
          <w:sz w:val="24"/>
          <w:szCs w:val="24"/>
          <w:lang w:eastAsia="en-US"/>
        </w:rPr>
      </w:pPr>
      <w:r w:rsidRPr="00A4767B">
        <w:rPr>
          <w:rFonts w:ascii="Arial" w:hAnsi="Arial" w:cs="Arial"/>
          <w:b/>
          <w:sz w:val="24"/>
          <w:szCs w:val="24"/>
          <w:lang w:eastAsia="en-US"/>
        </w:rPr>
        <w:t>1.6. Рынок семеноводства</w:t>
      </w:r>
    </w:p>
    <w:p w:rsidR="00A4767B" w:rsidRPr="00A4767B" w:rsidRDefault="00A4767B" w:rsidP="00A4767B">
      <w:pPr>
        <w:jc w:val="both"/>
        <w:rPr>
          <w:sz w:val="22"/>
          <w:szCs w:val="22"/>
          <w:lang w:eastAsia="en-US"/>
        </w:rPr>
      </w:pPr>
    </w:p>
    <w:p w:rsidR="00A4767B" w:rsidRPr="00A4767B" w:rsidRDefault="00A4767B" w:rsidP="00A4767B">
      <w:pPr>
        <w:jc w:val="both"/>
        <w:rPr>
          <w:rFonts w:ascii="Arial" w:hAnsi="Arial" w:cs="Arial"/>
          <w:sz w:val="22"/>
          <w:szCs w:val="22"/>
          <w:lang w:eastAsia="en-US"/>
        </w:rPr>
      </w:pPr>
      <w:r w:rsidRPr="00A4767B">
        <w:rPr>
          <w:rFonts w:ascii="Arial" w:hAnsi="Arial" w:cs="Arial"/>
          <w:sz w:val="22"/>
          <w:szCs w:val="22"/>
          <w:lang w:eastAsia="en-US"/>
        </w:rPr>
        <w:t xml:space="preserve">В Кочкуровском муниципальном районе одно семеноводческое хозяйство частной формы собственности ООО АФ «Норов».                 </w:t>
      </w:r>
    </w:p>
    <w:p w:rsidR="00A4767B" w:rsidRPr="00A4767B" w:rsidRDefault="00A4767B" w:rsidP="00A4767B">
      <w:pPr>
        <w:jc w:val="both"/>
        <w:rPr>
          <w:rFonts w:ascii="Arial" w:hAnsi="Arial" w:cs="Arial"/>
          <w:sz w:val="22"/>
          <w:szCs w:val="22"/>
          <w:lang w:eastAsia="en-US"/>
        </w:rPr>
      </w:pPr>
      <w:r w:rsidRPr="00A4767B">
        <w:rPr>
          <w:rFonts w:ascii="Arial" w:hAnsi="Arial" w:cs="Arial"/>
          <w:sz w:val="22"/>
          <w:szCs w:val="22"/>
          <w:lang w:eastAsia="en-US"/>
        </w:rPr>
        <w:t>Семенной завод «Норовский» производительностью 10 тонн зерна в час. Мощность объекта позволяет производить до 9000 тонн элитных семян в год. Высокотехнологичный завод, на котором проводится сушка, очистка, калибровка, протравливание и фасовка семян.</w:t>
      </w:r>
    </w:p>
    <w:p w:rsidR="00A4767B" w:rsidRPr="00A4767B" w:rsidRDefault="00A4767B" w:rsidP="00A4767B">
      <w:pPr>
        <w:jc w:val="both"/>
        <w:rPr>
          <w:rFonts w:ascii="Arial" w:hAnsi="Arial" w:cs="Arial"/>
          <w:sz w:val="22"/>
          <w:szCs w:val="22"/>
          <w:lang w:eastAsia="en-US"/>
        </w:rPr>
      </w:pPr>
      <w:r w:rsidRPr="00A4767B">
        <w:rPr>
          <w:rFonts w:ascii="Arial" w:hAnsi="Arial" w:cs="Arial"/>
          <w:sz w:val="22"/>
          <w:szCs w:val="22"/>
          <w:lang w:eastAsia="en-US"/>
        </w:rPr>
        <w:t>В 2021 году реализовывались следующие проекты:</w:t>
      </w:r>
    </w:p>
    <w:p w:rsidR="00A4767B" w:rsidRPr="00A4767B" w:rsidRDefault="00A4767B" w:rsidP="00A4767B">
      <w:pPr>
        <w:jc w:val="both"/>
        <w:rPr>
          <w:rFonts w:ascii="Arial" w:hAnsi="Arial" w:cs="Arial"/>
          <w:sz w:val="22"/>
          <w:szCs w:val="22"/>
          <w:lang w:eastAsia="en-US"/>
        </w:rPr>
      </w:pPr>
      <w:r w:rsidRPr="00A4767B">
        <w:rPr>
          <w:rFonts w:ascii="Arial" w:hAnsi="Arial" w:cs="Arial"/>
          <w:sz w:val="22"/>
          <w:szCs w:val="22"/>
          <w:lang w:eastAsia="en-US"/>
        </w:rPr>
        <w:t>- в сентябре 2021 года началась реализация проекта – по модернизации элеватора в «Агрофирма «Норов» в п.ст.Воеводское»,                                 на 45 тыс. тонн хранения зерна;</w:t>
      </w:r>
    </w:p>
    <w:p w:rsidR="00A4767B" w:rsidRPr="00A4767B" w:rsidRDefault="00A4767B" w:rsidP="00A4767B">
      <w:pPr>
        <w:jc w:val="both"/>
        <w:rPr>
          <w:b/>
          <w:sz w:val="24"/>
          <w:szCs w:val="24"/>
          <w:lang w:eastAsia="en-US"/>
        </w:rPr>
      </w:pPr>
      <w:r w:rsidRPr="00A4767B">
        <w:rPr>
          <w:rFonts w:ascii="Arial" w:hAnsi="Arial" w:cs="Arial"/>
          <w:sz w:val="22"/>
          <w:szCs w:val="22"/>
          <w:lang w:eastAsia="en-US"/>
        </w:rPr>
        <w:t>- строительство сушильно-очистительного комплекса в с.Булгаково (ИП Ширманкин Д.Н.).</w:t>
      </w:r>
    </w:p>
    <w:p w:rsidR="00A4767B" w:rsidRPr="00A4767B" w:rsidRDefault="00A4767B" w:rsidP="00A4767B">
      <w:pPr>
        <w:jc w:val="center"/>
        <w:rPr>
          <w:b/>
          <w:sz w:val="24"/>
          <w:szCs w:val="24"/>
          <w:lang w:eastAsia="en-US"/>
        </w:rPr>
      </w:pPr>
    </w:p>
    <w:tbl>
      <w:tblPr>
        <w:tblW w:w="14884"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26"/>
        <w:gridCol w:w="2412"/>
        <w:gridCol w:w="3825"/>
        <w:gridCol w:w="710"/>
        <w:gridCol w:w="566"/>
        <w:gridCol w:w="714"/>
        <w:gridCol w:w="701"/>
        <w:gridCol w:w="696"/>
        <w:gridCol w:w="696"/>
        <w:gridCol w:w="1729"/>
        <w:gridCol w:w="2409"/>
      </w:tblGrid>
      <w:tr w:rsidR="00A4767B" w:rsidRPr="00A4767B" w:rsidTr="00E6533D">
        <w:trPr>
          <w:trHeight w:val="444"/>
        </w:trPr>
        <w:tc>
          <w:tcPr>
            <w:tcW w:w="426" w:type="dxa"/>
            <w:vMerge w:val="restart"/>
          </w:tcPr>
          <w:p w:rsidR="00A4767B" w:rsidRPr="00A4767B" w:rsidRDefault="00A4767B" w:rsidP="00A4767B">
            <w:pPr>
              <w:spacing w:after="200" w:line="276" w:lineRule="auto"/>
              <w:jc w:val="center"/>
              <w:rPr>
                <w:rFonts w:ascii="Arial" w:hAnsi="Arial" w:cs="Arial"/>
                <w:lang w:eastAsia="en-US"/>
              </w:rPr>
            </w:pPr>
            <w:r w:rsidRPr="00A4767B">
              <w:rPr>
                <w:rFonts w:ascii="Arial" w:hAnsi="Arial" w:cs="Arial"/>
                <w:lang w:eastAsia="en-US"/>
              </w:rPr>
              <w:lastRenderedPageBreak/>
              <w:t>№ п/п</w:t>
            </w:r>
          </w:p>
        </w:tc>
        <w:tc>
          <w:tcPr>
            <w:tcW w:w="2412" w:type="dxa"/>
            <w:vMerge w:val="restart"/>
          </w:tcPr>
          <w:p w:rsidR="00A4767B" w:rsidRPr="00A4767B" w:rsidRDefault="00A4767B" w:rsidP="00A4767B">
            <w:pPr>
              <w:spacing w:after="200" w:line="276" w:lineRule="auto"/>
              <w:jc w:val="center"/>
              <w:rPr>
                <w:rFonts w:ascii="Arial" w:hAnsi="Arial" w:cs="Arial"/>
                <w:lang w:eastAsia="en-US"/>
              </w:rPr>
            </w:pPr>
            <w:r w:rsidRPr="00A4767B">
              <w:rPr>
                <w:rFonts w:ascii="Arial" w:hAnsi="Arial" w:cs="Arial"/>
                <w:lang w:eastAsia="en-US"/>
              </w:rPr>
              <w:t>Наименование   мероприятий</w:t>
            </w:r>
          </w:p>
        </w:tc>
        <w:tc>
          <w:tcPr>
            <w:tcW w:w="3825" w:type="dxa"/>
            <w:vMerge w:val="restart"/>
          </w:tcPr>
          <w:p w:rsidR="00A4767B" w:rsidRPr="00A4767B" w:rsidRDefault="00A4767B" w:rsidP="00A4767B">
            <w:pPr>
              <w:spacing w:after="200" w:line="276" w:lineRule="auto"/>
              <w:jc w:val="center"/>
              <w:rPr>
                <w:rFonts w:ascii="Arial" w:hAnsi="Arial" w:cs="Arial"/>
                <w:lang w:eastAsia="en-US"/>
              </w:rPr>
            </w:pPr>
          </w:p>
          <w:p w:rsidR="00A4767B" w:rsidRPr="00A4767B" w:rsidRDefault="00A4767B" w:rsidP="00A4767B">
            <w:pPr>
              <w:spacing w:after="200" w:line="276" w:lineRule="auto"/>
              <w:jc w:val="center"/>
              <w:rPr>
                <w:rFonts w:ascii="Arial" w:hAnsi="Arial" w:cs="Arial"/>
                <w:lang w:eastAsia="en-US"/>
              </w:rPr>
            </w:pPr>
            <w:r w:rsidRPr="00A4767B">
              <w:rPr>
                <w:rFonts w:ascii="Arial" w:hAnsi="Arial" w:cs="Arial"/>
                <w:lang w:eastAsia="en-US"/>
              </w:rPr>
              <w:t>Наименование  показателя</w:t>
            </w:r>
          </w:p>
        </w:tc>
        <w:tc>
          <w:tcPr>
            <w:tcW w:w="710" w:type="dxa"/>
            <w:vMerge w:val="restart"/>
          </w:tcPr>
          <w:p w:rsidR="00A4767B" w:rsidRPr="00A4767B" w:rsidRDefault="00A4767B" w:rsidP="00A4767B">
            <w:pPr>
              <w:jc w:val="center"/>
              <w:rPr>
                <w:rFonts w:ascii="Arial" w:hAnsi="Arial" w:cs="Arial"/>
                <w:lang w:eastAsia="en-US"/>
              </w:rPr>
            </w:pPr>
            <w:r w:rsidRPr="00A4767B">
              <w:rPr>
                <w:rFonts w:ascii="Arial" w:hAnsi="Arial" w:cs="Arial"/>
                <w:lang w:eastAsia="en-US"/>
              </w:rPr>
              <w:t xml:space="preserve">Срок </w:t>
            </w:r>
          </w:p>
          <w:p w:rsidR="00A4767B" w:rsidRPr="00A4767B" w:rsidRDefault="00A4767B" w:rsidP="00A4767B">
            <w:pPr>
              <w:jc w:val="center"/>
              <w:rPr>
                <w:rFonts w:ascii="Arial" w:hAnsi="Arial" w:cs="Arial"/>
                <w:lang w:eastAsia="en-US"/>
              </w:rPr>
            </w:pPr>
            <w:r w:rsidRPr="00A4767B">
              <w:rPr>
                <w:rFonts w:ascii="Arial" w:hAnsi="Arial" w:cs="Arial"/>
                <w:lang w:eastAsia="en-US"/>
              </w:rPr>
              <w:t>реализации</w:t>
            </w:r>
          </w:p>
        </w:tc>
        <w:tc>
          <w:tcPr>
            <w:tcW w:w="566" w:type="dxa"/>
            <w:vMerge w:val="restart"/>
          </w:tcPr>
          <w:p w:rsidR="00A4767B" w:rsidRPr="00A4767B" w:rsidRDefault="00A4767B" w:rsidP="00A4767B">
            <w:pPr>
              <w:jc w:val="center"/>
              <w:rPr>
                <w:rFonts w:ascii="Arial" w:hAnsi="Arial" w:cs="Arial"/>
                <w:lang w:eastAsia="en-US"/>
              </w:rPr>
            </w:pPr>
            <w:r w:rsidRPr="00A4767B">
              <w:rPr>
                <w:rFonts w:ascii="Arial" w:hAnsi="Arial" w:cs="Arial"/>
                <w:lang w:eastAsia="en-US"/>
              </w:rPr>
              <w:t>Ед. изм</w:t>
            </w:r>
          </w:p>
        </w:tc>
        <w:tc>
          <w:tcPr>
            <w:tcW w:w="714" w:type="dxa"/>
            <w:vMerge w:val="restart"/>
          </w:tcPr>
          <w:p w:rsidR="00A4767B" w:rsidRPr="00A4767B" w:rsidRDefault="00A4767B" w:rsidP="00A4767B">
            <w:pPr>
              <w:spacing w:after="200" w:line="276" w:lineRule="auto"/>
              <w:jc w:val="center"/>
              <w:rPr>
                <w:rFonts w:ascii="Arial" w:hAnsi="Arial" w:cs="Arial"/>
                <w:lang w:eastAsia="en-US"/>
              </w:rPr>
            </w:pPr>
            <w:r w:rsidRPr="00A4767B">
              <w:rPr>
                <w:rFonts w:ascii="Arial" w:hAnsi="Arial" w:cs="Arial"/>
                <w:lang w:eastAsia="en-US"/>
              </w:rPr>
              <w:t>2022год</w:t>
            </w:r>
          </w:p>
        </w:tc>
        <w:tc>
          <w:tcPr>
            <w:tcW w:w="2093" w:type="dxa"/>
            <w:gridSpan w:val="3"/>
          </w:tcPr>
          <w:p w:rsidR="00A4767B" w:rsidRPr="00A4767B" w:rsidRDefault="00A4767B" w:rsidP="00A4767B">
            <w:pPr>
              <w:jc w:val="center"/>
              <w:rPr>
                <w:rFonts w:ascii="Arial" w:hAnsi="Arial" w:cs="Arial"/>
                <w:lang w:eastAsia="en-US"/>
              </w:rPr>
            </w:pPr>
            <w:r w:rsidRPr="00A4767B">
              <w:rPr>
                <w:rFonts w:ascii="Arial" w:hAnsi="Arial" w:cs="Arial"/>
                <w:lang w:eastAsia="en-US"/>
              </w:rPr>
              <w:t xml:space="preserve">Значение КПЭ </w:t>
            </w:r>
          </w:p>
          <w:p w:rsidR="00A4767B" w:rsidRPr="00A4767B" w:rsidRDefault="00A4767B" w:rsidP="00A4767B">
            <w:pPr>
              <w:jc w:val="center"/>
              <w:rPr>
                <w:rFonts w:ascii="Arial" w:hAnsi="Arial" w:cs="Arial"/>
                <w:lang w:eastAsia="en-US"/>
              </w:rPr>
            </w:pPr>
            <w:r w:rsidRPr="00A4767B">
              <w:rPr>
                <w:rFonts w:ascii="Arial" w:hAnsi="Arial" w:cs="Arial"/>
                <w:lang w:eastAsia="en-US"/>
              </w:rPr>
              <w:t>(целевые ориентиры)</w:t>
            </w:r>
          </w:p>
        </w:tc>
        <w:tc>
          <w:tcPr>
            <w:tcW w:w="1729" w:type="dxa"/>
            <w:vMerge w:val="restart"/>
          </w:tcPr>
          <w:p w:rsidR="00A4767B" w:rsidRPr="00A4767B" w:rsidRDefault="00A4767B" w:rsidP="00A4767B">
            <w:pPr>
              <w:spacing w:after="200" w:line="276" w:lineRule="auto"/>
              <w:jc w:val="center"/>
              <w:rPr>
                <w:rFonts w:ascii="Arial" w:hAnsi="Arial" w:cs="Arial"/>
                <w:lang w:eastAsia="en-US"/>
              </w:rPr>
            </w:pPr>
          </w:p>
          <w:p w:rsidR="00A4767B" w:rsidRPr="00A4767B" w:rsidRDefault="00A4767B" w:rsidP="00A4767B">
            <w:pPr>
              <w:spacing w:after="200" w:line="276" w:lineRule="auto"/>
              <w:jc w:val="center"/>
              <w:rPr>
                <w:rFonts w:ascii="Arial" w:hAnsi="Arial" w:cs="Arial"/>
                <w:lang w:eastAsia="en-US"/>
              </w:rPr>
            </w:pPr>
            <w:r w:rsidRPr="00A4767B">
              <w:rPr>
                <w:rFonts w:ascii="Arial" w:hAnsi="Arial" w:cs="Arial"/>
                <w:lang w:eastAsia="en-US"/>
              </w:rPr>
              <w:t>Результат</w:t>
            </w:r>
          </w:p>
        </w:tc>
        <w:tc>
          <w:tcPr>
            <w:tcW w:w="2409" w:type="dxa"/>
            <w:vMerge w:val="restart"/>
            <w:tcBorders>
              <w:right w:val="single" w:sz="4" w:space="0" w:color="auto"/>
            </w:tcBorders>
          </w:tcPr>
          <w:p w:rsidR="00A4767B" w:rsidRPr="00A4767B" w:rsidRDefault="00A4767B" w:rsidP="00A4767B">
            <w:pPr>
              <w:spacing w:after="200" w:line="276" w:lineRule="auto"/>
              <w:jc w:val="center"/>
              <w:rPr>
                <w:rFonts w:ascii="Arial" w:hAnsi="Arial" w:cs="Arial"/>
                <w:lang w:eastAsia="en-US"/>
              </w:rPr>
            </w:pPr>
          </w:p>
          <w:p w:rsidR="00A4767B" w:rsidRPr="00A4767B" w:rsidRDefault="00A4767B" w:rsidP="00A4767B">
            <w:pPr>
              <w:jc w:val="center"/>
              <w:rPr>
                <w:rFonts w:ascii="Arial" w:hAnsi="Arial" w:cs="Arial"/>
                <w:lang w:eastAsia="en-US"/>
              </w:rPr>
            </w:pPr>
            <w:r w:rsidRPr="00A4767B">
              <w:rPr>
                <w:rFonts w:ascii="Arial" w:hAnsi="Arial" w:cs="Arial"/>
                <w:lang w:eastAsia="en-US"/>
              </w:rPr>
              <w:t>Ответственные исполнители</w:t>
            </w:r>
          </w:p>
        </w:tc>
      </w:tr>
      <w:tr w:rsidR="00A4767B" w:rsidRPr="00A4767B" w:rsidTr="00E6533D">
        <w:trPr>
          <w:trHeight w:val="517"/>
        </w:trPr>
        <w:tc>
          <w:tcPr>
            <w:tcW w:w="426" w:type="dxa"/>
            <w:vMerge/>
          </w:tcPr>
          <w:p w:rsidR="00A4767B" w:rsidRPr="00A4767B" w:rsidRDefault="00A4767B" w:rsidP="00A4767B">
            <w:pPr>
              <w:spacing w:after="200" w:line="276" w:lineRule="auto"/>
              <w:jc w:val="center"/>
              <w:rPr>
                <w:rFonts w:ascii="Arial" w:hAnsi="Arial" w:cs="Arial"/>
                <w:lang w:eastAsia="en-US"/>
              </w:rPr>
            </w:pPr>
          </w:p>
        </w:tc>
        <w:tc>
          <w:tcPr>
            <w:tcW w:w="2412" w:type="dxa"/>
            <w:vMerge/>
          </w:tcPr>
          <w:p w:rsidR="00A4767B" w:rsidRPr="00A4767B" w:rsidRDefault="00A4767B" w:rsidP="00A4767B">
            <w:pPr>
              <w:spacing w:after="200" w:line="276" w:lineRule="auto"/>
              <w:jc w:val="center"/>
              <w:rPr>
                <w:rFonts w:ascii="Arial" w:hAnsi="Arial" w:cs="Arial"/>
                <w:lang w:eastAsia="en-US"/>
              </w:rPr>
            </w:pPr>
          </w:p>
        </w:tc>
        <w:tc>
          <w:tcPr>
            <w:tcW w:w="3825" w:type="dxa"/>
            <w:vMerge/>
          </w:tcPr>
          <w:p w:rsidR="00A4767B" w:rsidRPr="00A4767B" w:rsidRDefault="00A4767B" w:rsidP="00A4767B">
            <w:pPr>
              <w:spacing w:after="200" w:line="276" w:lineRule="auto"/>
              <w:jc w:val="center"/>
              <w:rPr>
                <w:rFonts w:ascii="Arial" w:hAnsi="Arial" w:cs="Arial"/>
                <w:lang w:eastAsia="en-US"/>
              </w:rPr>
            </w:pPr>
          </w:p>
        </w:tc>
        <w:tc>
          <w:tcPr>
            <w:tcW w:w="710" w:type="dxa"/>
            <w:vMerge/>
          </w:tcPr>
          <w:p w:rsidR="00A4767B" w:rsidRPr="00A4767B" w:rsidRDefault="00A4767B" w:rsidP="00A4767B">
            <w:pPr>
              <w:spacing w:after="200" w:line="276" w:lineRule="auto"/>
              <w:jc w:val="center"/>
              <w:rPr>
                <w:rFonts w:ascii="Arial" w:hAnsi="Arial" w:cs="Arial"/>
                <w:lang w:eastAsia="en-US"/>
              </w:rPr>
            </w:pPr>
          </w:p>
        </w:tc>
        <w:tc>
          <w:tcPr>
            <w:tcW w:w="566" w:type="dxa"/>
            <w:vMerge/>
          </w:tcPr>
          <w:p w:rsidR="00A4767B" w:rsidRPr="00A4767B" w:rsidRDefault="00A4767B" w:rsidP="00A4767B">
            <w:pPr>
              <w:spacing w:after="200" w:line="276" w:lineRule="auto"/>
              <w:jc w:val="center"/>
              <w:rPr>
                <w:rFonts w:ascii="Arial" w:hAnsi="Arial" w:cs="Arial"/>
                <w:lang w:eastAsia="en-US"/>
              </w:rPr>
            </w:pPr>
          </w:p>
        </w:tc>
        <w:tc>
          <w:tcPr>
            <w:tcW w:w="714" w:type="dxa"/>
            <w:vMerge/>
          </w:tcPr>
          <w:p w:rsidR="00A4767B" w:rsidRPr="00A4767B" w:rsidRDefault="00A4767B" w:rsidP="00A4767B">
            <w:pPr>
              <w:spacing w:after="200" w:line="276" w:lineRule="auto"/>
              <w:jc w:val="center"/>
              <w:rPr>
                <w:rFonts w:ascii="Arial" w:hAnsi="Arial" w:cs="Arial"/>
                <w:lang w:eastAsia="en-US"/>
              </w:rPr>
            </w:pPr>
          </w:p>
        </w:tc>
        <w:tc>
          <w:tcPr>
            <w:tcW w:w="701" w:type="dxa"/>
          </w:tcPr>
          <w:p w:rsidR="00A4767B" w:rsidRPr="00A4767B" w:rsidRDefault="00A4767B" w:rsidP="00A4767B">
            <w:pPr>
              <w:jc w:val="center"/>
              <w:rPr>
                <w:rFonts w:ascii="Arial" w:hAnsi="Arial" w:cs="Arial"/>
                <w:lang w:eastAsia="en-US"/>
              </w:rPr>
            </w:pPr>
            <w:r w:rsidRPr="00A4767B">
              <w:rPr>
                <w:rFonts w:ascii="Arial" w:hAnsi="Arial" w:cs="Arial"/>
                <w:lang w:eastAsia="en-US"/>
              </w:rPr>
              <w:t xml:space="preserve">2023 </w:t>
            </w:r>
          </w:p>
          <w:p w:rsidR="00A4767B" w:rsidRPr="00A4767B" w:rsidRDefault="00A4767B" w:rsidP="00A4767B">
            <w:pPr>
              <w:jc w:val="center"/>
              <w:rPr>
                <w:rFonts w:ascii="Arial" w:hAnsi="Arial" w:cs="Arial"/>
                <w:lang w:eastAsia="en-US"/>
              </w:rPr>
            </w:pPr>
            <w:r w:rsidRPr="00A4767B">
              <w:rPr>
                <w:rFonts w:ascii="Arial" w:hAnsi="Arial" w:cs="Arial"/>
                <w:lang w:eastAsia="en-US"/>
              </w:rPr>
              <w:t xml:space="preserve">год </w:t>
            </w:r>
          </w:p>
        </w:tc>
        <w:tc>
          <w:tcPr>
            <w:tcW w:w="696" w:type="dxa"/>
          </w:tcPr>
          <w:p w:rsidR="00A4767B" w:rsidRPr="00A4767B" w:rsidRDefault="00A4767B" w:rsidP="00A4767B">
            <w:pPr>
              <w:jc w:val="center"/>
              <w:rPr>
                <w:rFonts w:ascii="Arial" w:hAnsi="Arial" w:cs="Arial"/>
                <w:lang w:eastAsia="en-US"/>
              </w:rPr>
            </w:pPr>
            <w:r w:rsidRPr="00A4767B">
              <w:rPr>
                <w:rFonts w:ascii="Arial" w:hAnsi="Arial" w:cs="Arial"/>
                <w:lang w:eastAsia="en-US"/>
              </w:rPr>
              <w:t xml:space="preserve">2024 </w:t>
            </w:r>
          </w:p>
          <w:p w:rsidR="00A4767B" w:rsidRPr="00A4767B" w:rsidRDefault="00A4767B" w:rsidP="00A4767B">
            <w:pPr>
              <w:jc w:val="center"/>
              <w:rPr>
                <w:rFonts w:ascii="Arial" w:hAnsi="Arial" w:cs="Arial"/>
                <w:lang w:eastAsia="en-US"/>
              </w:rPr>
            </w:pPr>
            <w:r w:rsidRPr="00A4767B">
              <w:rPr>
                <w:rFonts w:ascii="Arial" w:hAnsi="Arial" w:cs="Arial"/>
                <w:lang w:eastAsia="en-US"/>
              </w:rPr>
              <w:t xml:space="preserve">год </w:t>
            </w:r>
          </w:p>
        </w:tc>
        <w:tc>
          <w:tcPr>
            <w:tcW w:w="696" w:type="dxa"/>
          </w:tcPr>
          <w:p w:rsidR="00A4767B" w:rsidRPr="00A4767B" w:rsidRDefault="00A4767B" w:rsidP="00A4767B">
            <w:pPr>
              <w:jc w:val="center"/>
              <w:rPr>
                <w:rFonts w:ascii="Arial" w:hAnsi="Arial" w:cs="Arial"/>
                <w:lang w:eastAsia="en-US"/>
              </w:rPr>
            </w:pPr>
            <w:r w:rsidRPr="00A4767B">
              <w:rPr>
                <w:rFonts w:ascii="Arial" w:hAnsi="Arial" w:cs="Arial"/>
                <w:lang w:eastAsia="en-US"/>
              </w:rPr>
              <w:t>2025</w:t>
            </w:r>
          </w:p>
          <w:p w:rsidR="00A4767B" w:rsidRPr="00A4767B" w:rsidRDefault="00A4767B" w:rsidP="00A4767B">
            <w:pPr>
              <w:jc w:val="center"/>
              <w:rPr>
                <w:rFonts w:ascii="Arial" w:hAnsi="Arial" w:cs="Arial"/>
                <w:lang w:eastAsia="en-US"/>
              </w:rPr>
            </w:pPr>
            <w:r w:rsidRPr="00A4767B">
              <w:rPr>
                <w:rFonts w:ascii="Arial" w:hAnsi="Arial" w:cs="Arial"/>
                <w:lang w:eastAsia="en-US"/>
              </w:rPr>
              <w:t xml:space="preserve">год </w:t>
            </w:r>
          </w:p>
        </w:tc>
        <w:tc>
          <w:tcPr>
            <w:tcW w:w="1729" w:type="dxa"/>
            <w:vMerge/>
          </w:tcPr>
          <w:p w:rsidR="00A4767B" w:rsidRPr="00A4767B" w:rsidRDefault="00A4767B" w:rsidP="00A4767B">
            <w:pPr>
              <w:spacing w:after="200" w:line="276" w:lineRule="auto"/>
              <w:jc w:val="center"/>
              <w:rPr>
                <w:rFonts w:ascii="Arial" w:hAnsi="Arial" w:cs="Arial"/>
                <w:lang w:eastAsia="en-US"/>
              </w:rPr>
            </w:pPr>
          </w:p>
        </w:tc>
        <w:tc>
          <w:tcPr>
            <w:tcW w:w="2409" w:type="dxa"/>
            <w:vMerge/>
          </w:tcPr>
          <w:p w:rsidR="00A4767B" w:rsidRPr="00A4767B" w:rsidRDefault="00A4767B" w:rsidP="00A4767B">
            <w:pPr>
              <w:spacing w:after="200" w:line="276" w:lineRule="auto"/>
              <w:jc w:val="center"/>
              <w:rPr>
                <w:rFonts w:ascii="Arial" w:hAnsi="Arial" w:cs="Arial"/>
                <w:lang w:eastAsia="en-US"/>
              </w:rPr>
            </w:pPr>
          </w:p>
        </w:tc>
      </w:tr>
      <w:tr w:rsidR="00A4767B" w:rsidRPr="00A4767B" w:rsidTr="00E6533D">
        <w:trPr>
          <w:trHeight w:val="223"/>
        </w:trPr>
        <w:tc>
          <w:tcPr>
            <w:tcW w:w="426" w:type="dxa"/>
          </w:tcPr>
          <w:p w:rsidR="00A4767B" w:rsidRPr="00A4767B" w:rsidRDefault="00A4767B" w:rsidP="00A4767B">
            <w:pPr>
              <w:jc w:val="center"/>
              <w:rPr>
                <w:rFonts w:ascii="Arial" w:hAnsi="Arial" w:cs="Arial"/>
                <w:lang w:eastAsia="en-US"/>
              </w:rPr>
            </w:pPr>
            <w:r w:rsidRPr="00A4767B">
              <w:rPr>
                <w:rFonts w:ascii="Arial" w:hAnsi="Arial" w:cs="Arial"/>
                <w:lang w:eastAsia="en-US"/>
              </w:rPr>
              <w:t>1</w:t>
            </w:r>
          </w:p>
        </w:tc>
        <w:tc>
          <w:tcPr>
            <w:tcW w:w="2412" w:type="dxa"/>
          </w:tcPr>
          <w:p w:rsidR="00A4767B" w:rsidRPr="00A4767B" w:rsidRDefault="00A4767B" w:rsidP="00A4767B">
            <w:pPr>
              <w:jc w:val="center"/>
              <w:rPr>
                <w:rFonts w:ascii="Arial" w:hAnsi="Arial" w:cs="Arial"/>
                <w:lang w:eastAsia="en-US"/>
              </w:rPr>
            </w:pPr>
            <w:r w:rsidRPr="00A4767B">
              <w:rPr>
                <w:rFonts w:ascii="Arial" w:hAnsi="Arial" w:cs="Arial"/>
                <w:lang w:eastAsia="en-US"/>
              </w:rPr>
              <w:t>2</w:t>
            </w:r>
          </w:p>
        </w:tc>
        <w:tc>
          <w:tcPr>
            <w:tcW w:w="3825" w:type="dxa"/>
          </w:tcPr>
          <w:p w:rsidR="00A4767B" w:rsidRPr="00A4767B" w:rsidRDefault="00A4767B" w:rsidP="00A4767B">
            <w:pPr>
              <w:jc w:val="center"/>
              <w:rPr>
                <w:rFonts w:ascii="Arial" w:hAnsi="Arial" w:cs="Arial"/>
                <w:lang w:eastAsia="en-US"/>
              </w:rPr>
            </w:pPr>
            <w:r w:rsidRPr="00A4767B">
              <w:rPr>
                <w:rFonts w:ascii="Arial" w:hAnsi="Arial" w:cs="Arial"/>
                <w:lang w:eastAsia="en-US"/>
              </w:rPr>
              <w:t>3</w:t>
            </w:r>
          </w:p>
        </w:tc>
        <w:tc>
          <w:tcPr>
            <w:tcW w:w="710" w:type="dxa"/>
          </w:tcPr>
          <w:p w:rsidR="00A4767B" w:rsidRPr="00A4767B" w:rsidRDefault="00A4767B" w:rsidP="00A4767B">
            <w:pPr>
              <w:jc w:val="center"/>
              <w:rPr>
                <w:rFonts w:ascii="Arial" w:hAnsi="Arial" w:cs="Arial"/>
                <w:lang w:eastAsia="en-US"/>
              </w:rPr>
            </w:pPr>
            <w:r w:rsidRPr="00A4767B">
              <w:rPr>
                <w:rFonts w:ascii="Arial" w:hAnsi="Arial" w:cs="Arial"/>
                <w:lang w:eastAsia="en-US"/>
              </w:rPr>
              <w:t>4</w:t>
            </w:r>
          </w:p>
        </w:tc>
        <w:tc>
          <w:tcPr>
            <w:tcW w:w="566" w:type="dxa"/>
          </w:tcPr>
          <w:p w:rsidR="00A4767B" w:rsidRPr="00A4767B" w:rsidRDefault="00A4767B" w:rsidP="00A4767B">
            <w:pPr>
              <w:jc w:val="center"/>
              <w:rPr>
                <w:rFonts w:ascii="Arial" w:hAnsi="Arial" w:cs="Arial"/>
                <w:lang w:eastAsia="en-US"/>
              </w:rPr>
            </w:pPr>
            <w:r w:rsidRPr="00A4767B">
              <w:rPr>
                <w:rFonts w:ascii="Arial" w:hAnsi="Arial" w:cs="Arial"/>
                <w:lang w:eastAsia="en-US"/>
              </w:rPr>
              <w:t>5</w:t>
            </w:r>
          </w:p>
        </w:tc>
        <w:tc>
          <w:tcPr>
            <w:tcW w:w="714" w:type="dxa"/>
          </w:tcPr>
          <w:p w:rsidR="00A4767B" w:rsidRPr="00A4767B" w:rsidRDefault="00A4767B" w:rsidP="00A4767B">
            <w:pPr>
              <w:jc w:val="center"/>
              <w:rPr>
                <w:rFonts w:ascii="Arial" w:hAnsi="Arial" w:cs="Arial"/>
                <w:lang w:eastAsia="en-US"/>
              </w:rPr>
            </w:pPr>
            <w:r w:rsidRPr="00A4767B">
              <w:rPr>
                <w:rFonts w:ascii="Arial" w:hAnsi="Arial" w:cs="Arial"/>
                <w:lang w:eastAsia="en-US"/>
              </w:rPr>
              <w:t>6</w:t>
            </w:r>
          </w:p>
        </w:tc>
        <w:tc>
          <w:tcPr>
            <w:tcW w:w="701" w:type="dxa"/>
          </w:tcPr>
          <w:p w:rsidR="00A4767B" w:rsidRPr="00A4767B" w:rsidRDefault="00A4767B" w:rsidP="00A4767B">
            <w:pPr>
              <w:jc w:val="center"/>
              <w:rPr>
                <w:rFonts w:ascii="Arial" w:hAnsi="Arial" w:cs="Arial"/>
                <w:lang w:eastAsia="en-US"/>
              </w:rPr>
            </w:pPr>
            <w:r w:rsidRPr="00A4767B">
              <w:rPr>
                <w:rFonts w:ascii="Arial" w:hAnsi="Arial" w:cs="Arial"/>
                <w:lang w:eastAsia="en-US"/>
              </w:rPr>
              <w:t>7</w:t>
            </w:r>
          </w:p>
        </w:tc>
        <w:tc>
          <w:tcPr>
            <w:tcW w:w="696" w:type="dxa"/>
          </w:tcPr>
          <w:p w:rsidR="00A4767B" w:rsidRPr="00A4767B" w:rsidRDefault="00A4767B" w:rsidP="00A4767B">
            <w:pPr>
              <w:jc w:val="center"/>
              <w:rPr>
                <w:rFonts w:ascii="Arial" w:hAnsi="Arial" w:cs="Arial"/>
                <w:lang w:eastAsia="en-US"/>
              </w:rPr>
            </w:pPr>
            <w:r w:rsidRPr="00A4767B">
              <w:rPr>
                <w:rFonts w:ascii="Arial" w:hAnsi="Arial" w:cs="Arial"/>
                <w:lang w:eastAsia="en-US"/>
              </w:rPr>
              <w:t>8</w:t>
            </w:r>
          </w:p>
        </w:tc>
        <w:tc>
          <w:tcPr>
            <w:tcW w:w="696" w:type="dxa"/>
          </w:tcPr>
          <w:p w:rsidR="00A4767B" w:rsidRPr="00A4767B" w:rsidRDefault="00A4767B" w:rsidP="00A4767B">
            <w:pPr>
              <w:jc w:val="center"/>
              <w:rPr>
                <w:rFonts w:ascii="Arial" w:hAnsi="Arial" w:cs="Arial"/>
                <w:lang w:eastAsia="en-US"/>
              </w:rPr>
            </w:pPr>
            <w:r w:rsidRPr="00A4767B">
              <w:rPr>
                <w:rFonts w:ascii="Arial" w:hAnsi="Arial" w:cs="Arial"/>
                <w:lang w:eastAsia="en-US"/>
              </w:rPr>
              <w:t>9</w:t>
            </w:r>
          </w:p>
        </w:tc>
        <w:tc>
          <w:tcPr>
            <w:tcW w:w="1729" w:type="dxa"/>
          </w:tcPr>
          <w:p w:rsidR="00A4767B" w:rsidRPr="00A4767B" w:rsidRDefault="00A4767B" w:rsidP="00A4767B">
            <w:pPr>
              <w:jc w:val="center"/>
              <w:rPr>
                <w:rFonts w:ascii="Arial" w:hAnsi="Arial" w:cs="Arial"/>
                <w:lang w:eastAsia="en-US"/>
              </w:rPr>
            </w:pPr>
            <w:r w:rsidRPr="00A4767B">
              <w:rPr>
                <w:rFonts w:ascii="Arial" w:hAnsi="Arial" w:cs="Arial"/>
                <w:lang w:eastAsia="en-US"/>
              </w:rPr>
              <w:t>10</w:t>
            </w:r>
          </w:p>
        </w:tc>
        <w:tc>
          <w:tcPr>
            <w:tcW w:w="2409" w:type="dxa"/>
          </w:tcPr>
          <w:p w:rsidR="00A4767B" w:rsidRPr="00A4767B" w:rsidRDefault="00A4767B" w:rsidP="00A4767B">
            <w:pPr>
              <w:jc w:val="center"/>
              <w:rPr>
                <w:rFonts w:ascii="Arial" w:hAnsi="Arial" w:cs="Arial"/>
                <w:lang w:eastAsia="en-US"/>
              </w:rPr>
            </w:pPr>
            <w:r w:rsidRPr="00A4767B">
              <w:rPr>
                <w:rFonts w:ascii="Arial" w:hAnsi="Arial" w:cs="Arial"/>
                <w:lang w:eastAsia="en-US"/>
              </w:rPr>
              <w:t>11</w:t>
            </w:r>
          </w:p>
        </w:tc>
      </w:tr>
      <w:tr w:rsidR="00A4767B" w:rsidRPr="00A4767B" w:rsidTr="00E6533D">
        <w:tc>
          <w:tcPr>
            <w:tcW w:w="426" w:type="dxa"/>
          </w:tcPr>
          <w:p w:rsidR="00A4767B" w:rsidRPr="00A4767B" w:rsidRDefault="00A4767B" w:rsidP="00A4767B">
            <w:pPr>
              <w:jc w:val="center"/>
              <w:rPr>
                <w:rFonts w:ascii="Arial" w:hAnsi="Arial" w:cs="Arial"/>
                <w:lang w:eastAsia="en-US"/>
              </w:rPr>
            </w:pPr>
            <w:r w:rsidRPr="00A4767B">
              <w:rPr>
                <w:rFonts w:ascii="Arial" w:hAnsi="Arial" w:cs="Arial"/>
                <w:lang w:eastAsia="en-US"/>
              </w:rPr>
              <w:t>1.</w:t>
            </w:r>
          </w:p>
        </w:tc>
        <w:tc>
          <w:tcPr>
            <w:tcW w:w="2412" w:type="dxa"/>
          </w:tcPr>
          <w:p w:rsidR="00A4767B" w:rsidRPr="00A4767B" w:rsidRDefault="00A4767B" w:rsidP="00A4767B">
            <w:pPr>
              <w:rPr>
                <w:rFonts w:ascii="Arial" w:hAnsi="Arial" w:cs="Arial"/>
                <w:lang w:eastAsia="en-US"/>
              </w:rPr>
            </w:pPr>
            <w:r w:rsidRPr="00A4767B">
              <w:rPr>
                <w:rFonts w:ascii="Arial" w:hAnsi="Arial" w:cs="Arial"/>
                <w:lang w:eastAsia="en-US"/>
              </w:rPr>
              <w:t>Создание условий для развития рынка семеноводства за счет  субсидирования семян высокой репродукции</w:t>
            </w:r>
          </w:p>
        </w:tc>
        <w:tc>
          <w:tcPr>
            <w:tcW w:w="3825" w:type="dxa"/>
          </w:tcPr>
          <w:p w:rsidR="00A4767B" w:rsidRPr="00A4767B" w:rsidRDefault="00A4767B" w:rsidP="00A4767B">
            <w:pPr>
              <w:rPr>
                <w:rFonts w:ascii="Arial" w:hAnsi="Arial" w:cs="Arial"/>
                <w:lang w:eastAsia="en-US"/>
              </w:rPr>
            </w:pPr>
            <w:r w:rsidRPr="00A4767B">
              <w:rPr>
                <w:rFonts w:ascii="Arial" w:hAnsi="Arial" w:cs="Arial"/>
                <w:lang w:eastAsia="en-US"/>
              </w:rPr>
              <w:t>Доля организаций частной формы собственности на рынке семеноводства, процентов</w:t>
            </w:r>
          </w:p>
        </w:tc>
        <w:tc>
          <w:tcPr>
            <w:tcW w:w="710" w:type="dxa"/>
          </w:tcPr>
          <w:p w:rsidR="00A4767B" w:rsidRPr="00A4767B" w:rsidRDefault="00A4767B" w:rsidP="00A4767B">
            <w:pPr>
              <w:ind w:right="-107"/>
              <w:jc w:val="center"/>
              <w:rPr>
                <w:rFonts w:ascii="Arial" w:hAnsi="Arial" w:cs="Arial"/>
                <w:lang w:eastAsia="en-US"/>
              </w:rPr>
            </w:pPr>
            <w:r w:rsidRPr="00A4767B">
              <w:rPr>
                <w:rFonts w:ascii="Arial" w:hAnsi="Arial" w:cs="Arial"/>
                <w:lang w:eastAsia="en-US"/>
              </w:rPr>
              <w:t>2022-2025 годы</w:t>
            </w:r>
          </w:p>
        </w:tc>
        <w:tc>
          <w:tcPr>
            <w:tcW w:w="566" w:type="dxa"/>
          </w:tcPr>
          <w:p w:rsidR="00A4767B" w:rsidRPr="00A4767B" w:rsidRDefault="00A4767B" w:rsidP="00A4767B">
            <w:pPr>
              <w:jc w:val="center"/>
              <w:rPr>
                <w:rFonts w:ascii="Arial" w:hAnsi="Arial" w:cs="Arial"/>
                <w:lang w:eastAsia="en-US"/>
              </w:rPr>
            </w:pPr>
            <w:r w:rsidRPr="00A4767B">
              <w:rPr>
                <w:rFonts w:ascii="Arial" w:hAnsi="Arial" w:cs="Arial"/>
                <w:lang w:eastAsia="en-US"/>
              </w:rPr>
              <w:t>%</w:t>
            </w:r>
          </w:p>
        </w:tc>
        <w:tc>
          <w:tcPr>
            <w:tcW w:w="714" w:type="dxa"/>
          </w:tcPr>
          <w:p w:rsidR="00A4767B" w:rsidRPr="00A4767B" w:rsidRDefault="00A4767B" w:rsidP="00A4767B">
            <w:pPr>
              <w:jc w:val="center"/>
              <w:rPr>
                <w:rFonts w:ascii="Arial" w:hAnsi="Arial" w:cs="Arial"/>
                <w:lang w:eastAsia="en-US"/>
              </w:rPr>
            </w:pPr>
            <w:r w:rsidRPr="00A4767B">
              <w:rPr>
                <w:rFonts w:ascii="Arial" w:hAnsi="Arial" w:cs="Arial"/>
                <w:lang w:eastAsia="en-US"/>
              </w:rPr>
              <w:t>100</w:t>
            </w:r>
          </w:p>
        </w:tc>
        <w:tc>
          <w:tcPr>
            <w:tcW w:w="701" w:type="dxa"/>
          </w:tcPr>
          <w:p w:rsidR="00A4767B" w:rsidRPr="00A4767B" w:rsidRDefault="00A4767B" w:rsidP="00A4767B">
            <w:pPr>
              <w:jc w:val="center"/>
              <w:rPr>
                <w:rFonts w:ascii="Arial" w:hAnsi="Arial" w:cs="Arial"/>
                <w:lang w:eastAsia="en-US"/>
              </w:rPr>
            </w:pPr>
            <w:r w:rsidRPr="00A4767B">
              <w:rPr>
                <w:rFonts w:ascii="Arial" w:hAnsi="Arial" w:cs="Arial"/>
                <w:lang w:eastAsia="en-US"/>
              </w:rPr>
              <w:t>100</w:t>
            </w:r>
          </w:p>
        </w:tc>
        <w:tc>
          <w:tcPr>
            <w:tcW w:w="696" w:type="dxa"/>
          </w:tcPr>
          <w:p w:rsidR="00A4767B" w:rsidRPr="00A4767B" w:rsidRDefault="00A4767B" w:rsidP="00A4767B">
            <w:pPr>
              <w:jc w:val="center"/>
              <w:rPr>
                <w:rFonts w:ascii="Arial" w:hAnsi="Arial" w:cs="Arial"/>
                <w:lang w:eastAsia="en-US"/>
              </w:rPr>
            </w:pPr>
            <w:r w:rsidRPr="00A4767B">
              <w:rPr>
                <w:rFonts w:ascii="Arial" w:hAnsi="Arial" w:cs="Arial"/>
                <w:lang w:eastAsia="en-US"/>
              </w:rPr>
              <w:t>100</w:t>
            </w:r>
          </w:p>
        </w:tc>
        <w:tc>
          <w:tcPr>
            <w:tcW w:w="696" w:type="dxa"/>
          </w:tcPr>
          <w:p w:rsidR="00A4767B" w:rsidRPr="00A4767B" w:rsidRDefault="00A4767B" w:rsidP="00A4767B">
            <w:pPr>
              <w:jc w:val="center"/>
              <w:rPr>
                <w:rFonts w:ascii="Arial" w:hAnsi="Arial" w:cs="Arial"/>
                <w:lang w:eastAsia="en-US"/>
              </w:rPr>
            </w:pPr>
            <w:r w:rsidRPr="00A4767B">
              <w:rPr>
                <w:rFonts w:ascii="Arial" w:hAnsi="Arial" w:cs="Arial"/>
                <w:lang w:eastAsia="en-US"/>
              </w:rPr>
              <w:t>100</w:t>
            </w:r>
          </w:p>
        </w:tc>
        <w:tc>
          <w:tcPr>
            <w:tcW w:w="1729" w:type="dxa"/>
          </w:tcPr>
          <w:p w:rsidR="00A4767B" w:rsidRPr="00A4767B" w:rsidRDefault="00A4767B" w:rsidP="00A4767B">
            <w:pPr>
              <w:ind w:right="-108"/>
              <w:rPr>
                <w:rFonts w:ascii="Arial" w:hAnsi="Arial" w:cs="Arial"/>
                <w:lang w:eastAsia="en-US"/>
              </w:rPr>
            </w:pPr>
            <w:r w:rsidRPr="00A4767B">
              <w:rPr>
                <w:rFonts w:ascii="Arial" w:hAnsi="Arial" w:cs="Arial"/>
                <w:lang w:eastAsia="en-US"/>
              </w:rPr>
              <w:t>Обеспечение сельскохозяйственных товаропроизводителей высококачественными семенами  основных сельскохозяйственных культур по экономически обоснованным ценам</w:t>
            </w:r>
          </w:p>
        </w:tc>
        <w:tc>
          <w:tcPr>
            <w:tcW w:w="2409" w:type="dxa"/>
          </w:tcPr>
          <w:p w:rsidR="00A4767B" w:rsidRPr="00A4767B" w:rsidRDefault="00A4767B" w:rsidP="00A4767B">
            <w:pPr>
              <w:rPr>
                <w:rFonts w:ascii="Arial" w:hAnsi="Arial" w:cs="Arial"/>
                <w:lang w:eastAsia="en-US"/>
              </w:rPr>
            </w:pPr>
            <w:r w:rsidRPr="00A4767B">
              <w:rPr>
                <w:rFonts w:ascii="Arial" w:hAnsi="Arial" w:cs="Arial"/>
                <w:lang w:eastAsia="en-US"/>
              </w:rPr>
              <w:t>Тулаева О.И.- заместитель главы муниципального района по сельскому хозяйству и экономике</w:t>
            </w:r>
          </w:p>
        </w:tc>
      </w:tr>
    </w:tbl>
    <w:p w:rsidR="00A4767B" w:rsidRPr="00A4767B" w:rsidRDefault="00A4767B" w:rsidP="00A4767B">
      <w:pPr>
        <w:jc w:val="center"/>
        <w:rPr>
          <w:b/>
          <w:sz w:val="24"/>
          <w:szCs w:val="24"/>
          <w:lang w:eastAsia="en-US"/>
        </w:rPr>
      </w:pPr>
    </w:p>
    <w:p w:rsidR="00A4767B" w:rsidRPr="00A4767B" w:rsidRDefault="00A4767B" w:rsidP="00A4767B">
      <w:pPr>
        <w:jc w:val="center"/>
        <w:rPr>
          <w:b/>
          <w:sz w:val="24"/>
          <w:szCs w:val="24"/>
          <w:lang w:eastAsia="en-US"/>
        </w:rPr>
      </w:pPr>
    </w:p>
    <w:p w:rsidR="00A4767B" w:rsidRPr="00A4767B" w:rsidRDefault="00A4767B" w:rsidP="00A4767B">
      <w:pPr>
        <w:jc w:val="center"/>
        <w:rPr>
          <w:sz w:val="24"/>
          <w:szCs w:val="24"/>
          <w:lang w:eastAsia="en-US"/>
        </w:rPr>
      </w:pPr>
      <w:r w:rsidRPr="00A4767B">
        <w:rPr>
          <w:rFonts w:ascii="Arial" w:hAnsi="Arial" w:cs="Arial"/>
          <w:b/>
          <w:sz w:val="24"/>
          <w:szCs w:val="24"/>
          <w:lang w:eastAsia="en-US"/>
        </w:rPr>
        <w:t>1.7. Рынок  нефтепродуктов</w:t>
      </w:r>
    </w:p>
    <w:p w:rsidR="00A4767B" w:rsidRPr="00A4767B" w:rsidRDefault="00A4767B" w:rsidP="00A4767B">
      <w:pPr>
        <w:jc w:val="both"/>
        <w:rPr>
          <w:rFonts w:ascii="Arial" w:hAnsi="Arial" w:cs="Arial"/>
          <w:sz w:val="22"/>
          <w:szCs w:val="22"/>
          <w:lang w:eastAsia="en-US"/>
        </w:rPr>
      </w:pPr>
      <w:r w:rsidRPr="00A4767B">
        <w:rPr>
          <w:rFonts w:ascii="Arial" w:hAnsi="Arial" w:cs="Arial"/>
          <w:sz w:val="22"/>
          <w:szCs w:val="22"/>
          <w:lang w:eastAsia="en-US"/>
        </w:rPr>
        <w:t xml:space="preserve">На территории Кочкуровского муниципального района функционирует 3 автомобильных заправочных станций: АЗС - ООО АФ «Норов»,                  АЗС - ИП Шамина Л.И., ГАЗС - ООО «Кедр». </w:t>
      </w:r>
    </w:p>
    <w:p w:rsidR="00A4767B" w:rsidRPr="00A4767B" w:rsidRDefault="00A4767B" w:rsidP="00A4767B">
      <w:pPr>
        <w:jc w:val="both"/>
        <w:rPr>
          <w:rFonts w:ascii="Arial" w:hAnsi="Arial" w:cs="Arial"/>
          <w:sz w:val="22"/>
          <w:szCs w:val="22"/>
          <w:lang w:eastAsia="en-US"/>
        </w:rPr>
      </w:pPr>
      <w:r w:rsidRPr="00A4767B">
        <w:rPr>
          <w:rFonts w:ascii="Arial" w:hAnsi="Arial" w:cs="Arial"/>
          <w:sz w:val="22"/>
          <w:szCs w:val="22"/>
          <w:lang w:eastAsia="en-US"/>
        </w:rPr>
        <w:t xml:space="preserve">Основными показателями состояния  инфраструктуры АЗС и ее территории являются: внешний вид и благоустроенность прилегающей территории, наличие отапливаемого помещения,  безналичный расчет, организация сбора и вывоза ТБО и др. </w:t>
      </w:r>
    </w:p>
    <w:p w:rsidR="00A4767B" w:rsidRPr="00A4767B" w:rsidRDefault="00A4767B" w:rsidP="00A4767B">
      <w:pPr>
        <w:jc w:val="both"/>
        <w:rPr>
          <w:rFonts w:ascii="Arial" w:hAnsi="Arial" w:cs="Arial"/>
          <w:sz w:val="22"/>
          <w:szCs w:val="22"/>
          <w:lang w:eastAsia="en-US"/>
        </w:rPr>
      </w:pPr>
      <w:r w:rsidRPr="00A4767B">
        <w:rPr>
          <w:rFonts w:ascii="Arial" w:hAnsi="Arial" w:cs="Arial"/>
          <w:sz w:val="22"/>
          <w:szCs w:val="22"/>
          <w:lang w:eastAsia="en-US"/>
        </w:rPr>
        <w:t>Цели:</w:t>
      </w:r>
    </w:p>
    <w:p w:rsidR="00A4767B" w:rsidRPr="00A4767B" w:rsidRDefault="00A4767B" w:rsidP="00A4767B">
      <w:pPr>
        <w:jc w:val="both"/>
        <w:rPr>
          <w:rFonts w:ascii="Arial" w:hAnsi="Arial" w:cs="Arial"/>
          <w:sz w:val="22"/>
          <w:szCs w:val="22"/>
          <w:lang w:eastAsia="en-US"/>
        </w:rPr>
      </w:pPr>
      <w:r w:rsidRPr="00A4767B">
        <w:rPr>
          <w:rFonts w:ascii="Arial" w:hAnsi="Arial" w:cs="Arial"/>
          <w:sz w:val="22"/>
          <w:szCs w:val="22"/>
          <w:lang w:eastAsia="en-US"/>
        </w:rPr>
        <w:t>модернизация инфраструктуры АЗС района.</w:t>
      </w:r>
    </w:p>
    <w:p w:rsidR="00A4767B" w:rsidRPr="00A4767B" w:rsidRDefault="00A4767B" w:rsidP="00A4767B">
      <w:pPr>
        <w:jc w:val="both"/>
        <w:rPr>
          <w:rFonts w:ascii="Arial" w:hAnsi="Arial" w:cs="Arial"/>
          <w:sz w:val="22"/>
          <w:szCs w:val="22"/>
          <w:lang w:eastAsia="en-US"/>
        </w:rPr>
      </w:pPr>
    </w:p>
    <w:tbl>
      <w:tblPr>
        <w:tblW w:w="15026"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26"/>
        <w:gridCol w:w="2412"/>
        <w:gridCol w:w="3825"/>
        <w:gridCol w:w="710"/>
        <w:gridCol w:w="566"/>
        <w:gridCol w:w="714"/>
        <w:gridCol w:w="701"/>
        <w:gridCol w:w="696"/>
        <w:gridCol w:w="696"/>
        <w:gridCol w:w="1729"/>
        <w:gridCol w:w="2551"/>
      </w:tblGrid>
      <w:tr w:rsidR="00A4767B" w:rsidRPr="00A4767B" w:rsidTr="00E6533D">
        <w:trPr>
          <w:trHeight w:val="444"/>
        </w:trPr>
        <w:tc>
          <w:tcPr>
            <w:tcW w:w="426" w:type="dxa"/>
            <w:vMerge w:val="restart"/>
          </w:tcPr>
          <w:p w:rsidR="00A4767B" w:rsidRPr="00A4767B" w:rsidRDefault="00A4767B" w:rsidP="00A4767B">
            <w:pPr>
              <w:spacing w:after="200" w:line="276" w:lineRule="auto"/>
              <w:jc w:val="center"/>
              <w:rPr>
                <w:rFonts w:ascii="Arial" w:hAnsi="Arial" w:cs="Arial"/>
                <w:lang w:eastAsia="en-US"/>
              </w:rPr>
            </w:pPr>
            <w:r w:rsidRPr="00A4767B">
              <w:rPr>
                <w:rFonts w:ascii="Arial" w:hAnsi="Arial" w:cs="Arial"/>
                <w:lang w:eastAsia="en-US"/>
              </w:rPr>
              <w:t>№ п/п</w:t>
            </w:r>
          </w:p>
        </w:tc>
        <w:tc>
          <w:tcPr>
            <w:tcW w:w="2412" w:type="dxa"/>
            <w:vMerge w:val="restart"/>
          </w:tcPr>
          <w:p w:rsidR="00A4767B" w:rsidRPr="00A4767B" w:rsidRDefault="00A4767B" w:rsidP="00A4767B">
            <w:pPr>
              <w:spacing w:after="200" w:line="276" w:lineRule="auto"/>
              <w:jc w:val="center"/>
              <w:rPr>
                <w:rFonts w:ascii="Arial" w:hAnsi="Arial" w:cs="Arial"/>
                <w:lang w:eastAsia="en-US"/>
              </w:rPr>
            </w:pPr>
            <w:r w:rsidRPr="00A4767B">
              <w:rPr>
                <w:rFonts w:ascii="Arial" w:hAnsi="Arial" w:cs="Arial"/>
                <w:lang w:eastAsia="en-US"/>
              </w:rPr>
              <w:t>Наименование   мероприятий</w:t>
            </w:r>
          </w:p>
        </w:tc>
        <w:tc>
          <w:tcPr>
            <w:tcW w:w="3825" w:type="dxa"/>
            <w:vMerge w:val="restart"/>
          </w:tcPr>
          <w:p w:rsidR="00A4767B" w:rsidRPr="00A4767B" w:rsidRDefault="00A4767B" w:rsidP="00A4767B">
            <w:pPr>
              <w:spacing w:after="200" w:line="276" w:lineRule="auto"/>
              <w:jc w:val="center"/>
              <w:rPr>
                <w:rFonts w:ascii="Arial" w:hAnsi="Arial" w:cs="Arial"/>
                <w:lang w:eastAsia="en-US"/>
              </w:rPr>
            </w:pPr>
          </w:p>
          <w:p w:rsidR="00A4767B" w:rsidRPr="00A4767B" w:rsidRDefault="00A4767B" w:rsidP="00A4767B">
            <w:pPr>
              <w:spacing w:after="200" w:line="276" w:lineRule="auto"/>
              <w:jc w:val="center"/>
              <w:rPr>
                <w:rFonts w:ascii="Arial" w:hAnsi="Arial" w:cs="Arial"/>
                <w:lang w:eastAsia="en-US"/>
              </w:rPr>
            </w:pPr>
            <w:r w:rsidRPr="00A4767B">
              <w:rPr>
                <w:rFonts w:ascii="Arial" w:hAnsi="Arial" w:cs="Arial"/>
                <w:lang w:eastAsia="en-US"/>
              </w:rPr>
              <w:t>Наименование  показателя</w:t>
            </w:r>
          </w:p>
        </w:tc>
        <w:tc>
          <w:tcPr>
            <w:tcW w:w="710" w:type="dxa"/>
            <w:vMerge w:val="restart"/>
          </w:tcPr>
          <w:p w:rsidR="00A4767B" w:rsidRPr="00A4767B" w:rsidRDefault="00A4767B" w:rsidP="00A4767B">
            <w:pPr>
              <w:jc w:val="center"/>
              <w:rPr>
                <w:rFonts w:ascii="Arial" w:hAnsi="Arial" w:cs="Arial"/>
                <w:lang w:eastAsia="en-US"/>
              </w:rPr>
            </w:pPr>
            <w:r w:rsidRPr="00A4767B">
              <w:rPr>
                <w:rFonts w:ascii="Arial" w:hAnsi="Arial" w:cs="Arial"/>
                <w:lang w:eastAsia="en-US"/>
              </w:rPr>
              <w:t xml:space="preserve">Срок </w:t>
            </w:r>
          </w:p>
          <w:p w:rsidR="00A4767B" w:rsidRPr="00A4767B" w:rsidRDefault="00A4767B" w:rsidP="00A4767B">
            <w:pPr>
              <w:jc w:val="center"/>
              <w:rPr>
                <w:rFonts w:ascii="Arial" w:hAnsi="Arial" w:cs="Arial"/>
                <w:lang w:eastAsia="en-US"/>
              </w:rPr>
            </w:pPr>
            <w:r w:rsidRPr="00A4767B">
              <w:rPr>
                <w:rFonts w:ascii="Arial" w:hAnsi="Arial" w:cs="Arial"/>
                <w:lang w:eastAsia="en-US"/>
              </w:rPr>
              <w:t>реализации</w:t>
            </w:r>
          </w:p>
        </w:tc>
        <w:tc>
          <w:tcPr>
            <w:tcW w:w="566" w:type="dxa"/>
            <w:vMerge w:val="restart"/>
          </w:tcPr>
          <w:p w:rsidR="00A4767B" w:rsidRPr="00A4767B" w:rsidRDefault="00A4767B" w:rsidP="00A4767B">
            <w:pPr>
              <w:jc w:val="center"/>
              <w:rPr>
                <w:rFonts w:ascii="Arial" w:hAnsi="Arial" w:cs="Arial"/>
                <w:lang w:eastAsia="en-US"/>
              </w:rPr>
            </w:pPr>
            <w:r w:rsidRPr="00A4767B">
              <w:rPr>
                <w:rFonts w:ascii="Arial" w:hAnsi="Arial" w:cs="Arial"/>
                <w:lang w:eastAsia="en-US"/>
              </w:rPr>
              <w:t>Ед. изм</w:t>
            </w:r>
          </w:p>
        </w:tc>
        <w:tc>
          <w:tcPr>
            <w:tcW w:w="714" w:type="dxa"/>
            <w:vMerge w:val="restart"/>
          </w:tcPr>
          <w:p w:rsidR="00A4767B" w:rsidRPr="00A4767B" w:rsidRDefault="00A4767B" w:rsidP="00A4767B">
            <w:pPr>
              <w:spacing w:after="200" w:line="276" w:lineRule="auto"/>
              <w:jc w:val="center"/>
              <w:rPr>
                <w:rFonts w:ascii="Arial" w:hAnsi="Arial" w:cs="Arial"/>
                <w:lang w:eastAsia="en-US"/>
              </w:rPr>
            </w:pPr>
            <w:r w:rsidRPr="00A4767B">
              <w:rPr>
                <w:rFonts w:ascii="Arial" w:hAnsi="Arial" w:cs="Arial"/>
                <w:lang w:eastAsia="en-US"/>
              </w:rPr>
              <w:t>2022год</w:t>
            </w:r>
          </w:p>
        </w:tc>
        <w:tc>
          <w:tcPr>
            <w:tcW w:w="2093" w:type="dxa"/>
            <w:gridSpan w:val="3"/>
          </w:tcPr>
          <w:p w:rsidR="00A4767B" w:rsidRPr="00A4767B" w:rsidRDefault="00A4767B" w:rsidP="00A4767B">
            <w:pPr>
              <w:jc w:val="center"/>
              <w:rPr>
                <w:rFonts w:ascii="Arial" w:hAnsi="Arial" w:cs="Arial"/>
                <w:lang w:eastAsia="en-US"/>
              </w:rPr>
            </w:pPr>
            <w:r w:rsidRPr="00A4767B">
              <w:rPr>
                <w:rFonts w:ascii="Arial" w:hAnsi="Arial" w:cs="Arial"/>
                <w:lang w:eastAsia="en-US"/>
              </w:rPr>
              <w:t xml:space="preserve">Значение КПЭ </w:t>
            </w:r>
          </w:p>
          <w:p w:rsidR="00A4767B" w:rsidRPr="00A4767B" w:rsidRDefault="00A4767B" w:rsidP="00A4767B">
            <w:pPr>
              <w:jc w:val="center"/>
              <w:rPr>
                <w:rFonts w:ascii="Arial" w:hAnsi="Arial" w:cs="Arial"/>
                <w:lang w:eastAsia="en-US"/>
              </w:rPr>
            </w:pPr>
            <w:r w:rsidRPr="00A4767B">
              <w:rPr>
                <w:rFonts w:ascii="Arial" w:hAnsi="Arial" w:cs="Arial"/>
                <w:lang w:eastAsia="en-US"/>
              </w:rPr>
              <w:t>(целевые ориентиры)</w:t>
            </w:r>
          </w:p>
        </w:tc>
        <w:tc>
          <w:tcPr>
            <w:tcW w:w="1729" w:type="dxa"/>
            <w:vMerge w:val="restart"/>
          </w:tcPr>
          <w:p w:rsidR="00A4767B" w:rsidRPr="00A4767B" w:rsidRDefault="00A4767B" w:rsidP="00A4767B">
            <w:pPr>
              <w:spacing w:after="200" w:line="276" w:lineRule="auto"/>
              <w:jc w:val="center"/>
              <w:rPr>
                <w:rFonts w:ascii="Arial" w:hAnsi="Arial" w:cs="Arial"/>
                <w:lang w:eastAsia="en-US"/>
              </w:rPr>
            </w:pPr>
          </w:p>
          <w:p w:rsidR="00A4767B" w:rsidRPr="00A4767B" w:rsidRDefault="00A4767B" w:rsidP="00A4767B">
            <w:pPr>
              <w:spacing w:after="200" w:line="276" w:lineRule="auto"/>
              <w:jc w:val="center"/>
              <w:rPr>
                <w:rFonts w:ascii="Arial" w:hAnsi="Arial" w:cs="Arial"/>
                <w:lang w:eastAsia="en-US"/>
              </w:rPr>
            </w:pPr>
            <w:r w:rsidRPr="00A4767B">
              <w:rPr>
                <w:rFonts w:ascii="Arial" w:hAnsi="Arial" w:cs="Arial"/>
                <w:lang w:eastAsia="en-US"/>
              </w:rPr>
              <w:t>Результат</w:t>
            </w:r>
          </w:p>
        </w:tc>
        <w:tc>
          <w:tcPr>
            <w:tcW w:w="2551" w:type="dxa"/>
            <w:vMerge w:val="restart"/>
            <w:tcBorders>
              <w:right w:val="single" w:sz="4" w:space="0" w:color="auto"/>
            </w:tcBorders>
          </w:tcPr>
          <w:p w:rsidR="00A4767B" w:rsidRPr="00A4767B" w:rsidRDefault="00A4767B" w:rsidP="00A4767B">
            <w:pPr>
              <w:spacing w:after="200" w:line="276" w:lineRule="auto"/>
              <w:jc w:val="center"/>
              <w:rPr>
                <w:rFonts w:ascii="Arial" w:hAnsi="Arial" w:cs="Arial"/>
                <w:lang w:eastAsia="en-US"/>
              </w:rPr>
            </w:pPr>
          </w:p>
          <w:p w:rsidR="00A4767B" w:rsidRPr="00A4767B" w:rsidRDefault="00A4767B" w:rsidP="00A4767B">
            <w:pPr>
              <w:jc w:val="center"/>
              <w:rPr>
                <w:rFonts w:ascii="Arial" w:hAnsi="Arial" w:cs="Arial"/>
                <w:lang w:eastAsia="en-US"/>
              </w:rPr>
            </w:pPr>
            <w:r w:rsidRPr="00A4767B">
              <w:rPr>
                <w:rFonts w:ascii="Arial" w:hAnsi="Arial" w:cs="Arial"/>
                <w:lang w:eastAsia="en-US"/>
              </w:rPr>
              <w:t>Ответственные исполнители</w:t>
            </w:r>
          </w:p>
        </w:tc>
      </w:tr>
      <w:tr w:rsidR="00A4767B" w:rsidRPr="00A4767B" w:rsidTr="00E6533D">
        <w:trPr>
          <w:trHeight w:val="503"/>
        </w:trPr>
        <w:tc>
          <w:tcPr>
            <w:tcW w:w="426" w:type="dxa"/>
            <w:vMerge/>
          </w:tcPr>
          <w:p w:rsidR="00A4767B" w:rsidRPr="00A4767B" w:rsidRDefault="00A4767B" w:rsidP="00A4767B">
            <w:pPr>
              <w:spacing w:after="200" w:line="276" w:lineRule="auto"/>
              <w:jc w:val="center"/>
              <w:rPr>
                <w:rFonts w:ascii="Arial" w:hAnsi="Arial" w:cs="Arial"/>
                <w:lang w:eastAsia="en-US"/>
              </w:rPr>
            </w:pPr>
          </w:p>
        </w:tc>
        <w:tc>
          <w:tcPr>
            <w:tcW w:w="2412" w:type="dxa"/>
            <w:vMerge/>
          </w:tcPr>
          <w:p w:rsidR="00A4767B" w:rsidRPr="00A4767B" w:rsidRDefault="00A4767B" w:rsidP="00A4767B">
            <w:pPr>
              <w:spacing w:after="200" w:line="276" w:lineRule="auto"/>
              <w:jc w:val="center"/>
              <w:rPr>
                <w:rFonts w:ascii="Arial" w:hAnsi="Arial" w:cs="Arial"/>
                <w:lang w:eastAsia="en-US"/>
              </w:rPr>
            </w:pPr>
          </w:p>
        </w:tc>
        <w:tc>
          <w:tcPr>
            <w:tcW w:w="3825" w:type="dxa"/>
            <w:vMerge/>
          </w:tcPr>
          <w:p w:rsidR="00A4767B" w:rsidRPr="00A4767B" w:rsidRDefault="00A4767B" w:rsidP="00A4767B">
            <w:pPr>
              <w:spacing w:after="200" w:line="276" w:lineRule="auto"/>
              <w:jc w:val="center"/>
              <w:rPr>
                <w:rFonts w:ascii="Arial" w:hAnsi="Arial" w:cs="Arial"/>
                <w:lang w:eastAsia="en-US"/>
              </w:rPr>
            </w:pPr>
          </w:p>
        </w:tc>
        <w:tc>
          <w:tcPr>
            <w:tcW w:w="710" w:type="dxa"/>
            <w:vMerge/>
          </w:tcPr>
          <w:p w:rsidR="00A4767B" w:rsidRPr="00A4767B" w:rsidRDefault="00A4767B" w:rsidP="00A4767B">
            <w:pPr>
              <w:spacing w:after="200" w:line="276" w:lineRule="auto"/>
              <w:jc w:val="center"/>
              <w:rPr>
                <w:rFonts w:ascii="Arial" w:hAnsi="Arial" w:cs="Arial"/>
                <w:lang w:eastAsia="en-US"/>
              </w:rPr>
            </w:pPr>
          </w:p>
        </w:tc>
        <w:tc>
          <w:tcPr>
            <w:tcW w:w="566" w:type="dxa"/>
            <w:vMerge/>
          </w:tcPr>
          <w:p w:rsidR="00A4767B" w:rsidRPr="00A4767B" w:rsidRDefault="00A4767B" w:rsidP="00A4767B">
            <w:pPr>
              <w:spacing w:after="200" w:line="276" w:lineRule="auto"/>
              <w:jc w:val="center"/>
              <w:rPr>
                <w:rFonts w:ascii="Arial" w:hAnsi="Arial" w:cs="Arial"/>
                <w:lang w:eastAsia="en-US"/>
              </w:rPr>
            </w:pPr>
          </w:p>
        </w:tc>
        <w:tc>
          <w:tcPr>
            <w:tcW w:w="714" w:type="dxa"/>
            <w:vMerge/>
          </w:tcPr>
          <w:p w:rsidR="00A4767B" w:rsidRPr="00A4767B" w:rsidRDefault="00A4767B" w:rsidP="00A4767B">
            <w:pPr>
              <w:spacing w:after="200" w:line="276" w:lineRule="auto"/>
              <w:jc w:val="center"/>
              <w:rPr>
                <w:rFonts w:ascii="Arial" w:hAnsi="Arial" w:cs="Arial"/>
                <w:lang w:eastAsia="en-US"/>
              </w:rPr>
            </w:pPr>
          </w:p>
        </w:tc>
        <w:tc>
          <w:tcPr>
            <w:tcW w:w="701" w:type="dxa"/>
          </w:tcPr>
          <w:p w:rsidR="00A4767B" w:rsidRPr="00A4767B" w:rsidRDefault="00A4767B" w:rsidP="00A4767B">
            <w:pPr>
              <w:jc w:val="center"/>
              <w:rPr>
                <w:rFonts w:ascii="Arial" w:hAnsi="Arial" w:cs="Arial"/>
                <w:lang w:eastAsia="en-US"/>
              </w:rPr>
            </w:pPr>
            <w:r w:rsidRPr="00A4767B">
              <w:rPr>
                <w:rFonts w:ascii="Arial" w:hAnsi="Arial" w:cs="Arial"/>
                <w:lang w:eastAsia="en-US"/>
              </w:rPr>
              <w:t xml:space="preserve">2023 </w:t>
            </w:r>
          </w:p>
          <w:p w:rsidR="00A4767B" w:rsidRPr="00A4767B" w:rsidRDefault="00A4767B" w:rsidP="00A4767B">
            <w:pPr>
              <w:jc w:val="center"/>
              <w:rPr>
                <w:rFonts w:ascii="Arial" w:hAnsi="Arial" w:cs="Arial"/>
                <w:lang w:eastAsia="en-US"/>
              </w:rPr>
            </w:pPr>
            <w:r w:rsidRPr="00A4767B">
              <w:rPr>
                <w:rFonts w:ascii="Arial" w:hAnsi="Arial" w:cs="Arial"/>
                <w:lang w:eastAsia="en-US"/>
              </w:rPr>
              <w:t xml:space="preserve">год </w:t>
            </w:r>
          </w:p>
        </w:tc>
        <w:tc>
          <w:tcPr>
            <w:tcW w:w="696" w:type="dxa"/>
          </w:tcPr>
          <w:p w:rsidR="00A4767B" w:rsidRPr="00A4767B" w:rsidRDefault="00A4767B" w:rsidP="00A4767B">
            <w:pPr>
              <w:jc w:val="center"/>
              <w:rPr>
                <w:rFonts w:ascii="Arial" w:hAnsi="Arial" w:cs="Arial"/>
                <w:lang w:eastAsia="en-US"/>
              </w:rPr>
            </w:pPr>
            <w:r w:rsidRPr="00A4767B">
              <w:rPr>
                <w:rFonts w:ascii="Arial" w:hAnsi="Arial" w:cs="Arial"/>
                <w:lang w:eastAsia="en-US"/>
              </w:rPr>
              <w:t xml:space="preserve">2024 </w:t>
            </w:r>
          </w:p>
          <w:p w:rsidR="00A4767B" w:rsidRPr="00A4767B" w:rsidRDefault="00A4767B" w:rsidP="00A4767B">
            <w:pPr>
              <w:jc w:val="center"/>
              <w:rPr>
                <w:rFonts w:ascii="Arial" w:hAnsi="Arial" w:cs="Arial"/>
                <w:lang w:eastAsia="en-US"/>
              </w:rPr>
            </w:pPr>
            <w:r w:rsidRPr="00A4767B">
              <w:rPr>
                <w:rFonts w:ascii="Arial" w:hAnsi="Arial" w:cs="Arial"/>
                <w:lang w:eastAsia="en-US"/>
              </w:rPr>
              <w:t xml:space="preserve">год </w:t>
            </w:r>
          </w:p>
        </w:tc>
        <w:tc>
          <w:tcPr>
            <w:tcW w:w="696" w:type="dxa"/>
          </w:tcPr>
          <w:p w:rsidR="00A4767B" w:rsidRPr="00A4767B" w:rsidRDefault="00A4767B" w:rsidP="00A4767B">
            <w:pPr>
              <w:jc w:val="center"/>
              <w:rPr>
                <w:rFonts w:ascii="Arial" w:hAnsi="Arial" w:cs="Arial"/>
                <w:lang w:eastAsia="en-US"/>
              </w:rPr>
            </w:pPr>
            <w:r w:rsidRPr="00A4767B">
              <w:rPr>
                <w:rFonts w:ascii="Arial" w:hAnsi="Arial" w:cs="Arial"/>
                <w:lang w:eastAsia="en-US"/>
              </w:rPr>
              <w:t>2025</w:t>
            </w:r>
          </w:p>
          <w:p w:rsidR="00A4767B" w:rsidRPr="00A4767B" w:rsidRDefault="00A4767B" w:rsidP="00A4767B">
            <w:pPr>
              <w:jc w:val="center"/>
              <w:rPr>
                <w:rFonts w:ascii="Arial" w:hAnsi="Arial" w:cs="Arial"/>
                <w:lang w:eastAsia="en-US"/>
              </w:rPr>
            </w:pPr>
            <w:r w:rsidRPr="00A4767B">
              <w:rPr>
                <w:rFonts w:ascii="Arial" w:hAnsi="Arial" w:cs="Arial"/>
                <w:lang w:eastAsia="en-US"/>
              </w:rPr>
              <w:t xml:space="preserve">год </w:t>
            </w:r>
          </w:p>
        </w:tc>
        <w:tc>
          <w:tcPr>
            <w:tcW w:w="1729" w:type="dxa"/>
            <w:vMerge/>
          </w:tcPr>
          <w:p w:rsidR="00A4767B" w:rsidRPr="00A4767B" w:rsidRDefault="00A4767B" w:rsidP="00A4767B">
            <w:pPr>
              <w:spacing w:after="200" w:line="276" w:lineRule="auto"/>
              <w:jc w:val="center"/>
              <w:rPr>
                <w:rFonts w:ascii="Arial" w:hAnsi="Arial" w:cs="Arial"/>
                <w:lang w:eastAsia="en-US"/>
              </w:rPr>
            </w:pPr>
          </w:p>
        </w:tc>
        <w:tc>
          <w:tcPr>
            <w:tcW w:w="2551" w:type="dxa"/>
            <w:vMerge/>
          </w:tcPr>
          <w:p w:rsidR="00A4767B" w:rsidRPr="00A4767B" w:rsidRDefault="00A4767B" w:rsidP="00A4767B">
            <w:pPr>
              <w:spacing w:after="200" w:line="276" w:lineRule="auto"/>
              <w:jc w:val="center"/>
              <w:rPr>
                <w:rFonts w:ascii="Arial" w:hAnsi="Arial" w:cs="Arial"/>
                <w:lang w:eastAsia="en-US"/>
              </w:rPr>
            </w:pPr>
          </w:p>
        </w:tc>
      </w:tr>
      <w:tr w:rsidR="00A4767B" w:rsidRPr="00A4767B" w:rsidTr="00E6533D">
        <w:trPr>
          <w:trHeight w:val="223"/>
        </w:trPr>
        <w:tc>
          <w:tcPr>
            <w:tcW w:w="426" w:type="dxa"/>
          </w:tcPr>
          <w:p w:rsidR="00A4767B" w:rsidRPr="00A4767B" w:rsidRDefault="00A4767B" w:rsidP="00A4767B">
            <w:pPr>
              <w:jc w:val="center"/>
              <w:rPr>
                <w:rFonts w:ascii="Arial" w:hAnsi="Arial" w:cs="Arial"/>
                <w:lang w:eastAsia="en-US"/>
              </w:rPr>
            </w:pPr>
            <w:r w:rsidRPr="00A4767B">
              <w:rPr>
                <w:rFonts w:ascii="Arial" w:hAnsi="Arial" w:cs="Arial"/>
                <w:lang w:eastAsia="en-US"/>
              </w:rPr>
              <w:t>1</w:t>
            </w:r>
          </w:p>
        </w:tc>
        <w:tc>
          <w:tcPr>
            <w:tcW w:w="2412" w:type="dxa"/>
          </w:tcPr>
          <w:p w:rsidR="00A4767B" w:rsidRPr="00A4767B" w:rsidRDefault="00A4767B" w:rsidP="00A4767B">
            <w:pPr>
              <w:jc w:val="center"/>
              <w:rPr>
                <w:rFonts w:ascii="Arial" w:hAnsi="Arial" w:cs="Arial"/>
                <w:lang w:eastAsia="en-US"/>
              </w:rPr>
            </w:pPr>
            <w:r w:rsidRPr="00A4767B">
              <w:rPr>
                <w:rFonts w:ascii="Arial" w:hAnsi="Arial" w:cs="Arial"/>
                <w:lang w:eastAsia="en-US"/>
              </w:rPr>
              <w:t>2</w:t>
            </w:r>
          </w:p>
        </w:tc>
        <w:tc>
          <w:tcPr>
            <w:tcW w:w="3825" w:type="dxa"/>
          </w:tcPr>
          <w:p w:rsidR="00A4767B" w:rsidRPr="00A4767B" w:rsidRDefault="00A4767B" w:rsidP="00A4767B">
            <w:pPr>
              <w:jc w:val="center"/>
              <w:rPr>
                <w:rFonts w:ascii="Arial" w:hAnsi="Arial" w:cs="Arial"/>
                <w:lang w:eastAsia="en-US"/>
              </w:rPr>
            </w:pPr>
            <w:r w:rsidRPr="00A4767B">
              <w:rPr>
                <w:rFonts w:ascii="Arial" w:hAnsi="Arial" w:cs="Arial"/>
                <w:lang w:eastAsia="en-US"/>
              </w:rPr>
              <w:t>3</w:t>
            </w:r>
          </w:p>
        </w:tc>
        <w:tc>
          <w:tcPr>
            <w:tcW w:w="710" w:type="dxa"/>
          </w:tcPr>
          <w:p w:rsidR="00A4767B" w:rsidRPr="00A4767B" w:rsidRDefault="00A4767B" w:rsidP="00A4767B">
            <w:pPr>
              <w:jc w:val="center"/>
              <w:rPr>
                <w:rFonts w:ascii="Arial" w:hAnsi="Arial" w:cs="Arial"/>
                <w:lang w:eastAsia="en-US"/>
              </w:rPr>
            </w:pPr>
            <w:r w:rsidRPr="00A4767B">
              <w:rPr>
                <w:rFonts w:ascii="Arial" w:hAnsi="Arial" w:cs="Arial"/>
                <w:lang w:eastAsia="en-US"/>
              </w:rPr>
              <w:t>4</w:t>
            </w:r>
          </w:p>
        </w:tc>
        <w:tc>
          <w:tcPr>
            <w:tcW w:w="566" w:type="dxa"/>
          </w:tcPr>
          <w:p w:rsidR="00A4767B" w:rsidRPr="00A4767B" w:rsidRDefault="00A4767B" w:rsidP="00A4767B">
            <w:pPr>
              <w:jc w:val="center"/>
              <w:rPr>
                <w:rFonts w:ascii="Arial" w:hAnsi="Arial" w:cs="Arial"/>
                <w:lang w:eastAsia="en-US"/>
              </w:rPr>
            </w:pPr>
            <w:r w:rsidRPr="00A4767B">
              <w:rPr>
                <w:rFonts w:ascii="Arial" w:hAnsi="Arial" w:cs="Arial"/>
                <w:lang w:eastAsia="en-US"/>
              </w:rPr>
              <w:t>5</w:t>
            </w:r>
          </w:p>
        </w:tc>
        <w:tc>
          <w:tcPr>
            <w:tcW w:w="714" w:type="dxa"/>
          </w:tcPr>
          <w:p w:rsidR="00A4767B" w:rsidRPr="00A4767B" w:rsidRDefault="00A4767B" w:rsidP="00A4767B">
            <w:pPr>
              <w:jc w:val="center"/>
              <w:rPr>
                <w:rFonts w:ascii="Arial" w:hAnsi="Arial" w:cs="Arial"/>
                <w:lang w:eastAsia="en-US"/>
              </w:rPr>
            </w:pPr>
            <w:r w:rsidRPr="00A4767B">
              <w:rPr>
                <w:rFonts w:ascii="Arial" w:hAnsi="Arial" w:cs="Arial"/>
                <w:lang w:eastAsia="en-US"/>
              </w:rPr>
              <w:t>6</w:t>
            </w:r>
          </w:p>
        </w:tc>
        <w:tc>
          <w:tcPr>
            <w:tcW w:w="701" w:type="dxa"/>
          </w:tcPr>
          <w:p w:rsidR="00A4767B" w:rsidRPr="00A4767B" w:rsidRDefault="00A4767B" w:rsidP="00A4767B">
            <w:pPr>
              <w:jc w:val="center"/>
              <w:rPr>
                <w:rFonts w:ascii="Arial" w:hAnsi="Arial" w:cs="Arial"/>
                <w:lang w:eastAsia="en-US"/>
              </w:rPr>
            </w:pPr>
            <w:r w:rsidRPr="00A4767B">
              <w:rPr>
                <w:rFonts w:ascii="Arial" w:hAnsi="Arial" w:cs="Arial"/>
                <w:lang w:eastAsia="en-US"/>
              </w:rPr>
              <w:t>7</w:t>
            </w:r>
          </w:p>
        </w:tc>
        <w:tc>
          <w:tcPr>
            <w:tcW w:w="696" w:type="dxa"/>
          </w:tcPr>
          <w:p w:rsidR="00A4767B" w:rsidRPr="00A4767B" w:rsidRDefault="00A4767B" w:rsidP="00A4767B">
            <w:pPr>
              <w:jc w:val="center"/>
              <w:rPr>
                <w:rFonts w:ascii="Arial" w:hAnsi="Arial" w:cs="Arial"/>
                <w:lang w:eastAsia="en-US"/>
              </w:rPr>
            </w:pPr>
            <w:r w:rsidRPr="00A4767B">
              <w:rPr>
                <w:rFonts w:ascii="Arial" w:hAnsi="Arial" w:cs="Arial"/>
                <w:lang w:eastAsia="en-US"/>
              </w:rPr>
              <w:t>8</w:t>
            </w:r>
          </w:p>
        </w:tc>
        <w:tc>
          <w:tcPr>
            <w:tcW w:w="696" w:type="dxa"/>
          </w:tcPr>
          <w:p w:rsidR="00A4767B" w:rsidRPr="00A4767B" w:rsidRDefault="00A4767B" w:rsidP="00A4767B">
            <w:pPr>
              <w:jc w:val="center"/>
              <w:rPr>
                <w:rFonts w:ascii="Arial" w:hAnsi="Arial" w:cs="Arial"/>
                <w:lang w:eastAsia="en-US"/>
              </w:rPr>
            </w:pPr>
            <w:r w:rsidRPr="00A4767B">
              <w:rPr>
                <w:rFonts w:ascii="Arial" w:hAnsi="Arial" w:cs="Arial"/>
                <w:lang w:eastAsia="en-US"/>
              </w:rPr>
              <w:t>9</w:t>
            </w:r>
          </w:p>
        </w:tc>
        <w:tc>
          <w:tcPr>
            <w:tcW w:w="1729" w:type="dxa"/>
          </w:tcPr>
          <w:p w:rsidR="00A4767B" w:rsidRPr="00A4767B" w:rsidRDefault="00A4767B" w:rsidP="00A4767B">
            <w:pPr>
              <w:jc w:val="center"/>
              <w:rPr>
                <w:rFonts w:ascii="Arial" w:hAnsi="Arial" w:cs="Arial"/>
                <w:lang w:eastAsia="en-US"/>
              </w:rPr>
            </w:pPr>
            <w:r w:rsidRPr="00A4767B">
              <w:rPr>
                <w:rFonts w:ascii="Arial" w:hAnsi="Arial" w:cs="Arial"/>
                <w:lang w:eastAsia="en-US"/>
              </w:rPr>
              <w:t>10</w:t>
            </w:r>
          </w:p>
        </w:tc>
        <w:tc>
          <w:tcPr>
            <w:tcW w:w="2551" w:type="dxa"/>
          </w:tcPr>
          <w:p w:rsidR="00A4767B" w:rsidRPr="00A4767B" w:rsidRDefault="00A4767B" w:rsidP="00A4767B">
            <w:pPr>
              <w:jc w:val="center"/>
              <w:rPr>
                <w:rFonts w:ascii="Arial" w:hAnsi="Arial" w:cs="Arial"/>
                <w:lang w:eastAsia="en-US"/>
              </w:rPr>
            </w:pPr>
            <w:r w:rsidRPr="00A4767B">
              <w:rPr>
                <w:rFonts w:ascii="Arial" w:hAnsi="Arial" w:cs="Arial"/>
                <w:lang w:eastAsia="en-US"/>
              </w:rPr>
              <w:t>11</w:t>
            </w:r>
          </w:p>
        </w:tc>
      </w:tr>
      <w:tr w:rsidR="00A4767B" w:rsidRPr="00A4767B" w:rsidTr="00E6533D">
        <w:tc>
          <w:tcPr>
            <w:tcW w:w="426" w:type="dxa"/>
          </w:tcPr>
          <w:p w:rsidR="00A4767B" w:rsidRPr="00A4767B" w:rsidRDefault="00A4767B" w:rsidP="00A4767B">
            <w:pPr>
              <w:jc w:val="center"/>
              <w:rPr>
                <w:rFonts w:ascii="Arial" w:hAnsi="Arial" w:cs="Arial"/>
                <w:lang w:eastAsia="en-US"/>
              </w:rPr>
            </w:pPr>
            <w:r w:rsidRPr="00A4767B">
              <w:rPr>
                <w:rFonts w:ascii="Arial" w:hAnsi="Arial" w:cs="Arial"/>
                <w:lang w:eastAsia="en-US"/>
              </w:rPr>
              <w:t>1.</w:t>
            </w:r>
          </w:p>
        </w:tc>
        <w:tc>
          <w:tcPr>
            <w:tcW w:w="2412" w:type="dxa"/>
          </w:tcPr>
          <w:p w:rsidR="00A4767B" w:rsidRPr="00A4767B" w:rsidRDefault="00A4767B" w:rsidP="00A4767B">
            <w:pPr>
              <w:rPr>
                <w:rFonts w:ascii="Arial" w:hAnsi="Arial" w:cs="Arial"/>
                <w:lang w:eastAsia="en-US"/>
              </w:rPr>
            </w:pPr>
            <w:r w:rsidRPr="00A4767B">
              <w:rPr>
                <w:rFonts w:ascii="Arial" w:hAnsi="Arial" w:cs="Arial"/>
                <w:lang w:eastAsia="en-US"/>
              </w:rPr>
              <w:t xml:space="preserve">Мониторинг количества АЗС и их оснащенности </w:t>
            </w:r>
            <w:r w:rsidRPr="00A4767B">
              <w:rPr>
                <w:rFonts w:ascii="Arial" w:hAnsi="Arial" w:cs="Arial"/>
                <w:lang w:eastAsia="en-US"/>
              </w:rPr>
              <w:lastRenderedPageBreak/>
              <w:t>необходимой инфраструктурой</w:t>
            </w:r>
          </w:p>
        </w:tc>
        <w:tc>
          <w:tcPr>
            <w:tcW w:w="3825" w:type="dxa"/>
          </w:tcPr>
          <w:p w:rsidR="00A4767B" w:rsidRPr="00A4767B" w:rsidRDefault="00A4767B" w:rsidP="00A4767B">
            <w:pPr>
              <w:rPr>
                <w:rFonts w:ascii="Arial" w:hAnsi="Arial" w:cs="Arial"/>
                <w:lang w:eastAsia="en-US"/>
              </w:rPr>
            </w:pPr>
            <w:r w:rsidRPr="00A4767B">
              <w:rPr>
                <w:rFonts w:ascii="Arial" w:hAnsi="Arial" w:cs="Arial"/>
                <w:lang w:eastAsia="en-US"/>
              </w:rPr>
              <w:lastRenderedPageBreak/>
              <w:t>Доля организаций частной формы собственности на рынке нефтепродуктов, процентов</w:t>
            </w:r>
          </w:p>
        </w:tc>
        <w:tc>
          <w:tcPr>
            <w:tcW w:w="710" w:type="dxa"/>
          </w:tcPr>
          <w:p w:rsidR="00A4767B" w:rsidRPr="00A4767B" w:rsidRDefault="00A4767B" w:rsidP="00A4767B">
            <w:pPr>
              <w:ind w:right="-107"/>
              <w:jc w:val="center"/>
              <w:rPr>
                <w:rFonts w:ascii="Arial" w:hAnsi="Arial" w:cs="Arial"/>
                <w:lang w:eastAsia="en-US"/>
              </w:rPr>
            </w:pPr>
            <w:r w:rsidRPr="00A4767B">
              <w:rPr>
                <w:rFonts w:ascii="Arial" w:hAnsi="Arial" w:cs="Arial"/>
                <w:lang w:eastAsia="en-US"/>
              </w:rPr>
              <w:t>2022-2025 годы</w:t>
            </w:r>
          </w:p>
        </w:tc>
        <w:tc>
          <w:tcPr>
            <w:tcW w:w="566" w:type="dxa"/>
          </w:tcPr>
          <w:p w:rsidR="00A4767B" w:rsidRPr="00A4767B" w:rsidRDefault="00A4767B" w:rsidP="00A4767B">
            <w:pPr>
              <w:jc w:val="center"/>
              <w:rPr>
                <w:rFonts w:ascii="Arial" w:hAnsi="Arial" w:cs="Arial"/>
                <w:lang w:eastAsia="en-US"/>
              </w:rPr>
            </w:pPr>
            <w:r w:rsidRPr="00A4767B">
              <w:rPr>
                <w:rFonts w:ascii="Arial" w:hAnsi="Arial" w:cs="Arial"/>
                <w:lang w:eastAsia="en-US"/>
              </w:rPr>
              <w:t>%</w:t>
            </w:r>
          </w:p>
        </w:tc>
        <w:tc>
          <w:tcPr>
            <w:tcW w:w="714" w:type="dxa"/>
          </w:tcPr>
          <w:p w:rsidR="00A4767B" w:rsidRPr="00A4767B" w:rsidRDefault="00A4767B" w:rsidP="00A4767B">
            <w:pPr>
              <w:jc w:val="center"/>
              <w:rPr>
                <w:rFonts w:ascii="Arial" w:hAnsi="Arial" w:cs="Arial"/>
                <w:lang w:eastAsia="en-US"/>
              </w:rPr>
            </w:pPr>
            <w:r w:rsidRPr="00A4767B">
              <w:rPr>
                <w:rFonts w:ascii="Arial" w:hAnsi="Arial" w:cs="Arial"/>
                <w:lang w:eastAsia="en-US"/>
              </w:rPr>
              <w:t>100</w:t>
            </w:r>
          </w:p>
        </w:tc>
        <w:tc>
          <w:tcPr>
            <w:tcW w:w="701" w:type="dxa"/>
          </w:tcPr>
          <w:p w:rsidR="00A4767B" w:rsidRPr="00A4767B" w:rsidRDefault="00A4767B" w:rsidP="00A4767B">
            <w:pPr>
              <w:jc w:val="center"/>
              <w:rPr>
                <w:rFonts w:ascii="Arial" w:hAnsi="Arial" w:cs="Arial"/>
                <w:lang w:eastAsia="en-US"/>
              </w:rPr>
            </w:pPr>
            <w:r w:rsidRPr="00A4767B">
              <w:rPr>
                <w:rFonts w:ascii="Arial" w:hAnsi="Arial" w:cs="Arial"/>
                <w:lang w:eastAsia="en-US"/>
              </w:rPr>
              <w:t>100</w:t>
            </w:r>
          </w:p>
        </w:tc>
        <w:tc>
          <w:tcPr>
            <w:tcW w:w="696" w:type="dxa"/>
          </w:tcPr>
          <w:p w:rsidR="00A4767B" w:rsidRPr="00A4767B" w:rsidRDefault="00A4767B" w:rsidP="00A4767B">
            <w:pPr>
              <w:jc w:val="center"/>
              <w:rPr>
                <w:rFonts w:ascii="Arial" w:hAnsi="Arial" w:cs="Arial"/>
                <w:lang w:eastAsia="en-US"/>
              </w:rPr>
            </w:pPr>
            <w:r w:rsidRPr="00A4767B">
              <w:rPr>
                <w:rFonts w:ascii="Arial" w:hAnsi="Arial" w:cs="Arial"/>
                <w:lang w:eastAsia="en-US"/>
              </w:rPr>
              <w:t>100</w:t>
            </w:r>
          </w:p>
        </w:tc>
        <w:tc>
          <w:tcPr>
            <w:tcW w:w="696" w:type="dxa"/>
          </w:tcPr>
          <w:p w:rsidR="00A4767B" w:rsidRPr="00A4767B" w:rsidRDefault="00A4767B" w:rsidP="00A4767B">
            <w:pPr>
              <w:jc w:val="center"/>
              <w:rPr>
                <w:rFonts w:ascii="Arial" w:hAnsi="Arial" w:cs="Arial"/>
                <w:lang w:eastAsia="en-US"/>
              </w:rPr>
            </w:pPr>
            <w:r w:rsidRPr="00A4767B">
              <w:rPr>
                <w:rFonts w:ascii="Arial" w:hAnsi="Arial" w:cs="Arial"/>
                <w:lang w:eastAsia="en-US"/>
              </w:rPr>
              <w:t>100</w:t>
            </w:r>
          </w:p>
        </w:tc>
        <w:tc>
          <w:tcPr>
            <w:tcW w:w="1729" w:type="dxa"/>
          </w:tcPr>
          <w:p w:rsidR="00A4767B" w:rsidRPr="00A4767B" w:rsidRDefault="00A4767B" w:rsidP="00A4767B">
            <w:pPr>
              <w:ind w:right="-108"/>
              <w:rPr>
                <w:rFonts w:ascii="Arial" w:hAnsi="Arial" w:cs="Arial"/>
                <w:lang w:eastAsia="en-US"/>
              </w:rPr>
            </w:pPr>
            <w:r w:rsidRPr="00A4767B">
              <w:rPr>
                <w:rFonts w:ascii="Arial" w:hAnsi="Arial" w:cs="Arial"/>
                <w:lang w:eastAsia="en-US"/>
              </w:rPr>
              <w:t xml:space="preserve">модернизация состояния АЗС в целях </w:t>
            </w:r>
            <w:r w:rsidRPr="00A4767B">
              <w:rPr>
                <w:rFonts w:ascii="Arial" w:hAnsi="Arial" w:cs="Arial"/>
                <w:lang w:eastAsia="en-US"/>
              </w:rPr>
              <w:lastRenderedPageBreak/>
              <w:t>обеспечения современной  инфраструктуры</w:t>
            </w:r>
          </w:p>
        </w:tc>
        <w:tc>
          <w:tcPr>
            <w:tcW w:w="2551" w:type="dxa"/>
          </w:tcPr>
          <w:p w:rsidR="00A4767B" w:rsidRPr="00A4767B" w:rsidRDefault="00A4767B" w:rsidP="00A4767B">
            <w:pPr>
              <w:rPr>
                <w:rFonts w:ascii="Arial" w:hAnsi="Arial" w:cs="Arial"/>
                <w:lang w:eastAsia="en-US"/>
              </w:rPr>
            </w:pPr>
            <w:r w:rsidRPr="00A4767B">
              <w:rPr>
                <w:rFonts w:ascii="Arial" w:hAnsi="Arial" w:cs="Arial"/>
                <w:lang w:eastAsia="en-US"/>
              </w:rPr>
              <w:lastRenderedPageBreak/>
              <w:t xml:space="preserve">Тулаева О.И.- заместитель главы муниципального района </w:t>
            </w:r>
            <w:r w:rsidRPr="00A4767B">
              <w:rPr>
                <w:rFonts w:ascii="Arial" w:hAnsi="Arial" w:cs="Arial"/>
                <w:lang w:eastAsia="en-US"/>
              </w:rPr>
              <w:lastRenderedPageBreak/>
              <w:t>по сельскому хозяйству и экономике</w:t>
            </w:r>
          </w:p>
        </w:tc>
      </w:tr>
    </w:tbl>
    <w:p w:rsidR="00A4767B" w:rsidRPr="00A4767B" w:rsidRDefault="00A4767B" w:rsidP="00A4767B">
      <w:pPr>
        <w:jc w:val="center"/>
        <w:rPr>
          <w:rFonts w:ascii="Arial" w:hAnsi="Arial" w:cs="Arial"/>
          <w:b/>
          <w:sz w:val="24"/>
          <w:szCs w:val="24"/>
          <w:lang w:eastAsia="en-US"/>
        </w:rPr>
      </w:pPr>
    </w:p>
    <w:p w:rsidR="00A4767B" w:rsidRPr="00A4767B" w:rsidRDefault="00A4767B" w:rsidP="00A4767B">
      <w:pPr>
        <w:jc w:val="center"/>
        <w:rPr>
          <w:rFonts w:ascii="Arial" w:hAnsi="Arial" w:cs="Arial"/>
          <w:b/>
          <w:sz w:val="24"/>
          <w:szCs w:val="24"/>
          <w:lang w:eastAsia="en-US"/>
        </w:rPr>
      </w:pPr>
    </w:p>
    <w:p w:rsidR="00A4767B" w:rsidRPr="00A4767B" w:rsidRDefault="00A4767B" w:rsidP="00A4767B">
      <w:pPr>
        <w:jc w:val="center"/>
        <w:rPr>
          <w:rFonts w:ascii="Arial" w:hAnsi="Arial" w:cs="Arial"/>
          <w:b/>
          <w:sz w:val="24"/>
          <w:szCs w:val="24"/>
          <w:lang w:eastAsia="en-US"/>
        </w:rPr>
      </w:pPr>
    </w:p>
    <w:p w:rsidR="00A4767B" w:rsidRPr="00A4767B" w:rsidRDefault="00A4767B" w:rsidP="00A4767B">
      <w:pPr>
        <w:jc w:val="center"/>
        <w:rPr>
          <w:rFonts w:ascii="Arial" w:hAnsi="Arial" w:cs="Arial"/>
          <w:b/>
          <w:sz w:val="24"/>
          <w:szCs w:val="24"/>
          <w:lang w:eastAsia="en-US"/>
        </w:rPr>
      </w:pPr>
      <w:r w:rsidRPr="00A4767B">
        <w:rPr>
          <w:rFonts w:ascii="Arial" w:hAnsi="Arial" w:cs="Arial"/>
          <w:b/>
          <w:sz w:val="24"/>
          <w:szCs w:val="24"/>
          <w:lang w:eastAsia="en-US"/>
        </w:rPr>
        <w:t>1.8. Рынок производства  и переработки молока</w:t>
      </w:r>
    </w:p>
    <w:p w:rsidR="00A4767B" w:rsidRPr="00A4767B" w:rsidRDefault="00A4767B" w:rsidP="00A4767B">
      <w:pPr>
        <w:jc w:val="center"/>
        <w:rPr>
          <w:b/>
          <w:sz w:val="24"/>
          <w:szCs w:val="24"/>
          <w:lang w:eastAsia="en-US"/>
        </w:rPr>
      </w:pPr>
    </w:p>
    <w:p w:rsidR="00A4767B" w:rsidRPr="00A4767B" w:rsidRDefault="00A4767B" w:rsidP="00A4767B">
      <w:pPr>
        <w:jc w:val="both"/>
        <w:rPr>
          <w:rFonts w:ascii="Arial" w:eastAsia="Calibri" w:hAnsi="Arial" w:cs="Arial"/>
          <w:sz w:val="22"/>
          <w:szCs w:val="22"/>
          <w:lang w:eastAsia="en-US"/>
        </w:rPr>
      </w:pPr>
      <w:r w:rsidRPr="00A4767B">
        <w:rPr>
          <w:rFonts w:ascii="Arial" w:hAnsi="Arial" w:cs="Arial"/>
          <w:b/>
          <w:sz w:val="22"/>
          <w:szCs w:val="22"/>
          <w:lang w:eastAsia="en-US"/>
        </w:rPr>
        <w:t>Рынок производства и переработки молока</w:t>
      </w:r>
      <w:r w:rsidRPr="00A4767B">
        <w:rPr>
          <w:rFonts w:ascii="Arial" w:hAnsi="Arial" w:cs="Arial"/>
          <w:sz w:val="22"/>
          <w:szCs w:val="22"/>
          <w:lang w:eastAsia="en-US"/>
        </w:rPr>
        <w:t xml:space="preserve"> не отстаёт по темпам развития от периодов, предшествующих отчётному году.</w:t>
      </w:r>
      <w:r w:rsidRPr="00A4767B">
        <w:rPr>
          <w:rFonts w:ascii="Arial" w:eastAsia="Calibri" w:hAnsi="Arial" w:cs="Arial"/>
          <w:sz w:val="22"/>
          <w:szCs w:val="22"/>
          <w:lang w:eastAsia="en-US"/>
        </w:rPr>
        <w:t xml:space="preserve">      </w:t>
      </w:r>
    </w:p>
    <w:p w:rsidR="00A4767B" w:rsidRPr="00A4767B" w:rsidRDefault="00A4767B" w:rsidP="00A4767B">
      <w:pPr>
        <w:jc w:val="both"/>
        <w:rPr>
          <w:rFonts w:ascii="Arial" w:hAnsi="Arial" w:cs="Arial"/>
          <w:sz w:val="22"/>
          <w:szCs w:val="22"/>
          <w:lang w:eastAsia="en-US"/>
        </w:rPr>
      </w:pPr>
      <w:r w:rsidRPr="00A4767B">
        <w:rPr>
          <w:rFonts w:ascii="Arial" w:hAnsi="Arial" w:cs="Arial"/>
          <w:sz w:val="22"/>
          <w:szCs w:val="22"/>
          <w:lang w:eastAsia="en-US"/>
        </w:rPr>
        <w:t>В ноябре 2018 года в с. Семилей  Кочкуровского муниципального района  пущен в эксплуатацию завод по глубокой переработке молока мощностью 10 тыс. литров в смену.</w:t>
      </w:r>
    </w:p>
    <w:p w:rsidR="00A4767B" w:rsidRPr="00A4767B" w:rsidRDefault="00A4767B" w:rsidP="00A4767B">
      <w:pPr>
        <w:jc w:val="both"/>
        <w:rPr>
          <w:rFonts w:ascii="Arial" w:hAnsi="Arial" w:cs="Arial"/>
          <w:sz w:val="22"/>
          <w:szCs w:val="22"/>
          <w:shd w:val="clear" w:color="auto" w:fill="FFFFFF"/>
          <w:lang w:eastAsia="en-US"/>
        </w:rPr>
      </w:pPr>
      <w:r w:rsidRPr="00A4767B">
        <w:rPr>
          <w:rFonts w:ascii="Arial" w:hAnsi="Arial" w:cs="Arial"/>
          <w:color w:val="333333"/>
          <w:sz w:val="22"/>
          <w:szCs w:val="22"/>
          <w:shd w:val="clear" w:color="auto" w:fill="FFFFFF"/>
          <w:lang w:eastAsia="en-US"/>
        </w:rPr>
        <w:t>Линия по производству мороженого – составная часть нового завода, на котором технология выпуска продукции предполагает максимальную автоматизацию всех производственных процессов. </w:t>
      </w:r>
    </w:p>
    <w:p w:rsidR="00A4767B" w:rsidRPr="00A4767B" w:rsidRDefault="00A4767B" w:rsidP="00A4767B">
      <w:pPr>
        <w:jc w:val="both"/>
        <w:rPr>
          <w:rFonts w:ascii="Arial" w:hAnsi="Arial" w:cs="Arial"/>
          <w:sz w:val="22"/>
          <w:szCs w:val="22"/>
          <w:shd w:val="clear" w:color="auto" w:fill="FFFFFF"/>
          <w:lang w:eastAsia="en-US"/>
        </w:rPr>
      </w:pPr>
      <w:r w:rsidRPr="00A4767B">
        <w:rPr>
          <w:rFonts w:ascii="Arial" w:hAnsi="Arial" w:cs="Arial"/>
          <w:sz w:val="22"/>
          <w:szCs w:val="22"/>
          <w:shd w:val="clear" w:color="auto" w:fill="FFFFFF"/>
          <w:lang w:eastAsia="en-US"/>
        </w:rPr>
        <w:t>В новое производство перерабатывающей промышленности инвестировано 155 млн. рублей.</w:t>
      </w:r>
    </w:p>
    <w:p w:rsidR="00A4767B" w:rsidRPr="00A4767B" w:rsidRDefault="00A4767B" w:rsidP="00A4767B">
      <w:pPr>
        <w:jc w:val="both"/>
        <w:rPr>
          <w:rFonts w:ascii="Arial" w:hAnsi="Arial" w:cs="Arial"/>
          <w:sz w:val="22"/>
          <w:szCs w:val="22"/>
          <w:shd w:val="clear" w:color="auto" w:fill="FFFFFF"/>
          <w:lang w:eastAsia="en-US"/>
        </w:rPr>
      </w:pPr>
      <w:r w:rsidRPr="00A4767B">
        <w:rPr>
          <w:rFonts w:ascii="Arial" w:hAnsi="Arial" w:cs="Arial"/>
          <w:sz w:val="22"/>
          <w:szCs w:val="22"/>
          <w:shd w:val="clear" w:color="auto" w:fill="FFFFFF"/>
          <w:lang w:eastAsia="en-US"/>
        </w:rPr>
        <w:t xml:space="preserve">Производственная цепочка предприятия включает участок приемки молока производительностью 5 тонн в час и хранения сырого молока            12 тонн; аппаратный участок производительностью 5 тонн в час; участок по розливу цельномолочной продукции; участок по розливу кисломолочной продукции; творожный участок производительностью 600 кг готовой продукции в смену; участок мороженого производительностью 2400 кг в смену; </w:t>
      </w:r>
    </w:p>
    <w:p w:rsidR="00A4767B" w:rsidRPr="00A4767B" w:rsidRDefault="00A4767B" w:rsidP="00A4767B">
      <w:pPr>
        <w:jc w:val="both"/>
        <w:rPr>
          <w:rFonts w:ascii="Arial" w:hAnsi="Arial" w:cs="Arial"/>
          <w:sz w:val="22"/>
          <w:szCs w:val="22"/>
          <w:shd w:val="clear" w:color="auto" w:fill="FFFFFF"/>
          <w:lang w:eastAsia="en-US"/>
        </w:rPr>
      </w:pPr>
      <w:r w:rsidRPr="00A4767B">
        <w:rPr>
          <w:rFonts w:ascii="Arial" w:hAnsi="Arial" w:cs="Arial"/>
          <w:sz w:val="22"/>
          <w:szCs w:val="22"/>
          <w:shd w:val="clear" w:color="auto" w:fill="FFFFFF"/>
          <w:lang w:eastAsia="en-US"/>
        </w:rPr>
        <w:t xml:space="preserve">участок производства и упаковки сливочного масла производительностью от 300 до 500 кг. </w:t>
      </w:r>
    </w:p>
    <w:p w:rsidR="00A4767B" w:rsidRPr="00A4767B" w:rsidRDefault="00A4767B" w:rsidP="00A4767B">
      <w:pPr>
        <w:jc w:val="both"/>
        <w:rPr>
          <w:rFonts w:ascii="Arial" w:hAnsi="Arial" w:cs="Arial"/>
          <w:color w:val="333333"/>
          <w:sz w:val="22"/>
          <w:szCs w:val="22"/>
          <w:shd w:val="clear" w:color="auto" w:fill="FFFFFF"/>
          <w:lang w:eastAsia="en-US"/>
        </w:rPr>
      </w:pPr>
      <w:r w:rsidRPr="00A4767B">
        <w:rPr>
          <w:rFonts w:ascii="Arial" w:hAnsi="Arial" w:cs="Arial"/>
          <w:color w:val="333333"/>
          <w:sz w:val="22"/>
          <w:szCs w:val="22"/>
          <w:shd w:val="clear" w:color="auto" w:fill="FFFFFF"/>
          <w:lang w:eastAsia="en-US"/>
        </w:rPr>
        <w:t>Из местных товаропроизводителей имеет собственную торговую сеть Агрохолдинг «Норов». Продукция реализуется не только на потребительском рынке района, но и далеко за ее пределами. Всего 27 торговых объектов, из них по одной торговой точке в Пензенской области и Республике Чувашия, 25 магазинов в Республике Мордовия (2 магазина в Кочкуровском районе). Также продукция реализуется в крупных торговых сетях, на больших продовольственных ярмарках, ярмарках выходного дня, что очень важно для сдерживания цен и поддержания покупательской способности населения.</w:t>
      </w:r>
    </w:p>
    <w:p w:rsidR="00A4767B" w:rsidRPr="00A4767B" w:rsidRDefault="00A4767B" w:rsidP="00A4767B">
      <w:pPr>
        <w:jc w:val="both"/>
        <w:rPr>
          <w:sz w:val="22"/>
          <w:szCs w:val="22"/>
          <w:shd w:val="clear" w:color="auto" w:fill="FFFFFF"/>
          <w:lang w:eastAsia="en-US"/>
        </w:rPr>
      </w:pPr>
    </w:p>
    <w:tbl>
      <w:tblPr>
        <w:tblW w:w="15452"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6"/>
        <w:gridCol w:w="3258"/>
        <w:gridCol w:w="2976"/>
        <w:gridCol w:w="1134"/>
        <w:gridCol w:w="997"/>
        <w:gridCol w:w="992"/>
        <w:gridCol w:w="992"/>
        <w:gridCol w:w="851"/>
        <w:gridCol w:w="850"/>
        <w:gridCol w:w="1843"/>
        <w:gridCol w:w="993"/>
      </w:tblGrid>
      <w:tr w:rsidR="00A4767B" w:rsidRPr="00A4767B" w:rsidTr="00E6533D">
        <w:trPr>
          <w:trHeight w:val="680"/>
        </w:trPr>
        <w:tc>
          <w:tcPr>
            <w:tcW w:w="566" w:type="dxa"/>
            <w:vMerge w:val="restart"/>
          </w:tcPr>
          <w:p w:rsidR="00A4767B" w:rsidRPr="00A4767B" w:rsidRDefault="00A4767B" w:rsidP="00A4767B">
            <w:pPr>
              <w:spacing w:after="200" w:line="276" w:lineRule="auto"/>
              <w:jc w:val="center"/>
              <w:rPr>
                <w:rFonts w:ascii="Arial" w:hAnsi="Arial" w:cs="Arial"/>
                <w:lang w:eastAsia="en-US"/>
              </w:rPr>
            </w:pPr>
            <w:r w:rsidRPr="00A4767B">
              <w:rPr>
                <w:rFonts w:ascii="Arial" w:hAnsi="Arial" w:cs="Arial"/>
                <w:lang w:eastAsia="en-US"/>
              </w:rPr>
              <w:t>№ п/п</w:t>
            </w:r>
          </w:p>
        </w:tc>
        <w:tc>
          <w:tcPr>
            <w:tcW w:w="3258" w:type="dxa"/>
            <w:vMerge w:val="restart"/>
          </w:tcPr>
          <w:p w:rsidR="00A4767B" w:rsidRPr="00A4767B" w:rsidRDefault="00A4767B" w:rsidP="00A4767B">
            <w:pPr>
              <w:spacing w:after="200" w:line="276" w:lineRule="auto"/>
              <w:jc w:val="center"/>
              <w:rPr>
                <w:rFonts w:ascii="Arial" w:hAnsi="Arial" w:cs="Arial"/>
                <w:lang w:eastAsia="en-US"/>
              </w:rPr>
            </w:pPr>
            <w:r w:rsidRPr="00A4767B">
              <w:rPr>
                <w:rFonts w:ascii="Arial" w:hAnsi="Arial" w:cs="Arial"/>
                <w:lang w:eastAsia="en-US"/>
              </w:rPr>
              <w:t>Наименование  мероприятий</w:t>
            </w:r>
          </w:p>
        </w:tc>
        <w:tc>
          <w:tcPr>
            <w:tcW w:w="2976" w:type="dxa"/>
            <w:vMerge w:val="restart"/>
          </w:tcPr>
          <w:p w:rsidR="00A4767B" w:rsidRPr="00A4767B" w:rsidRDefault="00A4767B" w:rsidP="00A4767B">
            <w:pPr>
              <w:spacing w:after="200" w:line="276" w:lineRule="auto"/>
              <w:jc w:val="center"/>
              <w:rPr>
                <w:rFonts w:ascii="Arial" w:hAnsi="Arial" w:cs="Arial"/>
                <w:lang w:eastAsia="en-US"/>
              </w:rPr>
            </w:pPr>
          </w:p>
          <w:p w:rsidR="00A4767B" w:rsidRPr="00A4767B" w:rsidRDefault="00A4767B" w:rsidP="00A4767B">
            <w:pPr>
              <w:spacing w:after="200" w:line="276" w:lineRule="auto"/>
              <w:jc w:val="center"/>
              <w:rPr>
                <w:rFonts w:ascii="Arial" w:hAnsi="Arial" w:cs="Arial"/>
                <w:lang w:eastAsia="en-US"/>
              </w:rPr>
            </w:pPr>
            <w:r w:rsidRPr="00A4767B">
              <w:rPr>
                <w:rFonts w:ascii="Arial" w:hAnsi="Arial" w:cs="Arial"/>
                <w:lang w:eastAsia="en-US"/>
              </w:rPr>
              <w:t>Наименование  показателя</w:t>
            </w:r>
          </w:p>
        </w:tc>
        <w:tc>
          <w:tcPr>
            <w:tcW w:w="1134" w:type="dxa"/>
            <w:vMerge w:val="restart"/>
          </w:tcPr>
          <w:p w:rsidR="00A4767B" w:rsidRPr="00A4767B" w:rsidRDefault="00A4767B" w:rsidP="00A4767B">
            <w:pPr>
              <w:jc w:val="center"/>
              <w:rPr>
                <w:rFonts w:ascii="Arial" w:hAnsi="Arial" w:cs="Arial"/>
                <w:lang w:eastAsia="en-US"/>
              </w:rPr>
            </w:pPr>
            <w:r w:rsidRPr="00A4767B">
              <w:rPr>
                <w:rFonts w:ascii="Arial" w:hAnsi="Arial" w:cs="Arial"/>
                <w:lang w:eastAsia="en-US"/>
              </w:rPr>
              <w:t xml:space="preserve">Срок </w:t>
            </w:r>
          </w:p>
          <w:p w:rsidR="00A4767B" w:rsidRPr="00A4767B" w:rsidRDefault="00A4767B" w:rsidP="00A4767B">
            <w:pPr>
              <w:jc w:val="center"/>
              <w:rPr>
                <w:rFonts w:ascii="Arial" w:hAnsi="Arial" w:cs="Arial"/>
                <w:lang w:eastAsia="en-US"/>
              </w:rPr>
            </w:pPr>
            <w:r w:rsidRPr="00A4767B">
              <w:rPr>
                <w:rFonts w:ascii="Arial" w:hAnsi="Arial" w:cs="Arial"/>
                <w:lang w:eastAsia="en-US"/>
              </w:rPr>
              <w:t>реализа-ции</w:t>
            </w:r>
          </w:p>
        </w:tc>
        <w:tc>
          <w:tcPr>
            <w:tcW w:w="997" w:type="dxa"/>
            <w:vMerge w:val="restart"/>
          </w:tcPr>
          <w:p w:rsidR="00A4767B" w:rsidRPr="00A4767B" w:rsidRDefault="00A4767B" w:rsidP="00A4767B">
            <w:pPr>
              <w:ind w:right="-108"/>
              <w:jc w:val="center"/>
              <w:rPr>
                <w:rFonts w:ascii="Arial" w:hAnsi="Arial" w:cs="Arial"/>
                <w:lang w:eastAsia="en-US"/>
              </w:rPr>
            </w:pPr>
            <w:r w:rsidRPr="00A4767B">
              <w:rPr>
                <w:rFonts w:ascii="Arial" w:hAnsi="Arial" w:cs="Arial"/>
                <w:lang w:eastAsia="en-US"/>
              </w:rPr>
              <w:t>Единица измер.</w:t>
            </w:r>
          </w:p>
        </w:tc>
        <w:tc>
          <w:tcPr>
            <w:tcW w:w="992" w:type="dxa"/>
            <w:vMerge w:val="restart"/>
          </w:tcPr>
          <w:p w:rsidR="00A4767B" w:rsidRPr="00A4767B" w:rsidRDefault="00A4767B" w:rsidP="00A4767B">
            <w:pPr>
              <w:spacing w:after="200" w:line="276" w:lineRule="auto"/>
              <w:jc w:val="center"/>
              <w:rPr>
                <w:rFonts w:ascii="Arial" w:hAnsi="Arial" w:cs="Arial"/>
                <w:lang w:eastAsia="en-US"/>
              </w:rPr>
            </w:pPr>
          </w:p>
          <w:p w:rsidR="00A4767B" w:rsidRPr="00A4767B" w:rsidRDefault="00A4767B" w:rsidP="00A4767B">
            <w:pPr>
              <w:spacing w:after="200" w:line="276" w:lineRule="auto"/>
              <w:jc w:val="center"/>
              <w:rPr>
                <w:rFonts w:ascii="Arial" w:hAnsi="Arial" w:cs="Arial"/>
                <w:lang w:eastAsia="en-US"/>
              </w:rPr>
            </w:pPr>
            <w:r w:rsidRPr="00A4767B">
              <w:rPr>
                <w:rFonts w:ascii="Arial" w:hAnsi="Arial" w:cs="Arial"/>
                <w:lang w:eastAsia="en-US"/>
              </w:rPr>
              <w:t>2022год</w:t>
            </w:r>
          </w:p>
        </w:tc>
        <w:tc>
          <w:tcPr>
            <w:tcW w:w="2693" w:type="dxa"/>
            <w:gridSpan w:val="3"/>
          </w:tcPr>
          <w:p w:rsidR="00A4767B" w:rsidRPr="00A4767B" w:rsidRDefault="00A4767B" w:rsidP="00A4767B">
            <w:pPr>
              <w:jc w:val="center"/>
              <w:rPr>
                <w:rFonts w:ascii="Arial" w:hAnsi="Arial" w:cs="Arial"/>
                <w:lang w:eastAsia="en-US"/>
              </w:rPr>
            </w:pPr>
            <w:r w:rsidRPr="00A4767B">
              <w:rPr>
                <w:rFonts w:ascii="Arial" w:hAnsi="Arial" w:cs="Arial"/>
                <w:lang w:eastAsia="en-US"/>
              </w:rPr>
              <w:t xml:space="preserve">Значение КПЭ </w:t>
            </w:r>
          </w:p>
          <w:p w:rsidR="00A4767B" w:rsidRPr="00A4767B" w:rsidRDefault="00A4767B" w:rsidP="00A4767B">
            <w:pPr>
              <w:jc w:val="center"/>
              <w:rPr>
                <w:rFonts w:ascii="Arial" w:hAnsi="Arial" w:cs="Arial"/>
                <w:lang w:eastAsia="en-US"/>
              </w:rPr>
            </w:pPr>
            <w:r w:rsidRPr="00A4767B">
              <w:rPr>
                <w:rFonts w:ascii="Arial" w:hAnsi="Arial" w:cs="Arial"/>
                <w:lang w:eastAsia="en-US"/>
              </w:rPr>
              <w:t>(целевые ориентиры)</w:t>
            </w:r>
          </w:p>
        </w:tc>
        <w:tc>
          <w:tcPr>
            <w:tcW w:w="1843" w:type="dxa"/>
            <w:tcBorders>
              <w:bottom w:val="nil"/>
            </w:tcBorders>
          </w:tcPr>
          <w:p w:rsidR="00A4767B" w:rsidRPr="00A4767B" w:rsidRDefault="00A4767B" w:rsidP="00A4767B">
            <w:pPr>
              <w:spacing w:after="200" w:line="276" w:lineRule="auto"/>
              <w:jc w:val="center"/>
              <w:rPr>
                <w:rFonts w:ascii="Arial" w:hAnsi="Arial" w:cs="Arial"/>
                <w:lang w:eastAsia="en-US"/>
              </w:rPr>
            </w:pPr>
          </w:p>
          <w:p w:rsidR="00A4767B" w:rsidRPr="00A4767B" w:rsidRDefault="00A4767B" w:rsidP="00A4767B">
            <w:pPr>
              <w:spacing w:after="200" w:line="276" w:lineRule="auto"/>
              <w:jc w:val="center"/>
              <w:rPr>
                <w:rFonts w:ascii="Arial" w:hAnsi="Arial" w:cs="Arial"/>
                <w:lang w:eastAsia="en-US"/>
              </w:rPr>
            </w:pPr>
            <w:r w:rsidRPr="00A4767B">
              <w:rPr>
                <w:rFonts w:ascii="Arial" w:hAnsi="Arial" w:cs="Arial"/>
                <w:lang w:eastAsia="en-US"/>
              </w:rPr>
              <w:t>Результат</w:t>
            </w:r>
          </w:p>
        </w:tc>
        <w:tc>
          <w:tcPr>
            <w:tcW w:w="993" w:type="dxa"/>
            <w:tcBorders>
              <w:bottom w:val="nil"/>
            </w:tcBorders>
          </w:tcPr>
          <w:p w:rsidR="00A4767B" w:rsidRPr="00A4767B" w:rsidRDefault="00A4767B" w:rsidP="00A4767B">
            <w:pPr>
              <w:spacing w:after="200" w:line="276" w:lineRule="auto"/>
              <w:jc w:val="center"/>
              <w:rPr>
                <w:rFonts w:ascii="Arial" w:hAnsi="Arial" w:cs="Arial"/>
                <w:lang w:eastAsia="en-US"/>
              </w:rPr>
            </w:pPr>
          </w:p>
          <w:p w:rsidR="00A4767B" w:rsidRPr="00A4767B" w:rsidRDefault="00A4767B" w:rsidP="00A4767B">
            <w:pPr>
              <w:jc w:val="center"/>
              <w:rPr>
                <w:rFonts w:ascii="Arial" w:hAnsi="Arial" w:cs="Arial"/>
                <w:lang w:eastAsia="en-US"/>
              </w:rPr>
            </w:pPr>
            <w:r w:rsidRPr="00A4767B">
              <w:rPr>
                <w:rFonts w:ascii="Arial" w:hAnsi="Arial" w:cs="Arial"/>
                <w:lang w:eastAsia="en-US"/>
              </w:rPr>
              <w:t>Ответственные исполнители</w:t>
            </w:r>
          </w:p>
        </w:tc>
      </w:tr>
      <w:tr w:rsidR="00A4767B" w:rsidRPr="00A4767B" w:rsidTr="00E6533D">
        <w:trPr>
          <w:trHeight w:val="332"/>
        </w:trPr>
        <w:tc>
          <w:tcPr>
            <w:tcW w:w="566" w:type="dxa"/>
            <w:vMerge/>
          </w:tcPr>
          <w:p w:rsidR="00A4767B" w:rsidRPr="00A4767B" w:rsidRDefault="00A4767B" w:rsidP="00A4767B">
            <w:pPr>
              <w:spacing w:after="200" w:line="276" w:lineRule="auto"/>
              <w:jc w:val="center"/>
              <w:rPr>
                <w:rFonts w:ascii="Arial" w:hAnsi="Arial" w:cs="Arial"/>
                <w:lang w:eastAsia="en-US"/>
              </w:rPr>
            </w:pPr>
          </w:p>
        </w:tc>
        <w:tc>
          <w:tcPr>
            <w:tcW w:w="3258" w:type="dxa"/>
            <w:vMerge/>
          </w:tcPr>
          <w:p w:rsidR="00A4767B" w:rsidRPr="00A4767B" w:rsidRDefault="00A4767B" w:rsidP="00A4767B">
            <w:pPr>
              <w:spacing w:after="200" w:line="276" w:lineRule="auto"/>
              <w:jc w:val="center"/>
              <w:rPr>
                <w:rFonts w:ascii="Arial" w:hAnsi="Arial" w:cs="Arial"/>
                <w:lang w:eastAsia="en-US"/>
              </w:rPr>
            </w:pPr>
          </w:p>
        </w:tc>
        <w:tc>
          <w:tcPr>
            <w:tcW w:w="2976" w:type="dxa"/>
            <w:vMerge/>
          </w:tcPr>
          <w:p w:rsidR="00A4767B" w:rsidRPr="00A4767B" w:rsidRDefault="00A4767B" w:rsidP="00A4767B">
            <w:pPr>
              <w:spacing w:after="200" w:line="276" w:lineRule="auto"/>
              <w:jc w:val="center"/>
              <w:rPr>
                <w:rFonts w:ascii="Arial" w:hAnsi="Arial" w:cs="Arial"/>
                <w:lang w:eastAsia="en-US"/>
              </w:rPr>
            </w:pPr>
          </w:p>
        </w:tc>
        <w:tc>
          <w:tcPr>
            <w:tcW w:w="1134" w:type="dxa"/>
            <w:vMerge/>
          </w:tcPr>
          <w:p w:rsidR="00A4767B" w:rsidRPr="00A4767B" w:rsidRDefault="00A4767B" w:rsidP="00A4767B">
            <w:pPr>
              <w:spacing w:after="200" w:line="276" w:lineRule="auto"/>
              <w:jc w:val="center"/>
              <w:rPr>
                <w:rFonts w:ascii="Arial" w:hAnsi="Arial" w:cs="Arial"/>
                <w:lang w:eastAsia="en-US"/>
              </w:rPr>
            </w:pPr>
          </w:p>
        </w:tc>
        <w:tc>
          <w:tcPr>
            <w:tcW w:w="997" w:type="dxa"/>
            <w:vMerge/>
          </w:tcPr>
          <w:p w:rsidR="00A4767B" w:rsidRPr="00A4767B" w:rsidRDefault="00A4767B" w:rsidP="00A4767B">
            <w:pPr>
              <w:spacing w:after="200" w:line="276" w:lineRule="auto"/>
              <w:jc w:val="center"/>
              <w:rPr>
                <w:rFonts w:ascii="Arial" w:hAnsi="Arial" w:cs="Arial"/>
                <w:lang w:eastAsia="en-US"/>
              </w:rPr>
            </w:pPr>
          </w:p>
        </w:tc>
        <w:tc>
          <w:tcPr>
            <w:tcW w:w="992" w:type="dxa"/>
            <w:vMerge/>
          </w:tcPr>
          <w:p w:rsidR="00A4767B" w:rsidRPr="00A4767B" w:rsidRDefault="00A4767B" w:rsidP="00A4767B">
            <w:pPr>
              <w:spacing w:after="200" w:line="276" w:lineRule="auto"/>
              <w:jc w:val="center"/>
              <w:rPr>
                <w:rFonts w:ascii="Arial" w:hAnsi="Arial" w:cs="Arial"/>
                <w:lang w:eastAsia="en-US"/>
              </w:rPr>
            </w:pPr>
          </w:p>
        </w:tc>
        <w:tc>
          <w:tcPr>
            <w:tcW w:w="992" w:type="dxa"/>
          </w:tcPr>
          <w:p w:rsidR="00A4767B" w:rsidRPr="00A4767B" w:rsidRDefault="00A4767B" w:rsidP="00A4767B">
            <w:pPr>
              <w:jc w:val="center"/>
              <w:rPr>
                <w:rFonts w:ascii="Arial" w:hAnsi="Arial" w:cs="Arial"/>
                <w:lang w:eastAsia="en-US"/>
              </w:rPr>
            </w:pPr>
            <w:r w:rsidRPr="00A4767B">
              <w:rPr>
                <w:rFonts w:ascii="Arial" w:hAnsi="Arial" w:cs="Arial"/>
                <w:lang w:eastAsia="en-US"/>
              </w:rPr>
              <w:t>2023</w:t>
            </w:r>
          </w:p>
          <w:p w:rsidR="00A4767B" w:rsidRPr="00A4767B" w:rsidRDefault="00A4767B" w:rsidP="00A4767B">
            <w:pPr>
              <w:jc w:val="center"/>
              <w:rPr>
                <w:rFonts w:ascii="Arial" w:hAnsi="Arial" w:cs="Arial"/>
                <w:lang w:eastAsia="en-US"/>
              </w:rPr>
            </w:pPr>
            <w:r w:rsidRPr="00A4767B">
              <w:rPr>
                <w:rFonts w:ascii="Arial" w:hAnsi="Arial" w:cs="Arial"/>
                <w:lang w:eastAsia="en-US"/>
              </w:rPr>
              <w:t xml:space="preserve">год </w:t>
            </w:r>
          </w:p>
        </w:tc>
        <w:tc>
          <w:tcPr>
            <w:tcW w:w="851" w:type="dxa"/>
          </w:tcPr>
          <w:p w:rsidR="00A4767B" w:rsidRPr="00A4767B" w:rsidRDefault="00A4767B" w:rsidP="00A4767B">
            <w:pPr>
              <w:jc w:val="center"/>
              <w:rPr>
                <w:rFonts w:ascii="Arial" w:hAnsi="Arial" w:cs="Arial"/>
                <w:lang w:eastAsia="en-US"/>
              </w:rPr>
            </w:pPr>
            <w:r w:rsidRPr="00A4767B">
              <w:rPr>
                <w:rFonts w:ascii="Arial" w:hAnsi="Arial" w:cs="Arial"/>
                <w:lang w:eastAsia="en-US"/>
              </w:rPr>
              <w:t>2024</w:t>
            </w:r>
          </w:p>
          <w:p w:rsidR="00A4767B" w:rsidRPr="00A4767B" w:rsidRDefault="00A4767B" w:rsidP="00A4767B">
            <w:pPr>
              <w:jc w:val="center"/>
              <w:rPr>
                <w:rFonts w:ascii="Arial" w:hAnsi="Arial" w:cs="Arial"/>
                <w:lang w:eastAsia="en-US"/>
              </w:rPr>
            </w:pPr>
            <w:r w:rsidRPr="00A4767B">
              <w:rPr>
                <w:rFonts w:ascii="Arial" w:hAnsi="Arial" w:cs="Arial"/>
                <w:lang w:eastAsia="en-US"/>
              </w:rPr>
              <w:t xml:space="preserve">год </w:t>
            </w:r>
          </w:p>
        </w:tc>
        <w:tc>
          <w:tcPr>
            <w:tcW w:w="850" w:type="dxa"/>
          </w:tcPr>
          <w:p w:rsidR="00A4767B" w:rsidRPr="00A4767B" w:rsidRDefault="00A4767B" w:rsidP="00A4767B">
            <w:pPr>
              <w:jc w:val="center"/>
              <w:rPr>
                <w:rFonts w:ascii="Arial" w:hAnsi="Arial" w:cs="Arial"/>
                <w:lang w:eastAsia="en-US"/>
              </w:rPr>
            </w:pPr>
            <w:r w:rsidRPr="00A4767B">
              <w:rPr>
                <w:rFonts w:ascii="Arial" w:hAnsi="Arial" w:cs="Arial"/>
                <w:lang w:eastAsia="en-US"/>
              </w:rPr>
              <w:t>2025</w:t>
            </w:r>
          </w:p>
          <w:p w:rsidR="00A4767B" w:rsidRPr="00A4767B" w:rsidRDefault="00A4767B" w:rsidP="00A4767B">
            <w:pPr>
              <w:jc w:val="center"/>
              <w:rPr>
                <w:rFonts w:ascii="Arial" w:hAnsi="Arial" w:cs="Arial"/>
                <w:lang w:eastAsia="en-US"/>
              </w:rPr>
            </w:pPr>
            <w:r w:rsidRPr="00A4767B">
              <w:rPr>
                <w:rFonts w:ascii="Arial" w:hAnsi="Arial" w:cs="Arial"/>
                <w:lang w:eastAsia="en-US"/>
              </w:rPr>
              <w:t xml:space="preserve">год </w:t>
            </w:r>
          </w:p>
        </w:tc>
        <w:tc>
          <w:tcPr>
            <w:tcW w:w="1843" w:type="dxa"/>
            <w:tcBorders>
              <w:top w:val="nil"/>
            </w:tcBorders>
          </w:tcPr>
          <w:p w:rsidR="00A4767B" w:rsidRPr="00A4767B" w:rsidRDefault="00A4767B" w:rsidP="00A4767B">
            <w:pPr>
              <w:spacing w:after="200" w:line="276" w:lineRule="auto"/>
              <w:jc w:val="center"/>
              <w:rPr>
                <w:rFonts w:ascii="Arial" w:hAnsi="Arial" w:cs="Arial"/>
                <w:lang w:eastAsia="en-US"/>
              </w:rPr>
            </w:pPr>
          </w:p>
        </w:tc>
        <w:tc>
          <w:tcPr>
            <w:tcW w:w="993" w:type="dxa"/>
            <w:tcBorders>
              <w:top w:val="nil"/>
            </w:tcBorders>
          </w:tcPr>
          <w:p w:rsidR="00A4767B" w:rsidRPr="00A4767B" w:rsidRDefault="00A4767B" w:rsidP="00A4767B">
            <w:pPr>
              <w:spacing w:after="200" w:line="276" w:lineRule="auto"/>
              <w:jc w:val="center"/>
              <w:rPr>
                <w:rFonts w:ascii="Arial" w:hAnsi="Arial" w:cs="Arial"/>
                <w:lang w:eastAsia="en-US"/>
              </w:rPr>
            </w:pPr>
          </w:p>
        </w:tc>
      </w:tr>
      <w:tr w:rsidR="00A4767B" w:rsidRPr="00A4767B" w:rsidTr="00E6533D">
        <w:trPr>
          <w:trHeight w:val="295"/>
        </w:trPr>
        <w:tc>
          <w:tcPr>
            <w:tcW w:w="566" w:type="dxa"/>
          </w:tcPr>
          <w:p w:rsidR="00A4767B" w:rsidRPr="00A4767B" w:rsidRDefault="00A4767B" w:rsidP="00A4767B">
            <w:pPr>
              <w:jc w:val="center"/>
              <w:rPr>
                <w:rFonts w:ascii="Arial" w:hAnsi="Arial" w:cs="Arial"/>
                <w:lang w:eastAsia="en-US"/>
              </w:rPr>
            </w:pPr>
            <w:r w:rsidRPr="00A4767B">
              <w:rPr>
                <w:rFonts w:ascii="Arial" w:hAnsi="Arial" w:cs="Arial"/>
                <w:lang w:eastAsia="en-US"/>
              </w:rPr>
              <w:t>1</w:t>
            </w:r>
          </w:p>
        </w:tc>
        <w:tc>
          <w:tcPr>
            <w:tcW w:w="3258" w:type="dxa"/>
          </w:tcPr>
          <w:p w:rsidR="00A4767B" w:rsidRPr="00A4767B" w:rsidRDefault="00A4767B" w:rsidP="00A4767B">
            <w:pPr>
              <w:jc w:val="center"/>
              <w:rPr>
                <w:rFonts w:ascii="Arial" w:hAnsi="Arial" w:cs="Arial"/>
                <w:lang w:eastAsia="en-US"/>
              </w:rPr>
            </w:pPr>
            <w:r w:rsidRPr="00A4767B">
              <w:rPr>
                <w:rFonts w:ascii="Arial" w:hAnsi="Arial" w:cs="Arial"/>
                <w:lang w:eastAsia="en-US"/>
              </w:rPr>
              <w:t>2</w:t>
            </w:r>
          </w:p>
        </w:tc>
        <w:tc>
          <w:tcPr>
            <w:tcW w:w="2976" w:type="dxa"/>
          </w:tcPr>
          <w:p w:rsidR="00A4767B" w:rsidRPr="00A4767B" w:rsidRDefault="00A4767B" w:rsidP="00A4767B">
            <w:pPr>
              <w:jc w:val="center"/>
              <w:rPr>
                <w:rFonts w:ascii="Arial" w:hAnsi="Arial" w:cs="Arial"/>
                <w:lang w:eastAsia="en-US"/>
              </w:rPr>
            </w:pPr>
            <w:r w:rsidRPr="00A4767B">
              <w:rPr>
                <w:rFonts w:ascii="Arial" w:hAnsi="Arial" w:cs="Arial"/>
                <w:lang w:eastAsia="en-US"/>
              </w:rPr>
              <w:t>3</w:t>
            </w:r>
          </w:p>
        </w:tc>
        <w:tc>
          <w:tcPr>
            <w:tcW w:w="1134" w:type="dxa"/>
          </w:tcPr>
          <w:p w:rsidR="00A4767B" w:rsidRPr="00A4767B" w:rsidRDefault="00A4767B" w:rsidP="00A4767B">
            <w:pPr>
              <w:jc w:val="center"/>
              <w:rPr>
                <w:rFonts w:ascii="Arial" w:hAnsi="Arial" w:cs="Arial"/>
                <w:lang w:eastAsia="en-US"/>
              </w:rPr>
            </w:pPr>
            <w:r w:rsidRPr="00A4767B">
              <w:rPr>
                <w:rFonts w:ascii="Arial" w:hAnsi="Arial" w:cs="Arial"/>
                <w:lang w:eastAsia="en-US"/>
              </w:rPr>
              <w:t>4</w:t>
            </w:r>
          </w:p>
        </w:tc>
        <w:tc>
          <w:tcPr>
            <w:tcW w:w="997" w:type="dxa"/>
          </w:tcPr>
          <w:p w:rsidR="00A4767B" w:rsidRPr="00A4767B" w:rsidRDefault="00A4767B" w:rsidP="00A4767B">
            <w:pPr>
              <w:jc w:val="center"/>
              <w:rPr>
                <w:rFonts w:ascii="Arial" w:hAnsi="Arial" w:cs="Arial"/>
                <w:lang w:eastAsia="en-US"/>
              </w:rPr>
            </w:pPr>
            <w:r w:rsidRPr="00A4767B">
              <w:rPr>
                <w:rFonts w:ascii="Arial" w:hAnsi="Arial" w:cs="Arial"/>
                <w:lang w:eastAsia="en-US"/>
              </w:rPr>
              <w:t>5</w:t>
            </w:r>
          </w:p>
        </w:tc>
        <w:tc>
          <w:tcPr>
            <w:tcW w:w="992" w:type="dxa"/>
          </w:tcPr>
          <w:p w:rsidR="00A4767B" w:rsidRPr="00A4767B" w:rsidRDefault="00A4767B" w:rsidP="00A4767B">
            <w:pPr>
              <w:jc w:val="center"/>
              <w:rPr>
                <w:rFonts w:ascii="Arial" w:hAnsi="Arial" w:cs="Arial"/>
                <w:lang w:eastAsia="en-US"/>
              </w:rPr>
            </w:pPr>
            <w:r w:rsidRPr="00A4767B">
              <w:rPr>
                <w:rFonts w:ascii="Arial" w:hAnsi="Arial" w:cs="Arial"/>
                <w:lang w:eastAsia="en-US"/>
              </w:rPr>
              <w:t>6</w:t>
            </w:r>
          </w:p>
        </w:tc>
        <w:tc>
          <w:tcPr>
            <w:tcW w:w="992" w:type="dxa"/>
          </w:tcPr>
          <w:p w:rsidR="00A4767B" w:rsidRPr="00A4767B" w:rsidRDefault="00A4767B" w:rsidP="00A4767B">
            <w:pPr>
              <w:jc w:val="center"/>
              <w:rPr>
                <w:rFonts w:ascii="Arial" w:hAnsi="Arial" w:cs="Arial"/>
                <w:lang w:eastAsia="en-US"/>
              </w:rPr>
            </w:pPr>
            <w:r w:rsidRPr="00A4767B">
              <w:rPr>
                <w:rFonts w:ascii="Arial" w:hAnsi="Arial" w:cs="Arial"/>
                <w:lang w:eastAsia="en-US"/>
              </w:rPr>
              <w:t>7</w:t>
            </w:r>
          </w:p>
        </w:tc>
        <w:tc>
          <w:tcPr>
            <w:tcW w:w="851" w:type="dxa"/>
          </w:tcPr>
          <w:p w:rsidR="00A4767B" w:rsidRPr="00A4767B" w:rsidRDefault="00A4767B" w:rsidP="00A4767B">
            <w:pPr>
              <w:jc w:val="center"/>
              <w:rPr>
                <w:rFonts w:ascii="Arial" w:hAnsi="Arial" w:cs="Arial"/>
                <w:lang w:eastAsia="en-US"/>
              </w:rPr>
            </w:pPr>
            <w:r w:rsidRPr="00A4767B">
              <w:rPr>
                <w:rFonts w:ascii="Arial" w:hAnsi="Arial" w:cs="Arial"/>
                <w:lang w:eastAsia="en-US"/>
              </w:rPr>
              <w:t>8</w:t>
            </w:r>
          </w:p>
        </w:tc>
        <w:tc>
          <w:tcPr>
            <w:tcW w:w="850" w:type="dxa"/>
          </w:tcPr>
          <w:p w:rsidR="00A4767B" w:rsidRPr="00A4767B" w:rsidRDefault="00A4767B" w:rsidP="00A4767B">
            <w:pPr>
              <w:jc w:val="center"/>
              <w:rPr>
                <w:rFonts w:ascii="Arial" w:hAnsi="Arial" w:cs="Arial"/>
                <w:lang w:eastAsia="en-US"/>
              </w:rPr>
            </w:pPr>
            <w:r w:rsidRPr="00A4767B">
              <w:rPr>
                <w:rFonts w:ascii="Arial" w:hAnsi="Arial" w:cs="Arial"/>
                <w:lang w:eastAsia="en-US"/>
              </w:rPr>
              <w:t>9</w:t>
            </w:r>
          </w:p>
        </w:tc>
        <w:tc>
          <w:tcPr>
            <w:tcW w:w="1843" w:type="dxa"/>
          </w:tcPr>
          <w:p w:rsidR="00A4767B" w:rsidRPr="00A4767B" w:rsidRDefault="00A4767B" w:rsidP="00A4767B">
            <w:pPr>
              <w:jc w:val="center"/>
              <w:rPr>
                <w:rFonts w:ascii="Arial" w:hAnsi="Arial" w:cs="Arial"/>
                <w:lang w:eastAsia="en-US"/>
              </w:rPr>
            </w:pPr>
            <w:r w:rsidRPr="00A4767B">
              <w:rPr>
                <w:rFonts w:ascii="Arial" w:hAnsi="Arial" w:cs="Arial"/>
                <w:lang w:eastAsia="en-US"/>
              </w:rPr>
              <w:t>10</w:t>
            </w:r>
          </w:p>
        </w:tc>
        <w:tc>
          <w:tcPr>
            <w:tcW w:w="993" w:type="dxa"/>
          </w:tcPr>
          <w:p w:rsidR="00A4767B" w:rsidRPr="00A4767B" w:rsidRDefault="00A4767B" w:rsidP="00A4767B">
            <w:pPr>
              <w:jc w:val="center"/>
              <w:rPr>
                <w:rFonts w:ascii="Arial" w:hAnsi="Arial" w:cs="Arial"/>
                <w:lang w:eastAsia="en-US"/>
              </w:rPr>
            </w:pPr>
            <w:r w:rsidRPr="00A4767B">
              <w:rPr>
                <w:rFonts w:ascii="Arial" w:hAnsi="Arial" w:cs="Arial"/>
                <w:lang w:eastAsia="en-US"/>
              </w:rPr>
              <w:t>11</w:t>
            </w:r>
          </w:p>
        </w:tc>
      </w:tr>
      <w:tr w:rsidR="00A4767B" w:rsidRPr="00A4767B" w:rsidTr="00E6533D">
        <w:trPr>
          <w:trHeight w:val="840"/>
        </w:trPr>
        <w:tc>
          <w:tcPr>
            <w:tcW w:w="566" w:type="dxa"/>
            <w:vMerge w:val="restart"/>
          </w:tcPr>
          <w:p w:rsidR="00A4767B" w:rsidRPr="00A4767B" w:rsidRDefault="00A4767B" w:rsidP="00A4767B">
            <w:pPr>
              <w:jc w:val="center"/>
              <w:rPr>
                <w:rFonts w:ascii="Arial" w:hAnsi="Arial" w:cs="Arial"/>
                <w:lang w:eastAsia="en-US"/>
              </w:rPr>
            </w:pPr>
            <w:r w:rsidRPr="00A4767B">
              <w:rPr>
                <w:rFonts w:ascii="Arial" w:hAnsi="Arial" w:cs="Arial"/>
                <w:lang w:eastAsia="en-US"/>
              </w:rPr>
              <w:lastRenderedPageBreak/>
              <w:t>1.</w:t>
            </w:r>
          </w:p>
        </w:tc>
        <w:tc>
          <w:tcPr>
            <w:tcW w:w="3258" w:type="dxa"/>
            <w:vMerge w:val="restart"/>
          </w:tcPr>
          <w:p w:rsidR="00A4767B" w:rsidRPr="00A4767B" w:rsidRDefault="00A4767B" w:rsidP="00A4767B">
            <w:pPr>
              <w:rPr>
                <w:rFonts w:ascii="Arial" w:hAnsi="Arial" w:cs="Arial"/>
                <w:lang w:eastAsia="en-US"/>
              </w:rPr>
            </w:pPr>
            <w:r w:rsidRPr="00A4767B">
              <w:rPr>
                <w:rFonts w:ascii="Arial" w:hAnsi="Arial" w:cs="Arial"/>
                <w:lang w:eastAsia="en-US"/>
              </w:rPr>
              <w:t xml:space="preserve">Содействие в создании благоприятных условий функционирования хозяйствующих субъектов, осуществляющих деятельность на рынке производства и переработки молока и способствующих развитию конкурентных отношений </w:t>
            </w:r>
          </w:p>
          <w:p w:rsidR="00A4767B" w:rsidRPr="00A4767B" w:rsidRDefault="00A4767B" w:rsidP="00A4767B">
            <w:pPr>
              <w:rPr>
                <w:rFonts w:ascii="Arial" w:hAnsi="Arial" w:cs="Arial"/>
                <w:lang w:eastAsia="en-US"/>
              </w:rPr>
            </w:pPr>
            <w:r w:rsidRPr="00A4767B">
              <w:rPr>
                <w:rFonts w:ascii="Arial" w:hAnsi="Arial" w:cs="Arial"/>
                <w:lang w:eastAsia="en-US"/>
              </w:rPr>
              <w:t>Изыскание внутренних резервов повышения валового производства молока</w:t>
            </w:r>
          </w:p>
          <w:p w:rsidR="00A4767B" w:rsidRPr="00A4767B" w:rsidRDefault="00A4767B" w:rsidP="00A4767B">
            <w:pPr>
              <w:rPr>
                <w:rFonts w:ascii="Arial" w:hAnsi="Arial" w:cs="Arial"/>
                <w:lang w:eastAsia="en-US"/>
              </w:rPr>
            </w:pPr>
            <w:r w:rsidRPr="00A4767B">
              <w:rPr>
                <w:rFonts w:ascii="Arial" w:hAnsi="Arial" w:cs="Arial"/>
                <w:lang w:eastAsia="en-US"/>
              </w:rPr>
              <w:t>Содействие в повышение конкурентоспособности местных предприятий переработки</w:t>
            </w:r>
          </w:p>
        </w:tc>
        <w:tc>
          <w:tcPr>
            <w:tcW w:w="2976" w:type="dxa"/>
          </w:tcPr>
          <w:p w:rsidR="00A4767B" w:rsidRPr="00A4767B" w:rsidRDefault="00A4767B" w:rsidP="00A4767B">
            <w:pPr>
              <w:rPr>
                <w:rFonts w:ascii="Arial" w:hAnsi="Arial" w:cs="Arial"/>
                <w:lang w:eastAsia="en-US"/>
              </w:rPr>
            </w:pPr>
            <w:r w:rsidRPr="00A4767B">
              <w:rPr>
                <w:rFonts w:ascii="Arial" w:hAnsi="Arial" w:cs="Arial"/>
                <w:lang w:eastAsia="en-US"/>
              </w:rPr>
              <w:t>Количество сельскохозяйственных организаций, осуществляющих деятельность по производству молока</w:t>
            </w:r>
          </w:p>
        </w:tc>
        <w:tc>
          <w:tcPr>
            <w:tcW w:w="1134" w:type="dxa"/>
          </w:tcPr>
          <w:p w:rsidR="00A4767B" w:rsidRPr="00A4767B" w:rsidRDefault="00A4767B" w:rsidP="00A4767B">
            <w:pPr>
              <w:jc w:val="center"/>
              <w:rPr>
                <w:rFonts w:ascii="Arial" w:hAnsi="Arial" w:cs="Arial"/>
                <w:lang w:eastAsia="en-US"/>
              </w:rPr>
            </w:pPr>
            <w:r w:rsidRPr="00A4767B">
              <w:rPr>
                <w:rFonts w:ascii="Arial" w:hAnsi="Arial" w:cs="Arial"/>
                <w:lang w:eastAsia="en-US"/>
              </w:rPr>
              <w:t>2022-2025 годы</w:t>
            </w:r>
          </w:p>
        </w:tc>
        <w:tc>
          <w:tcPr>
            <w:tcW w:w="997" w:type="dxa"/>
          </w:tcPr>
          <w:p w:rsidR="00A4767B" w:rsidRPr="00A4767B" w:rsidRDefault="00A4767B" w:rsidP="00A4767B">
            <w:pPr>
              <w:jc w:val="center"/>
              <w:rPr>
                <w:rFonts w:ascii="Arial" w:hAnsi="Arial" w:cs="Arial"/>
                <w:lang w:eastAsia="en-US"/>
              </w:rPr>
            </w:pPr>
            <w:r w:rsidRPr="00A4767B">
              <w:rPr>
                <w:rFonts w:ascii="Arial" w:hAnsi="Arial" w:cs="Arial"/>
                <w:lang w:eastAsia="en-US"/>
              </w:rPr>
              <w:t>Ед.</w:t>
            </w:r>
          </w:p>
        </w:tc>
        <w:tc>
          <w:tcPr>
            <w:tcW w:w="992" w:type="dxa"/>
          </w:tcPr>
          <w:p w:rsidR="00A4767B" w:rsidRPr="00A4767B" w:rsidRDefault="00A4767B" w:rsidP="00A4767B">
            <w:pPr>
              <w:jc w:val="center"/>
              <w:rPr>
                <w:rFonts w:ascii="Arial" w:hAnsi="Arial" w:cs="Arial"/>
                <w:lang w:eastAsia="en-US"/>
              </w:rPr>
            </w:pPr>
            <w:r w:rsidRPr="00A4767B">
              <w:rPr>
                <w:rFonts w:ascii="Arial" w:hAnsi="Arial" w:cs="Arial"/>
                <w:lang w:eastAsia="en-US"/>
              </w:rPr>
              <w:t>6</w:t>
            </w:r>
          </w:p>
        </w:tc>
        <w:tc>
          <w:tcPr>
            <w:tcW w:w="992" w:type="dxa"/>
          </w:tcPr>
          <w:p w:rsidR="00A4767B" w:rsidRPr="00A4767B" w:rsidRDefault="00A4767B" w:rsidP="00A4767B">
            <w:pPr>
              <w:jc w:val="center"/>
              <w:rPr>
                <w:rFonts w:ascii="Arial" w:hAnsi="Arial" w:cs="Arial"/>
                <w:lang w:eastAsia="en-US"/>
              </w:rPr>
            </w:pPr>
            <w:r w:rsidRPr="00A4767B">
              <w:rPr>
                <w:rFonts w:ascii="Arial" w:hAnsi="Arial" w:cs="Arial"/>
                <w:lang w:eastAsia="en-US"/>
              </w:rPr>
              <w:t>6</w:t>
            </w:r>
          </w:p>
        </w:tc>
        <w:tc>
          <w:tcPr>
            <w:tcW w:w="851" w:type="dxa"/>
          </w:tcPr>
          <w:p w:rsidR="00A4767B" w:rsidRPr="00A4767B" w:rsidRDefault="00A4767B" w:rsidP="00A4767B">
            <w:pPr>
              <w:jc w:val="center"/>
              <w:rPr>
                <w:rFonts w:ascii="Arial" w:hAnsi="Arial" w:cs="Arial"/>
                <w:lang w:eastAsia="en-US"/>
              </w:rPr>
            </w:pPr>
            <w:r w:rsidRPr="00A4767B">
              <w:rPr>
                <w:rFonts w:ascii="Arial" w:hAnsi="Arial" w:cs="Arial"/>
                <w:lang w:eastAsia="en-US"/>
              </w:rPr>
              <w:t>6</w:t>
            </w:r>
          </w:p>
        </w:tc>
        <w:tc>
          <w:tcPr>
            <w:tcW w:w="850" w:type="dxa"/>
          </w:tcPr>
          <w:p w:rsidR="00A4767B" w:rsidRPr="00A4767B" w:rsidRDefault="00A4767B" w:rsidP="00A4767B">
            <w:pPr>
              <w:jc w:val="center"/>
              <w:rPr>
                <w:rFonts w:ascii="Arial" w:hAnsi="Arial" w:cs="Arial"/>
                <w:lang w:eastAsia="en-US"/>
              </w:rPr>
            </w:pPr>
            <w:r w:rsidRPr="00A4767B">
              <w:rPr>
                <w:rFonts w:ascii="Arial" w:hAnsi="Arial" w:cs="Arial"/>
                <w:lang w:eastAsia="en-US"/>
              </w:rPr>
              <w:t>6</w:t>
            </w:r>
          </w:p>
        </w:tc>
        <w:tc>
          <w:tcPr>
            <w:tcW w:w="1843" w:type="dxa"/>
            <w:vMerge w:val="restart"/>
          </w:tcPr>
          <w:p w:rsidR="00A4767B" w:rsidRPr="00A4767B" w:rsidRDefault="00A4767B" w:rsidP="00A4767B">
            <w:pPr>
              <w:ind w:right="-108"/>
              <w:rPr>
                <w:rFonts w:ascii="Arial" w:hAnsi="Arial" w:cs="Arial"/>
                <w:lang w:eastAsia="en-US"/>
              </w:rPr>
            </w:pPr>
            <w:r w:rsidRPr="00A4767B">
              <w:rPr>
                <w:rFonts w:ascii="Arial" w:hAnsi="Arial" w:cs="Arial"/>
                <w:lang w:eastAsia="en-US"/>
              </w:rPr>
              <w:t>Увеличение объемов производства молока.</w:t>
            </w:r>
          </w:p>
          <w:p w:rsidR="00A4767B" w:rsidRPr="00A4767B" w:rsidRDefault="00A4767B" w:rsidP="00A4767B">
            <w:pPr>
              <w:ind w:right="-136"/>
              <w:rPr>
                <w:rFonts w:ascii="Arial" w:hAnsi="Arial" w:cs="Arial"/>
                <w:lang w:eastAsia="en-US"/>
              </w:rPr>
            </w:pPr>
            <w:r w:rsidRPr="00A4767B">
              <w:rPr>
                <w:rFonts w:ascii="Arial" w:hAnsi="Arial" w:cs="Arial"/>
                <w:lang w:eastAsia="en-US"/>
              </w:rPr>
              <w:t>Производство молока на предприятиях различных форм собственности.</w:t>
            </w:r>
          </w:p>
          <w:p w:rsidR="00A4767B" w:rsidRPr="00A4767B" w:rsidRDefault="00A4767B" w:rsidP="00A4767B">
            <w:pPr>
              <w:rPr>
                <w:rFonts w:ascii="Arial" w:hAnsi="Arial" w:cs="Arial"/>
                <w:lang w:eastAsia="en-US"/>
              </w:rPr>
            </w:pPr>
            <w:r w:rsidRPr="00A4767B">
              <w:rPr>
                <w:rFonts w:ascii="Arial" w:hAnsi="Arial" w:cs="Arial"/>
                <w:lang w:eastAsia="en-US"/>
              </w:rPr>
              <w:t>Рост продуктивности коров.</w:t>
            </w:r>
          </w:p>
          <w:p w:rsidR="00A4767B" w:rsidRPr="00A4767B" w:rsidRDefault="00A4767B" w:rsidP="00A4767B">
            <w:pPr>
              <w:rPr>
                <w:rFonts w:ascii="Arial" w:hAnsi="Arial" w:cs="Arial"/>
                <w:lang w:eastAsia="en-US"/>
              </w:rPr>
            </w:pPr>
            <w:r w:rsidRPr="00A4767B">
              <w:rPr>
                <w:rFonts w:ascii="Arial" w:hAnsi="Arial" w:cs="Arial"/>
                <w:lang w:eastAsia="en-US"/>
              </w:rPr>
              <w:t>Рост доли закупа молока от местных сельхозтоваропроизводителей</w:t>
            </w:r>
          </w:p>
        </w:tc>
        <w:tc>
          <w:tcPr>
            <w:tcW w:w="993" w:type="dxa"/>
            <w:vMerge w:val="restart"/>
          </w:tcPr>
          <w:p w:rsidR="00A4767B" w:rsidRPr="00A4767B" w:rsidRDefault="00A4767B" w:rsidP="00A4767B">
            <w:pPr>
              <w:jc w:val="both"/>
              <w:rPr>
                <w:rFonts w:ascii="Arial" w:hAnsi="Arial" w:cs="Arial"/>
                <w:lang w:eastAsia="en-US"/>
              </w:rPr>
            </w:pPr>
            <w:r w:rsidRPr="00A4767B">
              <w:rPr>
                <w:rFonts w:ascii="Arial" w:hAnsi="Arial" w:cs="Arial"/>
                <w:lang w:eastAsia="en-US"/>
              </w:rPr>
              <w:t>Тулаева О.И. заместитель главы муниципального района по сельскому хозяйству и экономике</w:t>
            </w:r>
          </w:p>
        </w:tc>
      </w:tr>
      <w:tr w:rsidR="00A4767B" w:rsidRPr="00A4767B" w:rsidTr="00E6533D">
        <w:trPr>
          <w:trHeight w:val="510"/>
        </w:trPr>
        <w:tc>
          <w:tcPr>
            <w:tcW w:w="566" w:type="dxa"/>
            <w:vMerge/>
          </w:tcPr>
          <w:p w:rsidR="00A4767B" w:rsidRPr="00A4767B" w:rsidRDefault="00A4767B" w:rsidP="00A4767B">
            <w:pPr>
              <w:jc w:val="center"/>
              <w:rPr>
                <w:lang w:eastAsia="en-US"/>
              </w:rPr>
            </w:pPr>
          </w:p>
        </w:tc>
        <w:tc>
          <w:tcPr>
            <w:tcW w:w="3258" w:type="dxa"/>
            <w:vMerge/>
          </w:tcPr>
          <w:p w:rsidR="00A4767B" w:rsidRPr="00A4767B" w:rsidRDefault="00A4767B" w:rsidP="00A4767B">
            <w:pPr>
              <w:jc w:val="both"/>
              <w:rPr>
                <w:lang w:eastAsia="en-US"/>
              </w:rPr>
            </w:pPr>
          </w:p>
        </w:tc>
        <w:tc>
          <w:tcPr>
            <w:tcW w:w="2976" w:type="dxa"/>
          </w:tcPr>
          <w:p w:rsidR="00A4767B" w:rsidRPr="00A4767B" w:rsidRDefault="00A4767B" w:rsidP="00A4767B">
            <w:pPr>
              <w:rPr>
                <w:rFonts w:ascii="Arial" w:hAnsi="Arial" w:cs="Arial"/>
                <w:lang w:eastAsia="en-US"/>
              </w:rPr>
            </w:pPr>
            <w:r w:rsidRPr="00A4767B">
              <w:rPr>
                <w:rFonts w:ascii="Arial" w:hAnsi="Arial" w:cs="Arial"/>
                <w:lang w:eastAsia="en-US"/>
              </w:rPr>
              <w:t xml:space="preserve">Производство молока в общественном секторе </w:t>
            </w:r>
          </w:p>
        </w:tc>
        <w:tc>
          <w:tcPr>
            <w:tcW w:w="1134" w:type="dxa"/>
          </w:tcPr>
          <w:p w:rsidR="00A4767B" w:rsidRPr="00A4767B" w:rsidRDefault="00A4767B" w:rsidP="00A4767B">
            <w:pPr>
              <w:jc w:val="center"/>
              <w:rPr>
                <w:rFonts w:ascii="Arial" w:hAnsi="Arial" w:cs="Arial"/>
                <w:lang w:eastAsia="en-US"/>
              </w:rPr>
            </w:pPr>
            <w:r w:rsidRPr="00A4767B">
              <w:rPr>
                <w:rFonts w:ascii="Arial" w:hAnsi="Arial" w:cs="Arial"/>
                <w:lang w:eastAsia="en-US"/>
              </w:rPr>
              <w:t>2022-2025 годы</w:t>
            </w:r>
          </w:p>
        </w:tc>
        <w:tc>
          <w:tcPr>
            <w:tcW w:w="997" w:type="dxa"/>
          </w:tcPr>
          <w:p w:rsidR="00A4767B" w:rsidRPr="00A4767B" w:rsidRDefault="00A4767B" w:rsidP="00A4767B">
            <w:pPr>
              <w:jc w:val="center"/>
              <w:rPr>
                <w:rFonts w:ascii="Arial" w:hAnsi="Arial" w:cs="Arial"/>
                <w:lang w:eastAsia="en-US"/>
              </w:rPr>
            </w:pPr>
            <w:r w:rsidRPr="00A4767B">
              <w:rPr>
                <w:rFonts w:ascii="Arial" w:hAnsi="Arial" w:cs="Arial"/>
                <w:lang w:eastAsia="en-US"/>
              </w:rPr>
              <w:t>тонн</w:t>
            </w:r>
          </w:p>
        </w:tc>
        <w:tc>
          <w:tcPr>
            <w:tcW w:w="992" w:type="dxa"/>
          </w:tcPr>
          <w:p w:rsidR="00A4767B" w:rsidRPr="00A4767B" w:rsidRDefault="00A4767B" w:rsidP="00A4767B">
            <w:pPr>
              <w:jc w:val="center"/>
              <w:rPr>
                <w:rFonts w:ascii="Arial" w:hAnsi="Arial" w:cs="Arial"/>
                <w:lang w:eastAsia="en-US"/>
              </w:rPr>
            </w:pPr>
            <w:r w:rsidRPr="00A4767B">
              <w:rPr>
                <w:rFonts w:ascii="Arial" w:hAnsi="Arial" w:cs="Arial"/>
                <w:lang w:eastAsia="en-US"/>
              </w:rPr>
              <w:t>17000</w:t>
            </w:r>
          </w:p>
        </w:tc>
        <w:tc>
          <w:tcPr>
            <w:tcW w:w="992" w:type="dxa"/>
          </w:tcPr>
          <w:p w:rsidR="00A4767B" w:rsidRPr="00A4767B" w:rsidRDefault="00A4767B" w:rsidP="00A4767B">
            <w:pPr>
              <w:jc w:val="center"/>
              <w:rPr>
                <w:rFonts w:ascii="Arial" w:hAnsi="Arial" w:cs="Arial"/>
                <w:lang w:eastAsia="en-US"/>
              </w:rPr>
            </w:pPr>
            <w:r w:rsidRPr="00A4767B">
              <w:rPr>
                <w:rFonts w:ascii="Arial" w:hAnsi="Arial" w:cs="Arial"/>
                <w:lang w:eastAsia="en-US"/>
              </w:rPr>
              <w:t>17058</w:t>
            </w:r>
          </w:p>
        </w:tc>
        <w:tc>
          <w:tcPr>
            <w:tcW w:w="851" w:type="dxa"/>
          </w:tcPr>
          <w:p w:rsidR="00A4767B" w:rsidRPr="00A4767B" w:rsidRDefault="00A4767B" w:rsidP="00A4767B">
            <w:pPr>
              <w:jc w:val="center"/>
              <w:rPr>
                <w:rFonts w:ascii="Arial" w:hAnsi="Arial" w:cs="Arial"/>
                <w:lang w:eastAsia="en-US"/>
              </w:rPr>
            </w:pPr>
            <w:r w:rsidRPr="00A4767B">
              <w:rPr>
                <w:rFonts w:ascii="Arial" w:hAnsi="Arial" w:cs="Arial"/>
                <w:lang w:eastAsia="en-US"/>
              </w:rPr>
              <w:t>17195</w:t>
            </w:r>
          </w:p>
        </w:tc>
        <w:tc>
          <w:tcPr>
            <w:tcW w:w="850" w:type="dxa"/>
          </w:tcPr>
          <w:p w:rsidR="00A4767B" w:rsidRPr="00A4767B" w:rsidRDefault="00A4767B" w:rsidP="00A4767B">
            <w:pPr>
              <w:jc w:val="center"/>
              <w:rPr>
                <w:rFonts w:ascii="Arial" w:hAnsi="Arial" w:cs="Arial"/>
                <w:lang w:eastAsia="en-US"/>
              </w:rPr>
            </w:pPr>
            <w:r w:rsidRPr="00A4767B">
              <w:rPr>
                <w:rFonts w:ascii="Arial" w:hAnsi="Arial" w:cs="Arial"/>
                <w:lang w:eastAsia="en-US"/>
              </w:rPr>
              <w:t>17351</w:t>
            </w:r>
          </w:p>
        </w:tc>
        <w:tc>
          <w:tcPr>
            <w:tcW w:w="1843" w:type="dxa"/>
            <w:vMerge/>
          </w:tcPr>
          <w:p w:rsidR="00A4767B" w:rsidRPr="00A4767B" w:rsidRDefault="00A4767B" w:rsidP="00A4767B">
            <w:pPr>
              <w:rPr>
                <w:lang w:eastAsia="en-US"/>
              </w:rPr>
            </w:pPr>
          </w:p>
        </w:tc>
        <w:tc>
          <w:tcPr>
            <w:tcW w:w="993" w:type="dxa"/>
            <w:vMerge/>
          </w:tcPr>
          <w:p w:rsidR="00A4767B" w:rsidRPr="00A4767B" w:rsidRDefault="00A4767B" w:rsidP="00A4767B">
            <w:pPr>
              <w:jc w:val="both"/>
              <w:rPr>
                <w:lang w:eastAsia="en-US"/>
              </w:rPr>
            </w:pPr>
          </w:p>
        </w:tc>
      </w:tr>
      <w:tr w:rsidR="00A4767B" w:rsidRPr="00A4767B" w:rsidTr="00E6533D">
        <w:trPr>
          <w:trHeight w:val="540"/>
        </w:trPr>
        <w:tc>
          <w:tcPr>
            <w:tcW w:w="566" w:type="dxa"/>
            <w:vMerge/>
          </w:tcPr>
          <w:p w:rsidR="00A4767B" w:rsidRPr="00A4767B" w:rsidRDefault="00A4767B" w:rsidP="00A4767B">
            <w:pPr>
              <w:jc w:val="center"/>
              <w:rPr>
                <w:lang w:eastAsia="en-US"/>
              </w:rPr>
            </w:pPr>
          </w:p>
        </w:tc>
        <w:tc>
          <w:tcPr>
            <w:tcW w:w="3258" w:type="dxa"/>
            <w:vMerge/>
          </w:tcPr>
          <w:p w:rsidR="00A4767B" w:rsidRPr="00A4767B" w:rsidRDefault="00A4767B" w:rsidP="00A4767B">
            <w:pPr>
              <w:jc w:val="both"/>
              <w:rPr>
                <w:lang w:eastAsia="en-US"/>
              </w:rPr>
            </w:pPr>
          </w:p>
        </w:tc>
        <w:tc>
          <w:tcPr>
            <w:tcW w:w="2976" w:type="dxa"/>
          </w:tcPr>
          <w:p w:rsidR="00A4767B" w:rsidRPr="00A4767B" w:rsidRDefault="00A4767B" w:rsidP="00A4767B">
            <w:pPr>
              <w:rPr>
                <w:rFonts w:ascii="Arial" w:hAnsi="Arial" w:cs="Arial"/>
                <w:lang w:eastAsia="en-US"/>
              </w:rPr>
            </w:pPr>
            <w:r w:rsidRPr="00A4767B">
              <w:rPr>
                <w:rFonts w:ascii="Arial" w:hAnsi="Arial" w:cs="Arial"/>
                <w:lang w:eastAsia="en-US"/>
              </w:rPr>
              <w:t>Среднегодовой удой молока                от одной коровы</w:t>
            </w:r>
          </w:p>
        </w:tc>
        <w:tc>
          <w:tcPr>
            <w:tcW w:w="1134" w:type="dxa"/>
          </w:tcPr>
          <w:p w:rsidR="00A4767B" w:rsidRPr="00A4767B" w:rsidRDefault="00A4767B" w:rsidP="00A4767B">
            <w:pPr>
              <w:jc w:val="center"/>
              <w:rPr>
                <w:rFonts w:ascii="Arial" w:hAnsi="Arial" w:cs="Arial"/>
                <w:lang w:eastAsia="en-US"/>
              </w:rPr>
            </w:pPr>
            <w:r w:rsidRPr="00A4767B">
              <w:rPr>
                <w:rFonts w:ascii="Arial" w:hAnsi="Arial" w:cs="Arial"/>
                <w:lang w:eastAsia="en-US"/>
              </w:rPr>
              <w:t>2022-2025 годы</w:t>
            </w:r>
          </w:p>
        </w:tc>
        <w:tc>
          <w:tcPr>
            <w:tcW w:w="997" w:type="dxa"/>
          </w:tcPr>
          <w:p w:rsidR="00A4767B" w:rsidRPr="00A4767B" w:rsidRDefault="00A4767B" w:rsidP="00A4767B">
            <w:pPr>
              <w:jc w:val="center"/>
              <w:rPr>
                <w:rFonts w:ascii="Arial" w:hAnsi="Arial" w:cs="Arial"/>
                <w:lang w:eastAsia="en-US"/>
              </w:rPr>
            </w:pPr>
            <w:r w:rsidRPr="00A4767B">
              <w:rPr>
                <w:rFonts w:ascii="Arial" w:hAnsi="Arial" w:cs="Arial"/>
                <w:lang w:eastAsia="en-US"/>
              </w:rPr>
              <w:t>кг</w:t>
            </w:r>
          </w:p>
        </w:tc>
        <w:tc>
          <w:tcPr>
            <w:tcW w:w="992" w:type="dxa"/>
          </w:tcPr>
          <w:p w:rsidR="00A4767B" w:rsidRPr="00A4767B" w:rsidRDefault="00A4767B" w:rsidP="00A4767B">
            <w:pPr>
              <w:jc w:val="center"/>
              <w:rPr>
                <w:rFonts w:ascii="Arial" w:hAnsi="Arial" w:cs="Arial"/>
                <w:lang w:eastAsia="en-US"/>
              </w:rPr>
            </w:pPr>
            <w:r w:rsidRPr="00A4767B">
              <w:rPr>
                <w:rFonts w:ascii="Arial" w:hAnsi="Arial" w:cs="Arial"/>
                <w:lang w:eastAsia="en-US"/>
              </w:rPr>
              <w:t>9615</w:t>
            </w:r>
          </w:p>
        </w:tc>
        <w:tc>
          <w:tcPr>
            <w:tcW w:w="992" w:type="dxa"/>
          </w:tcPr>
          <w:p w:rsidR="00A4767B" w:rsidRPr="00A4767B" w:rsidRDefault="00A4767B" w:rsidP="00A4767B">
            <w:pPr>
              <w:jc w:val="center"/>
              <w:rPr>
                <w:rFonts w:ascii="Arial" w:hAnsi="Arial" w:cs="Arial"/>
                <w:lang w:eastAsia="en-US"/>
              </w:rPr>
            </w:pPr>
            <w:r w:rsidRPr="00A4767B">
              <w:rPr>
                <w:rFonts w:ascii="Arial" w:hAnsi="Arial" w:cs="Arial"/>
                <w:lang w:eastAsia="en-US"/>
              </w:rPr>
              <w:t>9771</w:t>
            </w:r>
          </w:p>
        </w:tc>
        <w:tc>
          <w:tcPr>
            <w:tcW w:w="851" w:type="dxa"/>
          </w:tcPr>
          <w:p w:rsidR="00A4767B" w:rsidRPr="00A4767B" w:rsidRDefault="00A4767B" w:rsidP="00A4767B">
            <w:pPr>
              <w:jc w:val="center"/>
              <w:rPr>
                <w:rFonts w:ascii="Arial" w:hAnsi="Arial" w:cs="Arial"/>
                <w:lang w:eastAsia="en-US"/>
              </w:rPr>
            </w:pPr>
            <w:r w:rsidRPr="00A4767B">
              <w:rPr>
                <w:rFonts w:ascii="Arial" w:hAnsi="Arial" w:cs="Arial"/>
                <w:lang w:eastAsia="en-US"/>
              </w:rPr>
              <w:t>9900</w:t>
            </w:r>
          </w:p>
        </w:tc>
        <w:tc>
          <w:tcPr>
            <w:tcW w:w="850" w:type="dxa"/>
          </w:tcPr>
          <w:p w:rsidR="00A4767B" w:rsidRPr="00A4767B" w:rsidRDefault="00A4767B" w:rsidP="00A4767B">
            <w:pPr>
              <w:jc w:val="center"/>
              <w:rPr>
                <w:rFonts w:ascii="Arial" w:hAnsi="Arial" w:cs="Arial"/>
                <w:lang w:eastAsia="en-US"/>
              </w:rPr>
            </w:pPr>
            <w:r w:rsidRPr="00A4767B">
              <w:rPr>
                <w:rFonts w:ascii="Arial" w:hAnsi="Arial" w:cs="Arial"/>
                <w:lang w:eastAsia="en-US"/>
              </w:rPr>
              <w:t>10202</w:t>
            </w:r>
          </w:p>
        </w:tc>
        <w:tc>
          <w:tcPr>
            <w:tcW w:w="1843" w:type="dxa"/>
            <w:vMerge/>
          </w:tcPr>
          <w:p w:rsidR="00A4767B" w:rsidRPr="00A4767B" w:rsidRDefault="00A4767B" w:rsidP="00A4767B">
            <w:pPr>
              <w:rPr>
                <w:lang w:eastAsia="en-US"/>
              </w:rPr>
            </w:pPr>
          </w:p>
        </w:tc>
        <w:tc>
          <w:tcPr>
            <w:tcW w:w="993" w:type="dxa"/>
            <w:vMerge/>
          </w:tcPr>
          <w:p w:rsidR="00A4767B" w:rsidRPr="00A4767B" w:rsidRDefault="00A4767B" w:rsidP="00A4767B">
            <w:pPr>
              <w:jc w:val="both"/>
              <w:rPr>
                <w:lang w:eastAsia="en-US"/>
              </w:rPr>
            </w:pPr>
          </w:p>
        </w:tc>
      </w:tr>
      <w:tr w:rsidR="00A4767B" w:rsidRPr="00A4767B" w:rsidTr="00E6533D">
        <w:trPr>
          <w:trHeight w:val="1234"/>
        </w:trPr>
        <w:tc>
          <w:tcPr>
            <w:tcW w:w="566" w:type="dxa"/>
            <w:vMerge/>
          </w:tcPr>
          <w:p w:rsidR="00A4767B" w:rsidRPr="00A4767B" w:rsidRDefault="00A4767B" w:rsidP="00A4767B">
            <w:pPr>
              <w:jc w:val="center"/>
              <w:rPr>
                <w:lang w:eastAsia="en-US"/>
              </w:rPr>
            </w:pPr>
          </w:p>
        </w:tc>
        <w:tc>
          <w:tcPr>
            <w:tcW w:w="3258" w:type="dxa"/>
            <w:vMerge/>
          </w:tcPr>
          <w:p w:rsidR="00A4767B" w:rsidRPr="00A4767B" w:rsidRDefault="00A4767B" w:rsidP="00A4767B">
            <w:pPr>
              <w:jc w:val="both"/>
              <w:rPr>
                <w:lang w:eastAsia="en-US"/>
              </w:rPr>
            </w:pPr>
          </w:p>
        </w:tc>
        <w:tc>
          <w:tcPr>
            <w:tcW w:w="2976" w:type="dxa"/>
          </w:tcPr>
          <w:p w:rsidR="00A4767B" w:rsidRPr="00A4767B" w:rsidRDefault="00A4767B" w:rsidP="00A4767B">
            <w:pPr>
              <w:rPr>
                <w:rFonts w:ascii="Arial" w:hAnsi="Arial" w:cs="Arial"/>
                <w:lang w:eastAsia="en-US"/>
              </w:rPr>
            </w:pPr>
            <w:r w:rsidRPr="00A4767B">
              <w:rPr>
                <w:rFonts w:ascii="Arial" w:hAnsi="Arial" w:cs="Arial"/>
                <w:lang w:eastAsia="en-US"/>
              </w:rPr>
              <w:t xml:space="preserve">Увеличение объемов переработки молока местным предприятием переработки Кочкуровского муниципального района             </w:t>
            </w:r>
          </w:p>
        </w:tc>
        <w:tc>
          <w:tcPr>
            <w:tcW w:w="1134" w:type="dxa"/>
          </w:tcPr>
          <w:p w:rsidR="00A4767B" w:rsidRPr="00A4767B" w:rsidRDefault="00A4767B" w:rsidP="00A4767B">
            <w:pPr>
              <w:jc w:val="center"/>
              <w:rPr>
                <w:rFonts w:ascii="Arial" w:hAnsi="Arial" w:cs="Arial"/>
                <w:lang w:eastAsia="en-US"/>
              </w:rPr>
            </w:pPr>
            <w:r w:rsidRPr="00A4767B">
              <w:rPr>
                <w:rFonts w:ascii="Arial" w:hAnsi="Arial" w:cs="Arial"/>
                <w:lang w:eastAsia="en-US"/>
              </w:rPr>
              <w:t>2022-2025 годы</w:t>
            </w:r>
          </w:p>
        </w:tc>
        <w:tc>
          <w:tcPr>
            <w:tcW w:w="997" w:type="dxa"/>
          </w:tcPr>
          <w:p w:rsidR="00A4767B" w:rsidRPr="00A4767B" w:rsidRDefault="00A4767B" w:rsidP="00A4767B">
            <w:pPr>
              <w:jc w:val="center"/>
              <w:rPr>
                <w:rFonts w:ascii="Arial" w:hAnsi="Arial" w:cs="Arial"/>
                <w:lang w:eastAsia="en-US"/>
              </w:rPr>
            </w:pPr>
            <w:r w:rsidRPr="00A4767B">
              <w:rPr>
                <w:rFonts w:ascii="Arial" w:hAnsi="Arial" w:cs="Arial"/>
                <w:lang w:eastAsia="en-US"/>
              </w:rPr>
              <w:t>тонн</w:t>
            </w:r>
          </w:p>
        </w:tc>
        <w:tc>
          <w:tcPr>
            <w:tcW w:w="992" w:type="dxa"/>
          </w:tcPr>
          <w:p w:rsidR="00A4767B" w:rsidRPr="00A4767B" w:rsidRDefault="00A4767B" w:rsidP="00A4767B">
            <w:pPr>
              <w:jc w:val="center"/>
              <w:rPr>
                <w:rFonts w:ascii="Arial" w:hAnsi="Arial" w:cs="Arial"/>
                <w:lang w:eastAsia="en-US"/>
              </w:rPr>
            </w:pPr>
            <w:r w:rsidRPr="00A4767B">
              <w:rPr>
                <w:rFonts w:ascii="Arial" w:hAnsi="Arial" w:cs="Arial"/>
                <w:lang w:eastAsia="en-US"/>
              </w:rPr>
              <w:t>5900</w:t>
            </w:r>
          </w:p>
        </w:tc>
        <w:tc>
          <w:tcPr>
            <w:tcW w:w="992" w:type="dxa"/>
          </w:tcPr>
          <w:p w:rsidR="00A4767B" w:rsidRPr="00A4767B" w:rsidRDefault="00A4767B" w:rsidP="00A4767B">
            <w:pPr>
              <w:jc w:val="center"/>
              <w:rPr>
                <w:rFonts w:ascii="Arial" w:hAnsi="Arial" w:cs="Arial"/>
                <w:lang w:eastAsia="en-US"/>
              </w:rPr>
            </w:pPr>
            <w:r w:rsidRPr="00A4767B">
              <w:rPr>
                <w:rFonts w:ascii="Arial" w:hAnsi="Arial" w:cs="Arial"/>
                <w:lang w:eastAsia="en-US"/>
              </w:rPr>
              <w:t>5950</w:t>
            </w:r>
          </w:p>
        </w:tc>
        <w:tc>
          <w:tcPr>
            <w:tcW w:w="851" w:type="dxa"/>
          </w:tcPr>
          <w:p w:rsidR="00A4767B" w:rsidRPr="00A4767B" w:rsidRDefault="00A4767B" w:rsidP="00A4767B">
            <w:pPr>
              <w:jc w:val="center"/>
              <w:rPr>
                <w:rFonts w:ascii="Arial" w:hAnsi="Arial" w:cs="Arial"/>
                <w:lang w:eastAsia="en-US"/>
              </w:rPr>
            </w:pPr>
            <w:r w:rsidRPr="00A4767B">
              <w:rPr>
                <w:rFonts w:ascii="Arial" w:hAnsi="Arial" w:cs="Arial"/>
                <w:lang w:eastAsia="en-US"/>
              </w:rPr>
              <w:t>6000</w:t>
            </w:r>
          </w:p>
        </w:tc>
        <w:tc>
          <w:tcPr>
            <w:tcW w:w="850" w:type="dxa"/>
          </w:tcPr>
          <w:p w:rsidR="00A4767B" w:rsidRPr="00A4767B" w:rsidRDefault="00A4767B" w:rsidP="00A4767B">
            <w:pPr>
              <w:jc w:val="center"/>
              <w:rPr>
                <w:rFonts w:ascii="Arial" w:hAnsi="Arial" w:cs="Arial"/>
                <w:lang w:eastAsia="en-US"/>
              </w:rPr>
            </w:pPr>
            <w:r w:rsidRPr="00A4767B">
              <w:rPr>
                <w:rFonts w:ascii="Arial" w:hAnsi="Arial" w:cs="Arial"/>
                <w:lang w:eastAsia="en-US"/>
              </w:rPr>
              <w:t>6100</w:t>
            </w:r>
          </w:p>
        </w:tc>
        <w:tc>
          <w:tcPr>
            <w:tcW w:w="1843" w:type="dxa"/>
            <w:vMerge/>
          </w:tcPr>
          <w:p w:rsidR="00A4767B" w:rsidRPr="00A4767B" w:rsidRDefault="00A4767B" w:rsidP="00A4767B">
            <w:pPr>
              <w:rPr>
                <w:lang w:eastAsia="en-US"/>
              </w:rPr>
            </w:pPr>
          </w:p>
        </w:tc>
        <w:tc>
          <w:tcPr>
            <w:tcW w:w="993" w:type="dxa"/>
            <w:vMerge/>
          </w:tcPr>
          <w:p w:rsidR="00A4767B" w:rsidRPr="00A4767B" w:rsidRDefault="00A4767B" w:rsidP="00A4767B">
            <w:pPr>
              <w:jc w:val="both"/>
              <w:rPr>
                <w:lang w:eastAsia="en-US"/>
              </w:rPr>
            </w:pPr>
          </w:p>
        </w:tc>
      </w:tr>
    </w:tbl>
    <w:p w:rsidR="00A4767B" w:rsidRPr="00A4767B" w:rsidRDefault="00A4767B" w:rsidP="00A4767B">
      <w:pPr>
        <w:jc w:val="center"/>
        <w:rPr>
          <w:b/>
          <w:sz w:val="24"/>
          <w:szCs w:val="24"/>
          <w:lang w:eastAsia="en-US"/>
        </w:rPr>
      </w:pPr>
    </w:p>
    <w:p w:rsidR="00A4767B" w:rsidRPr="00A4767B" w:rsidRDefault="00A4767B" w:rsidP="00A4767B">
      <w:pPr>
        <w:jc w:val="center"/>
        <w:rPr>
          <w:rFonts w:ascii="Arial" w:hAnsi="Arial" w:cs="Arial"/>
          <w:b/>
          <w:sz w:val="24"/>
          <w:szCs w:val="24"/>
          <w:lang w:eastAsia="en-US"/>
        </w:rPr>
      </w:pPr>
      <w:r w:rsidRPr="00A4767B">
        <w:rPr>
          <w:rFonts w:ascii="Arial" w:hAnsi="Arial" w:cs="Arial"/>
          <w:b/>
          <w:sz w:val="24"/>
          <w:szCs w:val="24"/>
          <w:lang w:eastAsia="en-US"/>
        </w:rPr>
        <w:t>1.9. Рынок производства  и переработки мяса</w:t>
      </w:r>
    </w:p>
    <w:p w:rsidR="00A4767B" w:rsidRPr="00A4767B" w:rsidRDefault="00A4767B" w:rsidP="00A4767B">
      <w:pPr>
        <w:jc w:val="center"/>
        <w:rPr>
          <w:rFonts w:ascii="Arial" w:hAnsi="Arial" w:cs="Arial"/>
          <w:b/>
          <w:sz w:val="24"/>
          <w:szCs w:val="24"/>
          <w:lang w:eastAsia="en-US"/>
        </w:rPr>
      </w:pPr>
    </w:p>
    <w:p w:rsidR="00A4767B" w:rsidRPr="00A4767B" w:rsidRDefault="00A4767B" w:rsidP="00A4767B">
      <w:pPr>
        <w:jc w:val="both"/>
        <w:rPr>
          <w:rFonts w:ascii="Arial" w:hAnsi="Arial" w:cs="Arial"/>
          <w:sz w:val="22"/>
          <w:szCs w:val="22"/>
          <w:lang w:eastAsia="en-US"/>
        </w:rPr>
      </w:pPr>
      <w:r w:rsidRPr="00A4767B">
        <w:rPr>
          <w:rFonts w:ascii="Arial" w:hAnsi="Arial" w:cs="Arial"/>
          <w:b/>
          <w:sz w:val="22"/>
          <w:szCs w:val="22"/>
          <w:lang w:eastAsia="en-US"/>
        </w:rPr>
        <w:t xml:space="preserve">Рынок производства и переработки мяса </w:t>
      </w:r>
      <w:r w:rsidRPr="00A4767B">
        <w:rPr>
          <w:rFonts w:ascii="Arial" w:hAnsi="Arial" w:cs="Arial"/>
          <w:sz w:val="22"/>
          <w:szCs w:val="22"/>
          <w:lang w:eastAsia="en-US"/>
        </w:rPr>
        <w:t xml:space="preserve">не отстаёт по темпам развития от периодов, предшествующих отчётному году.  В целях наращивания производства мяса и перерабатывающей продукции на территории района реализованы следующие инвестиционные проекты: </w:t>
      </w:r>
    </w:p>
    <w:p w:rsidR="00A4767B" w:rsidRPr="00A4767B" w:rsidRDefault="00A4767B" w:rsidP="00A4767B">
      <w:pPr>
        <w:jc w:val="both"/>
        <w:rPr>
          <w:rFonts w:ascii="Arial" w:hAnsi="Arial" w:cs="Arial"/>
          <w:sz w:val="22"/>
          <w:szCs w:val="22"/>
          <w:lang w:eastAsia="en-US"/>
        </w:rPr>
      </w:pPr>
      <w:r w:rsidRPr="00A4767B">
        <w:rPr>
          <w:rFonts w:ascii="Arial" w:hAnsi="Arial" w:cs="Arial"/>
          <w:sz w:val="22"/>
          <w:szCs w:val="22"/>
          <w:lang w:eastAsia="en-US"/>
        </w:rPr>
        <w:t xml:space="preserve">- построен ООО «Мясоперерабатывающий комплекс «Норовский»  в п. Красномайский (стоимость проекта 80,1 млн. руб.);  </w:t>
      </w:r>
    </w:p>
    <w:p w:rsidR="00A4767B" w:rsidRPr="00A4767B" w:rsidRDefault="00A4767B" w:rsidP="00A4767B">
      <w:pPr>
        <w:jc w:val="both"/>
        <w:rPr>
          <w:rFonts w:ascii="Arial" w:hAnsi="Arial" w:cs="Arial"/>
          <w:sz w:val="22"/>
          <w:szCs w:val="22"/>
          <w:lang w:eastAsia="en-US"/>
        </w:rPr>
      </w:pPr>
      <w:r w:rsidRPr="00A4767B">
        <w:rPr>
          <w:rFonts w:ascii="Arial" w:hAnsi="Arial" w:cs="Arial"/>
          <w:sz w:val="22"/>
          <w:szCs w:val="22"/>
          <w:lang w:eastAsia="en-US"/>
        </w:rPr>
        <w:t>- построен  свиноводческий комплекс ООО МПК «Норовский» на 600 свиноматок  в п. Красномайский  (стоимость проекта 170,5 млн. рублей);</w:t>
      </w:r>
    </w:p>
    <w:p w:rsidR="00A4767B" w:rsidRPr="00A4767B" w:rsidRDefault="00A4767B" w:rsidP="00A4767B">
      <w:pPr>
        <w:jc w:val="both"/>
        <w:rPr>
          <w:rFonts w:ascii="Arial" w:hAnsi="Arial" w:cs="Arial"/>
          <w:sz w:val="22"/>
          <w:szCs w:val="22"/>
          <w:lang w:eastAsia="en-US"/>
        </w:rPr>
      </w:pPr>
      <w:r w:rsidRPr="00A4767B">
        <w:rPr>
          <w:rFonts w:ascii="Arial" w:hAnsi="Arial" w:cs="Arial"/>
          <w:sz w:val="22"/>
          <w:szCs w:val="22"/>
          <w:lang w:eastAsia="en-US"/>
        </w:rPr>
        <w:t xml:space="preserve"> - построен цех по переработке мяса индейки  ООО МПК «Норовский» в п. Красномайский (стоимость проекта 38,5 млн. рублей);</w:t>
      </w:r>
    </w:p>
    <w:p w:rsidR="00A4767B" w:rsidRPr="00A4767B" w:rsidRDefault="00A4767B" w:rsidP="00A4767B">
      <w:pPr>
        <w:jc w:val="both"/>
        <w:rPr>
          <w:rFonts w:ascii="Arial" w:hAnsi="Arial" w:cs="Arial"/>
          <w:sz w:val="22"/>
          <w:szCs w:val="22"/>
          <w:lang w:eastAsia="en-US"/>
        </w:rPr>
      </w:pPr>
      <w:r w:rsidRPr="00A4767B">
        <w:rPr>
          <w:rFonts w:ascii="Arial" w:hAnsi="Arial" w:cs="Arial"/>
          <w:sz w:val="22"/>
          <w:szCs w:val="22"/>
          <w:lang w:eastAsia="en-US"/>
        </w:rPr>
        <w:t>- построен консервный цех ООО МПК «Норовский» мощностью 1800 банок в смену в п. Красномайский, (стоимость проекта 2,3 млн. руб,);</w:t>
      </w:r>
    </w:p>
    <w:p w:rsidR="00A4767B" w:rsidRPr="00A4767B" w:rsidRDefault="00A4767B" w:rsidP="00A4767B">
      <w:pPr>
        <w:jc w:val="both"/>
        <w:rPr>
          <w:rFonts w:ascii="Arial" w:hAnsi="Arial" w:cs="Arial"/>
          <w:sz w:val="22"/>
          <w:szCs w:val="22"/>
          <w:lang w:eastAsia="en-US"/>
        </w:rPr>
      </w:pPr>
      <w:r w:rsidRPr="00A4767B">
        <w:rPr>
          <w:rFonts w:ascii="Arial" w:hAnsi="Arial" w:cs="Arial"/>
          <w:sz w:val="22"/>
          <w:szCs w:val="22"/>
          <w:lang w:eastAsia="en-US"/>
        </w:rPr>
        <w:t>- построен колбасный цех ООО МПК «Норовский» с камерами шоковой заморозки и камерами хранения на 120 тонн (стоимость проекта 84,5 млн. руб.).</w:t>
      </w:r>
    </w:p>
    <w:p w:rsidR="00A4767B" w:rsidRPr="00A4767B" w:rsidRDefault="00A4767B" w:rsidP="00A4767B">
      <w:pPr>
        <w:jc w:val="both"/>
        <w:rPr>
          <w:rFonts w:ascii="Arial" w:hAnsi="Arial" w:cs="Arial"/>
          <w:sz w:val="22"/>
          <w:szCs w:val="22"/>
          <w:lang w:eastAsia="en-US"/>
        </w:rPr>
      </w:pPr>
      <w:r w:rsidRPr="00A4767B">
        <w:rPr>
          <w:rFonts w:ascii="Arial" w:hAnsi="Arial" w:cs="Arial"/>
          <w:sz w:val="22"/>
          <w:szCs w:val="22"/>
          <w:lang w:eastAsia="en-US"/>
        </w:rPr>
        <w:t xml:space="preserve">ООО МПК «Норовский» функционирует с 2010 года. В состав МПК входят 3 современных свиноводческих комплекса, 4 корпуса по выращиванию индейки, которые обеспечивают потребности мясокомбината в собственном сырье, в результате этого снижается себестоимость производимой продукции. </w:t>
      </w:r>
    </w:p>
    <w:p w:rsidR="00A4767B" w:rsidRPr="00A4767B" w:rsidRDefault="00A4767B" w:rsidP="00A4767B">
      <w:pPr>
        <w:jc w:val="both"/>
        <w:rPr>
          <w:rFonts w:ascii="Arial" w:hAnsi="Arial" w:cs="Arial"/>
          <w:sz w:val="22"/>
          <w:szCs w:val="22"/>
          <w:lang w:eastAsia="en-US"/>
        </w:rPr>
      </w:pPr>
      <w:r w:rsidRPr="00A4767B">
        <w:rPr>
          <w:rFonts w:ascii="Arial" w:hAnsi="Arial" w:cs="Arial"/>
          <w:sz w:val="22"/>
          <w:szCs w:val="22"/>
          <w:lang w:eastAsia="en-US"/>
        </w:rPr>
        <w:t>Основными видами выпускаемой продукции являются: мясо в живом и  убойном весе, охлажденное, производство гусиной печени (фуа-гра) и других мясных деликатесов.</w:t>
      </w:r>
    </w:p>
    <w:p w:rsidR="00A4767B" w:rsidRPr="00A4767B" w:rsidRDefault="00A4767B" w:rsidP="00A4767B">
      <w:pPr>
        <w:jc w:val="both"/>
        <w:rPr>
          <w:rFonts w:ascii="Arial" w:hAnsi="Arial" w:cs="Arial"/>
          <w:sz w:val="22"/>
          <w:szCs w:val="22"/>
          <w:lang w:eastAsia="en-US"/>
        </w:rPr>
      </w:pPr>
      <w:r w:rsidRPr="00A4767B">
        <w:rPr>
          <w:rFonts w:ascii="Arial" w:hAnsi="Arial" w:cs="Arial"/>
          <w:sz w:val="22"/>
          <w:szCs w:val="22"/>
          <w:lang w:eastAsia="en-US"/>
        </w:rPr>
        <w:t xml:space="preserve"> В 2021 году реализовались следующие проекты:</w:t>
      </w:r>
    </w:p>
    <w:p w:rsidR="00A4767B" w:rsidRPr="00A4767B" w:rsidRDefault="00A4767B" w:rsidP="00A4767B">
      <w:pPr>
        <w:jc w:val="both"/>
        <w:rPr>
          <w:rFonts w:ascii="Arial" w:hAnsi="Arial" w:cs="Arial"/>
          <w:sz w:val="22"/>
          <w:szCs w:val="22"/>
          <w:lang w:eastAsia="en-US"/>
        </w:rPr>
      </w:pPr>
      <w:r w:rsidRPr="00A4767B">
        <w:rPr>
          <w:rFonts w:ascii="Arial" w:hAnsi="Arial" w:cs="Arial"/>
          <w:sz w:val="22"/>
          <w:szCs w:val="22"/>
          <w:lang w:eastAsia="en-US"/>
        </w:rPr>
        <w:t>- Строительство комбикормового завода и приобретение технологического оборудования для производства гранулированных комбикормов для свиней и индейки мощностью 10 тонн в час" в ООО МПК "Норовский";</w:t>
      </w:r>
    </w:p>
    <w:p w:rsidR="00A4767B" w:rsidRPr="00A4767B" w:rsidRDefault="00A4767B" w:rsidP="00A4767B">
      <w:pPr>
        <w:jc w:val="both"/>
        <w:rPr>
          <w:rFonts w:ascii="Arial" w:hAnsi="Arial" w:cs="Arial"/>
          <w:sz w:val="22"/>
          <w:szCs w:val="22"/>
          <w:lang w:eastAsia="en-US"/>
        </w:rPr>
      </w:pPr>
      <w:r w:rsidRPr="00A4767B">
        <w:rPr>
          <w:rFonts w:ascii="Arial" w:hAnsi="Arial" w:cs="Arial"/>
          <w:sz w:val="22"/>
          <w:szCs w:val="22"/>
          <w:lang w:eastAsia="en-US"/>
        </w:rPr>
        <w:t>- Организация базы отдыха "Карнай" (ООО АФ "Норов");</w:t>
      </w:r>
    </w:p>
    <w:p w:rsidR="00A4767B" w:rsidRPr="00A4767B" w:rsidRDefault="00A4767B" w:rsidP="00A4767B">
      <w:pPr>
        <w:jc w:val="both"/>
        <w:rPr>
          <w:rFonts w:ascii="Arial" w:hAnsi="Arial" w:cs="Arial"/>
          <w:sz w:val="22"/>
          <w:szCs w:val="22"/>
          <w:lang w:eastAsia="en-US"/>
        </w:rPr>
      </w:pPr>
      <w:r w:rsidRPr="00A4767B">
        <w:rPr>
          <w:rFonts w:ascii="Arial" w:hAnsi="Arial" w:cs="Arial"/>
          <w:sz w:val="22"/>
          <w:szCs w:val="22"/>
          <w:lang w:eastAsia="en-US"/>
        </w:rPr>
        <w:lastRenderedPageBreak/>
        <w:t>- Строительство помещения для размещения убойного цеха. Приобретение нового высокоэффективного технологического оборудования, предназначенного для убоя и хранения водоплавающей птицы, линия убоя птицы производительностью 80-100 голов в час, СППССК "Прогресс", с. Кочкурово;</w:t>
      </w:r>
    </w:p>
    <w:p w:rsidR="00A4767B" w:rsidRPr="00A4767B" w:rsidRDefault="00A4767B" w:rsidP="00A4767B">
      <w:pPr>
        <w:jc w:val="both"/>
        <w:rPr>
          <w:rFonts w:ascii="Arial" w:hAnsi="Arial" w:cs="Arial"/>
          <w:sz w:val="22"/>
          <w:szCs w:val="22"/>
          <w:lang w:eastAsia="en-US"/>
        </w:rPr>
      </w:pPr>
      <w:r w:rsidRPr="00A4767B">
        <w:rPr>
          <w:rFonts w:ascii="Arial" w:hAnsi="Arial" w:cs="Arial"/>
          <w:sz w:val="22"/>
          <w:szCs w:val="22"/>
          <w:lang w:eastAsia="en-US"/>
        </w:rPr>
        <w:t>- Развитие семейной фермы на базе КФХ Налейкин Александр Викторович;</w:t>
      </w:r>
    </w:p>
    <w:p w:rsidR="00A4767B" w:rsidRPr="00A4767B" w:rsidRDefault="00A4767B" w:rsidP="00A4767B">
      <w:pPr>
        <w:jc w:val="both"/>
        <w:rPr>
          <w:rFonts w:ascii="Arial" w:hAnsi="Arial" w:cs="Arial"/>
          <w:sz w:val="22"/>
          <w:szCs w:val="22"/>
          <w:lang w:eastAsia="en-US"/>
        </w:rPr>
      </w:pPr>
      <w:r w:rsidRPr="00A4767B">
        <w:rPr>
          <w:rFonts w:ascii="Arial" w:hAnsi="Arial" w:cs="Arial"/>
          <w:sz w:val="22"/>
          <w:szCs w:val="22"/>
          <w:lang w:eastAsia="en-US"/>
        </w:rPr>
        <w:t xml:space="preserve">- Строительство комплекса послеуборочной обработки зерна в ООО АФ "Норов".        </w:t>
      </w:r>
    </w:p>
    <w:p w:rsidR="00A4767B" w:rsidRPr="00A4767B" w:rsidRDefault="00A4767B" w:rsidP="00A4767B">
      <w:pPr>
        <w:jc w:val="both"/>
        <w:rPr>
          <w:rFonts w:ascii="Arial" w:hAnsi="Arial" w:cs="Arial"/>
          <w:sz w:val="22"/>
          <w:szCs w:val="22"/>
          <w:lang w:eastAsia="en-US"/>
        </w:rPr>
      </w:pPr>
      <w:r w:rsidRPr="00A4767B">
        <w:rPr>
          <w:rFonts w:ascii="Arial" w:hAnsi="Arial" w:cs="Arial"/>
          <w:sz w:val="22"/>
          <w:szCs w:val="22"/>
          <w:lang w:eastAsia="en-US"/>
        </w:rPr>
        <w:t xml:space="preserve"> ООО МПК «Норовский» функционирует с 2010 года. В состав МПК входят 3 современных свиноводческих комплекса, 4 корпуса по выращиванию индейки, которые обеспечивают потребности мясокомбината в собственном сырье, в результате этого снижается себестоимость производимой продукции. </w:t>
      </w:r>
    </w:p>
    <w:p w:rsidR="00A4767B" w:rsidRPr="00A4767B" w:rsidRDefault="00A4767B" w:rsidP="00A4767B">
      <w:pPr>
        <w:jc w:val="both"/>
        <w:rPr>
          <w:sz w:val="24"/>
          <w:szCs w:val="24"/>
          <w:lang w:eastAsia="en-US"/>
        </w:rPr>
      </w:pPr>
      <w:r w:rsidRPr="00A4767B">
        <w:rPr>
          <w:rFonts w:ascii="Arial" w:hAnsi="Arial" w:cs="Arial"/>
          <w:sz w:val="22"/>
          <w:szCs w:val="22"/>
          <w:lang w:eastAsia="en-US"/>
        </w:rPr>
        <w:t xml:space="preserve">Основными видами выпускаемой продукции являются: мясо в живом и  убойном весе, охлажденное, производство гусиной печени (фуа-гра) и других мясных деликатесов. </w:t>
      </w:r>
    </w:p>
    <w:tbl>
      <w:tblPr>
        <w:tblW w:w="15452"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6"/>
        <w:gridCol w:w="4963"/>
        <w:gridCol w:w="1418"/>
        <w:gridCol w:w="850"/>
        <w:gridCol w:w="854"/>
        <w:gridCol w:w="992"/>
        <w:gridCol w:w="993"/>
        <w:gridCol w:w="992"/>
        <w:gridCol w:w="992"/>
        <w:gridCol w:w="1418"/>
        <w:gridCol w:w="1414"/>
      </w:tblGrid>
      <w:tr w:rsidR="00A4767B" w:rsidRPr="00A4767B" w:rsidTr="00E6533D">
        <w:trPr>
          <w:trHeight w:val="680"/>
        </w:trPr>
        <w:tc>
          <w:tcPr>
            <w:tcW w:w="566" w:type="dxa"/>
            <w:vMerge w:val="restart"/>
          </w:tcPr>
          <w:p w:rsidR="00A4767B" w:rsidRPr="00A4767B" w:rsidRDefault="00A4767B" w:rsidP="00A4767B">
            <w:pPr>
              <w:spacing w:after="200" w:line="276" w:lineRule="auto"/>
              <w:jc w:val="center"/>
              <w:rPr>
                <w:rFonts w:ascii="Arial" w:hAnsi="Arial" w:cs="Arial"/>
                <w:lang w:eastAsia="en-US"/>
              </w:rPr>
            </w:pPr>
            <w:r w:rsidRPr="00A4767B">
              <w:rPr>
                <w:rFonts w:ascii="Arial" w:hAnsi="Arial" w:cs="Arial"/>
                <w:lang w:eastAsia="en-US"/>
              </w:rPr>
              <w:t>№ п/п</w:t>
            </w:r>
          </w:p>
        </w:tc>
        <w:tc>
          <w:tcPr>
            <w:tcW w:w="4963" w:type="dxa"/>
            <w:vMerge w:val="restart"/>
          </w:tcPr>
          <w:p w:rsidR="00A4767B" w:rsidRPr="00A4767B" w:rsidRDefault="00A4767B" w:rsidP="00A4767B">
            <w:pPr>
              <w:spacing w:after="200" w:line="276" w:lineRule="auto"/>
              <w:jc w:val="center"/>
              <w:rPr>
                <w:rFonts w:ascii="Arial" w:hAnsi="Arial" w:cs="Arial"/>
                <w:lang w:eastAsia="en-US"/>
              </w:rPr>
            </w:pPr>
            <w:r w:rsidRPr="00A4767B">
              <w:rPr>
                <w:rFonts w:ascii="Arial" w:hAnsi="Arial" w:cs="Arial"/>
                <w:lang w:eastAsia="en-US"/>
              </w:rPr>
              <w:t>Наименование  мероприятий</w:t>
            </w:r>
          </w:p>
        </w:tc>
        <w:tc>
          <w:tcPr>
            <w:tcW w:w="1418" w:type="dxa"/>
            <w:vMerge w:val="restart"/>
          </w:tcPr>
          <w:p w:rsidR="00A4767B" w:rsidRPr="00A4767B" w:rsidRDefault="00A4767B" w:rsidP="00A4767B">
            <w:pPr>
              <w:spacing w:after="200" w:line="276" w:lineRule="auto"/>
              <w:jc w:val="center"/>
              <w:rPr>
                <w:rFonts w:ascii="Arial" w:hAnsi="Arial" w:cs="Arial"/>
                <w:lang w:eastAsia="en-US"/>
              </w:rPr>
            </w:pPr>
          </w:p>
          <w:p w:rsidR="00A4767B" w:rsidRPr="00A4767B" w:rsidRDefault="00A4767B" w:rsidP="00A4767B">
            <w:pPr>
              <w:spacing w:after="200" w:line="276" w:lineRule="auto"/>
              <w:jc w:val="center"/>
              <w:rPr>
                <w:rFonts w:ascii="Arial" w:hAnsi="Arial" w:cs="Arial"/>
                <w:lang w:eastAsia="en-US"/>
              </w:rPr>
            </w:pPr>
            <w:r w:rsidRPr="00A4767B">
              <w:rPr>
                <w:rFonts w:ascii="Arial" w:hAnsi="Arial" w:cs="Arial"/>
                <w:lang w:eastAsia="en-US"/>
              </w:rPr>
              <w:t>Наименование  показателя</w:t>
            </w:r>
          </w:p>
        </w:tc>
        <w:tc>
          <w:tcPr>
            <w:tcW w:w="850" w:type="dxa"/>
            <w:vMerge w:val="restart"/>
          </w:tcPr>
          <w:p w:rsidR="00A4767B" w:rsidRPr="00A4767B" w:rsidRDefault="00A4767B" w:rsidP="00A4767B">
            <w:pPr>
              <w:jc w:val="center"/>
              <w:rPr>
                <w:rFonts w:ascii="Arial" w:hAnsi="Arial" w:cs="Arial"/>
                <w:lang w:eastAsia="en-US"/>
              </w:rPr>
            </w:pPr>
            <w:r w:rsidRPr="00A4767B">
              <w:rPr>
                <w:rFonts w:ascii="Arial" w:hAnsi="Arial" w:cs="Arial"/>
                <w:lang w:eastAsia="en-US"/>
              </w:rPr>
              <w:t xml:space="preserve">Срок </w:t>
            </w:r>
          </w:p>
          <w:p w:rsidR="00A4767B" w:rsidRPr="00A4767B" w:rsidRDefault="00A4767B" w:rsidP="00A4767B">
            <w:pPr>
              <w:jc w:val="center"/>
              <w:rPr>
                <w:rFonts w:ascii="Arial" w:hAnsi="Arial" w:cs="Arial"/>
                <w:lang w:eastAsia="en-US"/>
              </w:rPr>
            </w:pPr>
            <w:r w:rsidRPr="00A4767B">
              <w:rPr>
                <w:rFonts w:ascii="Arial" w:hAnsi="Arial" w:cs="Arial"/>
                <w:lang w:eastAsia="en-US"/>
              </w:rPr>
              <w:t>реали-зации</w:t>
            </w:r>
          </w:p>
        </w:tc>
        <w:tc>
          <w:tcPr>
            <w:tcW w:w="854" w:type="dxa"/>
            <w:vMerge w:val="restart"/>
          </w:tcPr>
          <w:p w:rsidR="00A4767B" w:rsidRPr="00A4767B" w:rsidRDefault="00A4767B" w:rsidP="00A4767B">
            <w:pPr>
              <w:jc w:val="center"/>
              <w:rPr>
                <w:rFonts w:ascii="Arial" w:hAnsi="Arial" w:cs="Arial"/>
                <w:lang w:eastAsia="en-US"/>
              </w:rPr>
            </w:pPr>
            <w:r w:rsidRPr="00A4767B">
              <w:rPr>
                <w:rFonts w:ascii="Arial" w:hAnsi="Arial" w:cs="Arial"/>
                <w:lang w:eastAsia="en-US"/>
              </w:rPr>
              <w:t>Ед. измер.</w:t>
            </w:r>
          </w:p>
        </w:tc>
        <w:tc>
          <w:tcPr>
            <w:tcW w:w="992" w:type="dxa"/>
            <w:vMerge w:val="restart"/>
          </w:tcPr>
          <w:p w:rsidR="00A4767B" w:rsidRPr="00A4767B" w:rsidRDefault="00A4767B" w:rsidP="00A4767B">
            <w:pPr>
              <w:spacing w:after="200" w:line="276" w:lineRule="auto"/>
              <w:jc w:val="center"/>
              <w:rPr>
                <w:rFonts w:ascii="Arial" w:hAnsi="Arial" w:cs="Arial"/>
                <w:lang w:eastAsia="en-US"/>
              </w:rPr>
            </w:pPr>
          </w:p>
          <w:p w:rsidR="00A4767B" w:rsidRPr="00A4767B" w:rsidRDefault="00A4767B" w:rsidP="00A4767B">
            <w:pPr>
              <w:spacing w:after="200" w:line="276" w:lineRule="auto"/>
              <w:jc w:val="center"/>
              <w:rPr>
                <w:rFonts w:ascii="Arial" w:hAnsi="Arial" w:cs="Arial"/>
                <w:lang w:eastAsia="en-US"/>
              </w:rPr>
            </w:pPr>
            <w:r w:rsidRPr="00A4767B">
              <w:rPr>
                <w:rFonts w:ascii="Arial" w:hAnsi="Arial" w:cs="Arial"/>
                <w:lang w:eastAsia="en-US"/>
              </w:rPr>
              <w:t>2022 год</w:t>
            </w:r>
          </w:p>
        </w:tc>
        <w:tc>
          <w:tcPr>
            <w:tcW w:w="2977" w:type="dxa"/>
            <w:gridSpan w:val="3"/>
          </w:tcPr>
          <w:p w:rsidR="00A4767B" w:rsidRPr="00A4767B" w:rsidRDefault="00A4767B" w:rsidP="00A4767B">
            <w:pPr>
              <w:jc w:val="center"/>
              <w:rPr>
                <w:rFonts w:ascii="Arial" w:hAnsi="Arial" w:cs="Arial"/>
                <w:lang w:eastAsia="en-US"/>
              </w:rPr>
            </w:pPr>
            <w:r w:rsidRPr="00A4767B">
              <w:rPr>
                <w:rFonts w:ascii="Arial" w:hAnsi="Arial" w:cs="Arial"/>
                <w:lang w:eastAsia="en-US"/>
              </w:rPr>
              <w:t xml:space="preserve">Значение КПЭ </w:t>
            </w:r>
          </w:p>
          <w:p w:rsidR="00A4767B" w:rsidRPr="00A4767B" w:rsidRDefault="00A4767B" w:rsidP="00A4767B">
            <w:pPr>
              <w:jc w:val="center"/>
              <w:rPr>
                <w:rFonts w:ascii="Arial" w:hAnsi="Arial" w:cs="Arial"/>
                <w:lang w:eastAsia="en-US"/>
              </w:rPr>
            </w:pPr>
            <w:r w:rsidRPr="00A4767B">
              <w:rPr>
                <w:rFonts w:ascii="Arial" w:hAnsi="Arial" w:cs="Arial"/>
                <w:lang w:eastAsia="en-US"/>
              </w:rPr>
              <w:t>(целевые ориентиры)</w:t>
            </w:r>
          </w:p>
        </w:tc>
        <w:tc>
          <w:tcPr>
            <w:tcW w:w="1418" w:type="dxa"/>
            <w:tcBorders>
              <w:bottom w:val="nil"/>
            </w:tcBorders>
          </w:tcPr>
          <w:p w:rsidR="00A4767B" w:rsidRPr="00A4767B" w:rsidRDefault="00A4767B" w:rsidP="00A4767B">
            <w:pPr>
              <w:spacing w:after="200" w:line="276" w:lineRule="auto"/>
              <w:jc w:val="center"/>
              <w:rPr>
                <w:rFonts w:ascii="Arial" w:hAnsi="Arial" w:cs="Arial"/>
                <w:lang w:eastAsia="en-US"/>
              </w:rPr>
            </w:pPr>
          </w:p>
          <w:p w:rsidR="00A4767B" w:rsidRPr="00A4767B" w:rsidRDefault="00A4767B" w:rsidP="00A4767B">
            <w:pPr>
              <w:spacing w:after="200" w:line="276" w:lineRule="auto"/>
              <w:jc w:val="center"/>
              <w:rPr>
                <w:rFonts w:ascii="Arial" w:hAnsi="Arial" w:cs="Arial"/>
                <w:lang w:eastAsia="en-US"/>
              </w:rPr>
            </w:pPr>
            <w:r w:rsidRPr="00A4767B">
              <w:rPr>
                <w:rFonts w:ascii="Arial" w:hAnsi="Arial" w:cs="Arial"/>
                <w:lang w:eastAsia="en-US"/>
              </w:rPr>
              <w:t>Результат</w:t>
            </w:r>
          </w:p>
        </w:tc>
        <w:tc>
          <w:tcPr>
            <w:tcW w:w="1414" w:type="dxa"/>
            <w:tcBorders>
              <w:bottom w:val="nil"/>
            </w:tcBorders>
          </w:tcPr>
          <w:p w:rsidR="00A4767B" w:rsidRPr="00A4767B" w:rsidRDefault="00A4767B" w:rsidP="00A4767B">
            <w:pPr>
              <w:spacing w:after="200" w:line="276" w:lineRule="auto"/>
              <w:jc w:val="center"/>
              <w:rPr>
                <w:rFonts w:ascii="Arial" w:hAnsi="Arial" w:cs="Arial"/>
                <w:lang w:eastAsia="en-US"/>
              </w:rPr>
            </w:pPr>
          </w:p>
          <w:p w:rsidR="00A4767B" w:rsidRPr="00A4767B" w:rsidRDefault="00A4767B" w:rsidP="00A4767B">
            <w:pPr>
              <w:jc w:val="center"/>
              <w:rPr>
                <w:rFonts w:ascii="Arial" w:hAnsi="Arial" w:cs="Arial"/>
                <w:lang w:eastAsia="en-US"/>
              </w:rPr>
            </w:pPr>
            <w:r w:rsidRPr="00A4767B">
              <w:rPr>
                <w:rFonts w:ascii="Arial" w:hAnsi="Arial" w:cs="Arial"/>
                <w:lang w:eastAsia="en-US"/>
              </w:rPr>
              <w:t>Ответственные исполнители</w:t>
            </w:r>
          </w:p>
        </w:tc>
      </w:tr>
      <w:tr w:rsidR="00A4767B" w:rsidRPr="00A4767B" w:rsidTr="00E6533D">
        <w:trPr>
          <w:trHeight w:val="332"/>
        </w:trPr>
        <w:tc>
          <w:tcPr>
            <w:tcW w:w="566" w:type="dxa"/>
            <w:vMerge/>
          </w:tcPr>
          <w:p w:rsidR="00A4767B" w:rsidRPr="00A4767B" w:rsidRDefault="00A4767B" w:rsidP="00A4767B">
            <w:pPr>
              <w:spacing w:after="200" w:line="276" w:lineRule="auto"/>
              <w:jc w:val="center"/>
              <w:rPr>
                <w:rFonts w:ascii="Arial" w:hAnsi="Arial" w:cs="Arial"/>
                <w:lang w:eastAsia="en-US"/>
              </w:rPr>
            </w:pPr>
          </w:p>
        </w:tc>
        <w:tc>
          <w:tcPr>
            <w:tcW w:w="4963" w:type="dxa"/>
            <w:vMerge/>
          </w:tcPr>
          <w:p w:rsidR="00A4767B" w:rsidRPr="00A4767B" w:rsidRDefault="00A4767B" w:rsidP="00A4767B">
            <w:pPr>
              <w:spacing w:after="200" w:line="276" w:lineRule="auto"/>
              <w:jc w:val="center"/>
              <w:rPr>
                <w:rFonts w:ascii="Arial" w:hAnsi="Arial" w:cs="Arial"/>
                <w:lang w:eastAsia="en-US"/>
              </w:rPr>
            </w:pPr>
          </w:p>
        </w:tc>
        <w:tc>
          <w:tcPr>
            <w:tcW w:w="1418" w:type="dxa"/>
            <w:vMerge/>
          </w:tcPr>
          <w:p w:rsidR="00A4767B" w:rsidRPr="00A4767B" w:rsidRDefault="00A4767B" w:rsidP="00A4767B">
            <w:pPr>
              <w:spacing w:after="200" w:line="276" w:lineRule="auto"/>
              <w:jc w:val="center"/>
              <w:rPr>
                <w:rFonts w:ascii="Arial" w:hAnsi="Arial" w:cs="Arial"/>
                <w:lang w:eastAsia="en-US"/>
              </w:rPr>
            </w:pPr>
          </w:p>
        </w:tc>
        <w:tc>
          <w:tcPr>
            <w:tcW w:w="850" w:type="dxa"/>
            <w:vMerge/>
          </w:tcPr>
          <w:p w:rsidR="00A4767B" w:rsidRPr="00A4767B" w:rsidRDefault="00A4767B" w:rsidP="00A4767B">
            <w:pPr>
              <w:spacing w:after="200" w:line="276" w:lineRule="auto"/>
              <w:jc w:val="center"/>
              <w:rPr>
                <w:rFonts w:ascii="Arial" w:hAnsi="Arial" w:cs="Arial"/>
                <w:lang w:eastAsia="en-US"/>
              </w:rPr>
            </w:pPr>
          </w:p>
        </w:tc>
        <w:tc>
          <w:tcPr>
            <w:tcW w:w="854" w:type="dxa"/>
            <w:vMerge/>
          </w:tcPr>
          <w:p w:rsidR="00A4767B" w:rsidRPr="00A4767B" w:rsidRDefault="00A4767B" w:rsidP="00A4767B">
            <w:pPr>
              <w:spacing w:after="200" w:line="276" w:lineRule="auto"/>
              <w:jc w:val="center"/>
              <w:rPr>
                <w:rFonts w:ascii="Arial" w:hAnsi="Arial" w:cs="Arial"/>
                <w:lang w:eastAsia="en-US"/>
              </w:rPr>
            </w:pPr>
          </w:p>
        </w:tc>
        <w:tc>
          <w:tcPr>
            <w:tcW w:w="992" w:type="dxa"/>
            <w:vMerge/>
          </w:tcPr>
          <w:p w:rsidR="00A4767B" w:rsidRPr="00A4767B" w:rsidRDefault="00A4767B" w:rsidP="00A4767B">
            <w:pPr>
              <w:spacing w:after="200" w:line="276" w:lineRule="auto"/>
              <w:jc w:val="center"/>
              <w:rPr>
                <w:rFonts w:ascii="Arial" w:hAnsi="Arial" w:cs="Arial"/>
                <w:lang w:eastAsia="en-US"/>
              </w:rPr>
            </w:pPr>
          </w:p>
        </w:tc>
        <w:tc>
          <w:tcPr>
            <w:tcW w:w="993" w:type="dxa"/>
          </w:tcPr>
          <w:p w:rsidR="00A4767B" w:rsidRPr="00A4767B" w:rsidRDefault="00A4767B" w:rsidP="00A4767B">
            <w:pPr>
              <w:jc w:val="center"/>
              <w:rPr>
                <w:rFonts w:ascii="Arial" w:hAnsi="Arial" w:cs="Arial"/>
                <w:lang w:eastAsia="en-US"/>
              </w:rPr>
            </w:pPr>
            <w:r w:rsidRPr="00A4767B">
              <w:rPr>
                <w:rFonts w:ascii="Arial" w:hAnsi="Arial" w:cs="Arial"/>
                <w:lang w:eastAsia="en-US"/>
              </w:rPr>
              <w:t>2023</w:t>
            </w:r>
          </w:p>
          <w:p w:rsidR="00A4767B" w:rsidRPr="00A4767B" w:rsidRDefault="00A4767B" w:rsidP="00A4767B">
            <w:pPr>
              <w:jc w:val="center"/>
              <w:rPr>
                <w:rFonts w:ascii="Arial" w:hAnsi="Arial" w:cs="Arial"/>
                <w:lang w:eastAsia="en-US"/>
              </w:rPr>
            </w:pPr>
            <w:r w:rsidRPr="00A4767B">
              <w:rPr>
                <w:rFonts w:ascii="Arial" w:hAnsi="Arial" w:cs="Arial"/>
                <w:lang w:eastAsia="en-US"/>
              </w:rPr>
              <w:t xml:space="preserve">год </w:t>
            </w:r>
          </w:p>
        </w:tc>
        <w:tc>
          <w:tcPr>
            <w:tcW w:w="992" w:type="dxa"/>
          </w:tcPr>
          <w:p w:rsidR="00A4767B" w:rsidRPr="00A4767B" w:rsidRDefault="00A4767B" w:rsidP="00A4767B">
            <w:pPr>
              <w:jc w:val="center"/>
              <w:rPr>
                <w:rFonts w:ascii="Arial" w:hAnsi="Arial" w:cs="Arial"/>
                <w:lang w:eastAsia="en-US"/>
              </w:rPr>
            </w:pPr>
            <w:r w:rsidRPr="00A4767B">
              <w:rPr>
                <w:rFonts w:ascii="Arial" w:hAnsi="Arial" w:cs="Arial"/>
                <w:lang w:eastAsia="en-US"/>
              </w:rPr>
              <w:t xml:space="preserve">2024 </w:t>
            </w:r>
          </w:p>
          <w:p w:rsidR="00A4767B" w:rsidRPr="00A4767B" w:rsidRDefault="00A4767B" w:rsidP="00A4767B">
            <w:pPr>
              <w:jc w:val="center"/>
              <w:rPr>
                <w:rFonts w:ascii="Arial" w:hAnsi="Arial" w:cs="Arial"/>
                <w:lang w:eastAsia="en-US"/>
              </w:rPr>
            </w:pPr>
            <w:r w:rsidRPr="00A4767B">
              <w:rPr>
                <w:rFonts w:ascii="Arial" w:hAnsi="Arial" w:cs="Arial"/>
                <w:lang w:eastAsia="en-US"/>
              </w:rPr>
              <w:t xml:space="preserve">год </w:t>
            </w:r>
          </w:p>
        </w:tc>
        <w:tc>
          <w:tcPr>
            <w:tcW w:w="992" w:type="dxa"/>
          </w:tcPr>
          <w:p w:rsidR="00A4767B" w:rsidRPr="00A4767B" w:rsidRDefault="00A4767B" w:rsidP="00A4767B">
            <w:pPr>
              <w:jc w:val="center"/>
              <w:rPr>
                <w:rFonts w:ascii="Arial" w:hAnsi="Arial" w:cs="Arial"/>
                <w:lang w:eastAsia="en-US"/>
              </w:rPr>
            </w:pPr>
            <w:r w:rsidRPr="00A4767B">
              <w:rPr>
                <w:rFonts w:ascii="Arial" w:hAnsi="Arial" w:cs="Arial"/>
                <w:lang w:eastAsia="en-US"/>
              </w:rPr>
              <w:t xml:space="preserve">2025 </w:t>
            </w:r>
          </w:p>
          <w:p w:rsidR="00A4767B" w:rsidRPr="00A4767B" w:rsidRDefault="00A4767B" w:rsidP="00A4767B">
            <w:pPr>
              <w:jc w:val="center"/>
              <w:rPr>
                <w:rFonts w:ascii="Arial" w:hAnsi="Arial" w:cs="Arial"/>
                <w:lang w:eastAsia="en-US"/>
              </w:rPr>
            </w:pPr>
            <w:r w:rsidRPr="00A4767B">
              <w:rPr>
                <w:rFonts w:ascii="Arial" w:hAnsi="Arial" w:cs="Arial"/>
                <w:lang w:eastAsia="en-US"/>
              </w:rPr>
              <w:t xml:space="preserve">год </w:t>
            </w:r>
          </w:p>
        </w:tc>
        <w:tc>
          <w:tcPr>
            <w:tcW w:w="1418" w:type="dxa"/>
            <w:tcBorders>
              <w:top w:val="nil"/>
            </w:tcBorders>
          </w:tcPr>
          <w:p w:rsidR="00A4767B" w:rsidRPr="00A4767B" w:rsidRDefault="00A4767B" w:rsidP="00A4767B">
            <w:pPr>
              <w:spacing w:after="200" w:line="276" w:lineRule="auto"/>
              <w:jc w:val="center"/>
              <w:rPr>
                <w:rFonts w:ascii="Arial" w:hAnsi="Arial" w:cs="Arial"/>
                <w:lang w:eastAsia="en-US"/>
              </w:rPr>
            </w:pPr>
          </w:p>
        </w:tc>
        <w:tc>
          <w:tcPr>
            <w:tcW w:w="1414" w:type="dxa"/>
            <w:tcBorders>
              <w:top w:val="nil"/>
            </w:tcBorders>
          </w:tcPr>
          <w:p w:rsidR="00A4767B" w:rsidRPr="00A4767B" w:rsidRDefault="00A4767B" w:rsidP="00A4767B">
            <w:pPr>
              <w:spacing w:after="200" w:line="276" w:lineRule="auto"/>
              <w:jc w:val="center"/>
              <w:rPr>
                <w:rFonts w:ascii="Arial" w:hAnsi="Arial" w:cs="Arial"/>
                <w:lang w:eastAsia="en-US"/>
              </w:rPr>
            </w:pPr>
          </w:p>
        </w:tc>
      </w:tr>
      <w:tr w:rsidR="00A4767B" w:rsidRPr="00A4767B" w:rsidTr="00E6533D">
        <w:trPr>
          <w:trHeight w:val="187"/>
        </w:trPr>
        <w:tc>
          <w:tcPr>
            <w:tcW w:w="566" w:type="dxa"/>
          </w:tcPr>
          <w:p w:rsidR="00A4767B" w:rsidRPr="00A4767B" w:rsidRDefault="00A4767B" w:rsidP="00A4767B">
            <w:pPr>
              <w:jc w:val="center"/>
              <w:rPr>
                <w:rFonts w:ascii="Arial" w:hAnsi="Arial" w:cs="Arial"/>
                <w:lang w:eastAsia="en-US"/>
              </w:rPr>
            </w:pPr>
            <w:r w:rsidRPr="00A4767B">
              <w:rPr>
                <w:rFonts w:ascii="Arial" w:hAnsi="Arial" w:cs="Arial"/>
                <w:lang w:eastAsia="en-US"/>
              </w:rPr>
              <w:t>1</w:t>
            </w:r>
          </w:p>
        </w:tc>
        <w:tc>
          <w:tcPr>
            <w:tcW w:w="4963" w:type="dxa"/>
          </w:tcPr>
          <w:p w:rsidR="00A4767B" w:rsidRPr="00A4767B" w:rsidRDefault="00A4767B" w:rsidP="00A4767B">
            <w:pPr>
              <w:jc w:val="center"/>
              <w:rPr>
                <w:rFonts w:ascii="Arial" w:hAnsi="Arial" w:cs="Arial"/>
                <w:lang w:eastAsia="en-US"/>
              </w:rPr>
            </w:pPr>
            <w:r w:rsidRPr="00A4767B">
              <w:rPr>
                <w:rFonts w:ascii="Arial" w:hAnsi="Arial" w:cs="Arial"/>
                <w:lang w:eastAsia="en-US"/>
              </w:rPr>
              <w:t>2</w:t>
            </w:r>
          </w:p>
        </w:tc>
        <w:tc>
          <w:tcPr>
            <w:tcW w:w="1418" w:type="dxa"/>
          </w:tcPr>
          <w:p w:rsidR="00A4767B" w:rsidRPr="00A4767B" w:rsidRDefault="00A4767B" w:rsidP="00A4767B">
            <w:pPr>
              <w:jc w:val="center"/>
              <w:rPr>
                <w:rFonts w:ascii="Arial" w:hAnsi="Arial" w:cs="Arial"/>
                <w:lang w:eastAsia="en-US"/>
              </w:rPr>
            </w:pPr>
            <w:r w:rsidRPr="00A4767B">
              <w:rPr>
                <w:rFonts w:ascii="Arial" w:hAnsi="Arial" w:cs="Arial"/>
                <w:lang w:eastAsia="en-US"/>
              </w:rPr>
              <w:t>3</w:t>
            </w:r>
          </w:p>
        </w:tc>
        <w:tc>
          <w:tcPr>
            <w:tcW w:w="850" w:type="dxa"/>
          </w:tcPr>
          <w:p w:rsidR="00A4767B" w:rsidRPr="00A4767B" w:rsidRDefault="00A4767B" w:rsidP="00A4767B">
            <w:pPr>
              <w:jc w:val="center"/>
              <w:rPr>
                <w:rFonts w:ascii="Arial" w:hAnsi="Arial" w:cs="Arial"/>
                <w:lang w:eastAsia="en-US"/>
              </w:rPr>
            </w:pPr>
            <w:r w:rsidRPr="00A4767B">
              <w:rPr>
                <w:rFonts w:ascii="Arial" w:hAnsi="Arial" w:cs="Arial"/>
                <w:lang w:eastAsia="en-US"/>
              </w:rPr>
              <w:t>4</w:t>
            </w:r>
          </w:p>
        </w:tc>
        <w:tc>
          <w:tcPr>
            <w:tcW w:w="854" w:type="dxa"/>
          </w:tcPr>
          <w:p w:rsidR="00A4767B" w:rsidRPr="00A4767B" w:rsidRDefault="00A4767B" w:rsidP="00A4767B">
            <w:pPr>
              <w:jc w:val="center"/>
              <w:rPr>
                <w:rFonts w:ascii="Arial" w:hAnsi="Arial" w:cs="Arial"/>
                <w:lang w:eastAsia="en-US"/>
              </w:rPr>
            </w:pPr>
            <w:r w:rsidRPr="00A4767B">
              <w:rPr>
                <w:rFonts w:ascii="Arial" w:hAnsi="Arial" w:cs="Arial"/>
                <w:lang w:eastAsia="en-US"/>
              </w:rPr>
              <w:t>5</w:t>
            </w:r>
          </w:p>
        </w:tc>
        <w:tc>
          <w:tcPr>
            <w:tcW w:w="992" w:type="dxa"/>
          </w:tcPr>
          <w:p w:rsidR="00A4767B" w:rsidRPr="00A4767B" w:rsidRDefault="00A4767B" w:rsidP="00A4767B">
            <w:pPr>
              <w:jc w:val="center"/>
              <w:rPr>
                <w:rFonts w:ascii="Arial" w:hAnsi="Arial" w:cs="Arial"/>
                <w:lang w:eastAsia="en-US"/>
              </w:rPr>
            </w:pPr>
            <w:r w:rsidRPr="00A4767B">
              <w:rPr>
                <w:rFonts w:ascii="Arial" w:hAnsi="Arial" w:cs="Arial"/>
                <w:lang w:eastAsia="en-US"/>
              </w:rPr>
              <w:t>6</w:t>
            </w:r>
          </w:p>
        </w:tc>
        <w:tc>
          <w:tcPr>
            <w:tcW w:w="993" w:type="dxa"/>
          </w:tcPr>
          <w:p w:rsidR="00A4767B" w:rsidRPr="00A4767B" w:rsidRDefault="00A4767B" w:rsidP="00A4767B">
            <w:pPr>
              <w:jc w:val="center"/>
              <w:rPr>
                <w:rFonts w:ascii="Arial" w:hAnsi="Arial" w:cs="Arial"/>
                <w:lang w:eastAsia="en-US"/>
              </w:rPr>
            </w:pPr>
            <w:r w:rsidRPr="00A4767B">
              <w:rPr>
                <w:rFonts w:ascii="Arial" w:hAnsi="Arial" w:cs="Arial"/>
                <w:lang w:eastAsia="en-US"/>
              </w:rPr>
              <w:t>7</w:t>
            </w:r>
          </w:p>
        </w:tc>
        <w:tc>
          <w:tcPr>
            <w:tcW w:w="992" w:type="dxa"/>
          </w:tcPr>
          <w:p w:rsidR="00A4767B" w:rsidRPr="00A4767B" w:rsidRDefault="00A4767B" w:rsidP="00A4767B">
            <w:pPr>
              <w:jc w:val="center"/>
              <w:rPr>
                <w:rFonts w:ascii="Arial" w:hAnsi="Arial" w:cs="Arial"/>
                <w:lang w:eastAsia="en-US"/>
              </w:rPr>
            </w:pPr>
            <w:r w:rsidRPr="00A4767B">
              <w:rPr>
                <w:rFonts w:ascii="Arial" w:hAnsi="Arial" w:cs="Arial"/>
                <w:lang w:eastAsia="en-US"/>
              </w:rPr>
              <w:t>8</w:t>
            </w:r>
          </w:p>
        </w:tc>
        <w:tc>
          <w:tcPr>
            <w:tcW w:w="992" w:type="dxa"/>
          </w:tcPr>
          <w:p w:rsidR="00A4767B" w:rsidRPr="00A4767B" w:rsidRDefault="00A4767B" w:rsidP="00A4767B">
            <w:pPr>
              <w:jc w:val="center"/>
              <w:rPr>
                <w:rFonts w:ascii="Arial" w:hAnsi="Arial" w:cs="Arial"/>
                <w:lang w:eastAsia="en-US"/>
              </w:rPr>
            </w:pPr>
            <w:r w:rsidRPr="00A4767B">
              <w:rPr>
                <w:rFonts w:ascii="Arial" w:hAnsi="Arial" w:cs="Arial"/>
                <w:lang w:eastAsia="en-US"/>
              </w:rPr>
              <w:t>9</w:t>
            </w:r>
          </w:p>
        </w:tc>
        <w:tc>
          <w:tcPr>
            <w:tcW w:w="1418" w:type="dxa"/>
          </w:tcPr>
          <w:p w:rsidR="00A4767B" w:rsidRPr="00A4767B" w:rsidRDefault="00A4767B" w:rsidP="00A4767B">
            <w:pPr>
              <w:jc w:val="center"/>
              <w:rPr>
                <w:rFonts w:ascii="Arial" w:hAnsi="Arial" w:cs="Arial"/>
                <w:lang w:eastAsia="en-US"/>
              </w:rPr>
            </w:pPr>
            <w:r w:rsidRPr="00A4767B">
              <w:rPr>
                <w:rFonts w:ascii="Arial" w:hAnsi="Arial" w:cs="Arial"/>
                <w:lang w:eastAsia="en-US"/>
              </w:rPr>
              <w:t>10</w:t>
            </w:r>
          </w:p>
        </w:tc>
        <w:tc>
          <w:tcPr>
            <w:tcW w:w="1414" w:type="dxa"/>
          </w:tcPr>
          <w:p w:rsidR="00A4767B" w:rsidRPr="00A4767B" w:rsidRDefault="00A4767B" w:rsidP="00A4767B">
            <w:pPr>
              <w:jc w:val="center"/>
              <w:rPr>
                <w:rFonts w:ascii="Arial" w:hAnsi="Arial" w:cs="Arial"/>
                <w:lang w:eastAsia="en-US"/>
              </w:rPr>
            </w:pPr>
            <w:r w:rsidRPr="00A4767B">
              <w:rPr>
                <w:rFonts w:ascii="Arial" w:hAnsi="Arial" w:cs="Arial"/>
                <w:lang w:eastAsia="en-US"/>
              </w:rPr>
              <w:t>11</w:t>
            </w:r>
          </w:p>
        </w:tc>
      </w:tr>
      <w:tr w:rsidR="00A4767B" w:rsidRPr="00A4767B" w:rsidTr="00E6533D">
        <w:trPr>
          <w:trHeight w:val="2770"/>
        </w:trPr>
        <w:tc>
          <w:tcPr>
            <w:tcW w:w="566" w:type="dxa"/>
          </w:tcPr>
          <w:p w:rsidR="00A4767B" w:rsidRPr="00A4767B" w:rsidRDefault="00A4767B" w:rsidP="00A4767B">
            <w:pPr>
              <w:jc w:val="center"/>
              <w:rPr>
                <w:rFonts w:ascii="Arial" w:hAnsi="Arial" w:cs="Arial"/>
                <w:lang w:eastAsia="en-US"/>
              </w:rPr>
            </w:pPr>
            <w:r w:rsidRPr="00A4767B">
              <w:rPr>
                <w:rFonts w:ascii="Arial" w:hAnsi="Arial" w:cs="Arial"/>
                <w:lang w:eastAsia="en-US"/>
              </w:rPr>
              <w:t>1.</w:t>
            </w:r>
          </w:p>
        </w:tc>
        <w:tc>
          <w:tcPr>
            <w:tcW w:w="4963" w:type="dxa"/>
          </w:tcPr>
          <w:p w:rsidR="00A4767B" w:rsidRPr="00A4767B" w:rsidRDefault="00A4767B" w:rsidP="00A4767B">
            <w:pPr>
              <w:rPr>
                <w:rFonts w:ascii="Arial" w:hAnsi="Arial" w:cs="Arial"/>
                <w:lang w:eastAsia="en-US"/>
              </w:rPr>
            </w:pPr>
            <w:r w:rsidRPr="00A4767B">
              <w:rPr>
                <w:rFonts w:ascii="Arial" w:hAnsi="Arial" w:cs="Arial"/>
                <w:lang w:eastAsia="en-US"/>
              </w:rPr>
              <w:t xml:space="preserve">Содействие в создании благоприятных условий функционирования хозяйствующих субъектов, осуществляющих деятельность на рынке производства и переработки мяса и способствующих развитию конкурентных отношений </w:t>
            </w:r>
          </w:p>
          <w:p w:rsidR="00A4767B" w:rsidRPr="00A4767B" w:rsidRDefault="00A4767B" w:rsidP="00A4767B">
            <w:pPr>
              <w:rPr>
                <w:rFonts w:ascii="Arial" w:hAnsi="Arial" w:cs="Arial"/>
                <w:lang w:eastAsia="en-US"/>
              </w:rPr>
            </w:pPr>
            <w:r w:rsidRPr="00A4767B">
              <w:rPr>
                <w:rFonts w:ascii="Arial" w:hAnsi="Arial" w:cs="Arial"/>
                <w:lang w:eastAsia="en-US"/>
              </w:rPr>
              <w:t xml:space="preserve">1.2. Содействие  в проведении мониторинга оценки состояния конкурентной среды на рынке производства и переработки мяса и внедрения лучших практик развития конкуренции на курируемом рынке </w:t>
            </w:r>
          </w:p>
        </w:tc>
        <w:tc>
          <w:tcPr>
            <w:tcW w:w="1418" w:type="dxa"/>
          </w:tcPr>
          <w:p w:rsidR="00A4767B" w:rsidRPr="00A4767B" w:rsidRDefault="00A4767B" w:rsidP="00A4767B">
            <w:pPr>
              <w:ind w:right="-108"/>
              <w:rPr>
                <w:rFonts w:ascii="Arial" w:hAnsi="Arial" w:cs="Arial"/>
                <w:lang w:eastAsia="en-US"/>
              </w:rPr>
            </w:pPr>
            <w:r w:rsidRPr="00A4767B">
              <w:rPr>
                <w:rFonts w:ascii="Arial" w:hAnsi="Arial" w:cs="Arial"/>
                <w:lang w:eastAsia="en-US"/>
              </w:rPr>
              <w:t>Рост производства мяса в обществен-ном секторе</w:t>
            </w:r>
          </w:p>
          <w:p w:rsidR="00A4767B" w:rsidRPr="00A4767B" w:rsidRDefault="00A4767B" w:rsidP="00A4767B">
            <w:pPr>
              <w:rPr>
                <w:rFonts w:ascii="Arial" w:hAnsi="Arial" w:cs="Arial"/>
                <w:lang w:eastAsia="en-US"/>
              </w:rPr>
            </w:pPr>
          </w:p>
          <w:p w:rsidR="00A4767B" w:rsidRPr="00A4767B" w:rsidRDefault="00A4767B" w:rsidP="00A4767B">
            <w:pPr>
              <w:rPr>
                <w:rFonts w:ascii="Arial" w:hAnsi="Arial" w:cs="Arial"/>
                <w:lang w:eastAsia="en-US"/>
              </w:rPr>
            </w:pPr>
          </w:p>
          <w:p w:rsidR="00A4767B" w:rsidRPr="00A4767B" w:rsidRDefault="00A4767B" w:rsidP="00A4767B">
            <w:pPr>
              <w:rPr>
                <w:rFonts w:ascii="Arial" w:hAnsi="Arial" w:cs="Arial"/>
                <w:lang w:eastAsia="en-US"/>
              </w:rPr>
            </w:pPr>
          </w:p>
        </w:tc>
        <w:tc>
          <w:tcPr>
            <w:tcW w:w="850" w:type="dxa"/>
          </w:tcPr>
          <w:p w:rsidR="00A4767B" w:rsidRPr="00A4767B" w:rsidRDefault="00A4767B" w:rsidP="00A4767B">
            <w:pPr>
              <w:jc w:val="center"/>
              <w:rPr>
                <w:rFonts w:ascii="Arial" w:hAnsi="Arial" w:cs="Arial"/>
                <w:lang w:val="en-US" w:eastAsia="en-US"/>
              </w:rPr>
            </w:pPr>
            <w:r w:rsidRPr="00A4767B">
              <w:rPr>
                <w:rFonts w:ascii="Arial" w:hAnsi="Arial" w:cs="Arial"/>
                <w:lang w:eastAsia="en-US"/>
              </w:rPr>
              <w:t>2022-</w:t>
            </w:r>
          </w:p>
          <w:p w:rsidR="00A4767B" w:rsidRPr="00A4767B" w:rsidRDefault="00A4767B" w:rsidP="00A4767B">
            <w:pPr>
              <w:jc w:val="center"/>
              <w:rPr>
                <w:rFonts w:ascii="Arial" w:hAnsi="Arial" w:cs="Arial"/>
                <w:lang w:eastAsia="en-US"/>
              </w:rPr>
            </w:pPr>
            <w:r w:rsidRPr="00A4767B">
              <w:rPr>
                <w:rFonts w:ascii="Arial" w:hAnsi="Arial" w:cs="Arial"/>
                <w:lang w:eastAsia="en-US"/>
              </w:rPr>
              <w:t>2025 годы</w:t>
            </w:r>
          </w:p>
        </w:tc>
        <w:tc>
          <w:tcPr>
            <w:tcW w:w="854" w:type="dxa"/>
          </w:tcPr>
          <w:p w:rsidR="00A4767B" w:rsidRPr="00A4767B" w:rsidRDefault="00A4767B" w:rsidP="00A4767B">
            <w:pPr>
              <w:jc w:val="center"/>
              <w:rPr>
                <w:rFonts w:ascii="Arial" w:hAnsi="Arial" w:cs="Arial"/>
                <w:lang w:eastAsia="en-US"/>
              </w:rPr>
            </w:pPr>
            <w:r w:rsidRPr="00A4767B">
              <w:rPr>
                <w:rFonts w:ascii="Arial" w:hAnsi="Arial" w:cs="Arial"/>
                <w:lang w:eastAsia="en-US"/>
              </w:rPr>
              <w:t>тонн</w:t>
            </w:r>
          </w:p>
        </w:tc>
        <w:tc>
          <w:tcPr>
            <w:tcW w:w="992" w:type="dxa"/>
          </w:tcPr>
          <w:p w:rsidR="00A4767B" w:rsidRPr="00A4767B" w:rsidRDefault="00A4767B" w:rsidP="00A4767B">
            <w:pPr>
              <w:jc w:val="center"/>
              <w:rPr>
                <w:rFonts w:ascii="Arial" w:hAnsi="Arial" w:cs="Arial"/>
                <w:lang w:eastAsia="en-US"/>
              </w:rPr>
            </w:pPr>
            <w:r w:rsidRPr="00A4767B">
              <w:rPr>
                <w:rFonts w:ascii="Arial" w:hAnsi="Arial" w:cs="Arial"/>
                <w:lang w:eastAsia="en-US"/>
              </w:rPr>
              <w:t>7222</w:t>
            </w:r>
          </w:p>
        </w:tc>
        <w:tc>
          <w:tcPr>
            <w:tcW w:w="993" w:type="dxa"/>
          </w:tcPr>
          <w:p w:rsidR="00A4767B" w:rsidRPr="00A4767B" w:rsidRDefault="00A4767B" w:rsidP="00A4767B">
            <w:pPr>
              <w:jc w:val="center"/>
              <w:rPr>
                <w:rFonts w:ascii="Arial" w:hAnsi="Arial" w:cs="Arial"/>
                <w:lang w:eastAsia="en-US"/>
              </w:rPr>
            </w:pPr>
            <w:r w:rsidRPr="00A4767B">
              <w:rPr>
                <w:rFonts w:ascii="Arial" w:hAnsi="Arial" w:cs="Arial"/>
                <w:lang w:eastAsia="en-US"/>
              </w:rPr>
              <w:t>7528</w:t>
            </w:r>
          </w:p>
        </w:tc>
        <w:tc>
          <w:tcPr>
            <w:tcW w:w="992" w:type="dxa"/>
          </w:tcPr>
          <w:p w:rsidR="00A4767B" w:rsidRPr="00A4767B" w:rsidRDefault="00A4767B" w:rsidP="00A4767B">
            <w:pPr>
              <w:jc w:val="center"/>
              <w:rPr>
                <w:rFonts w:ascii="Arial" w:hAnsi="Arial" w:cs="Arial"/>
                <w:lang w:eastAsia="en-US"/>
              </w:rPr>
            </w:pPr>
            <w:r w:rsidRPr="00A4767B">
              <w:rPr>
                <w:rFonts w:ascii="Arial" w:hAnsi="Arial" w:cs="Arial"/>
                <w:lang w:eastAsia="en-US"/>
              </w:rPr>
              <w:t>7634</w:t>
            </w:r>
          </w:p>
        </w:tc>
        <w:tc>
          <w:tcPr>
            <w:tcW w:w="992" w:type="dxa"/>
          </w:tcPr>
          <w:p w:rsidR="00A4767B" w:rsidRPr="00A4767B" w:rsidRDefault="00A4767B" w:rsidP="00A4767B">
            <w:pPr>
              <w:jc w:val="center"/>
              <w:rPr>
                <w:rFonts w:ascii="Arial" w:hAnsi="Arial" w:cs="Arial"/>
                <w:lang w:eastAsia="en-US"/>
              </w:rPr>
            </w:pPr>
            <w:r w:rsidRPr="00A4767B">
              <w:rPr>
                <w:rFonts w:ascii="Arial" w:hAnsi="Arial" w:cs="Arial"/>
                <w:lang w:eastAsia="en-US"/>
              </w:rPr>
              <w:t>7638</w:t>
            </w:r>
          </w:p>
        </w:tc>
        <w:tc>
          <w:tcPr>
            <w:tcW w:w="1418" w:type="dxa"/>
          </w:tcPr>
          <w:p w:rsidR="00A4767B" w:rsidRPr="00A4767B" w:rsidRDefault="00A4767B" w:rsidP="00A4767B">
            <w:pPr>
              <w:rPr>
                <w:rFonts w:ascii="Arial" w:hAnsi="Arial" w:cs="Arial"/>
                <w:lang w:eastAsia="en-US"/>
              </w:rPr>
            </w:pPr>
            <w:r w:rsidRPr="00A4767B">
              <w:rPr>
                <w:rFonts w:ascii="Arial" w:hAnsi="Arial" w:cs="Arial"/>
                <w:lang w:eastAsia="en-US"/>
              </w:rPr>
              <w:t>увеличение объемов производства мяса</w:t>
            </w:r>
          </w:p>
        </w:tc>
        <w:tc>
          <w:tcPr>
            <w:tcW w:w="1414" w:type="dxa"/>
          </w:tcPr>
          <w:p w:rsidR="00A4767B" w:rsidRPr="00A4767B" w:rsidRDefault="00A4767B" w:rsidP="00A4767B">
            <w:pPr>
              <w:rPr>
                <w:rFonts w:ascii="Arial" w:hAnsi="Arial" w:cs="Arial"/>
                <w:lang w:eastAsia="en-US"/>
              </w:rPr>
            </w:pPr>
            <w:r w:rsidRPr="00A4767B">
              <w:rPr>
                <w:rFonts w:ascii="Arial" w:hAnsi="Arial" w:cs="Arial"/>
                <w:lang w:eastAsia="en-US"/>
              </w:rPr>
              <w:t>Тулаева О.И. - заместитель главы муниципального района по сельскому хозяйству и экономике</w:t>
            </w:r>
          </w:p>
        </w:tc>
      </w:tr>
    </w:tbl>
    <w:p w:rsidR="00A4767B" w:rsidRPr="00A4767B" w:rsidRDefault="00A4767B" w:rsidP="00A4767B">
      <w:pPr>
        <w:jc w:val="center"/>
        <w:rPr>
          <w:b/>
          <w:sz w:val="24"/>
          <w:szCs w:val="24"/>
          <w:lang w:eastAsia="en-US"/>
        </w:rPr>
      </w:pPr>
    </w:p>
    <w:p w:rsidR="00A4767B" w:rsidRPr="00A4767B" w:rsidRDefault="00A4767B" w:rsidP="00A4767B">
      <w:pPr>
        <w:numPr>
          <w:ilvl w:val="0"/>
          <w:numId w:val="2"/>
        </w:numPr>
        <w:spacing w:after="200" w:line="276" w:lineRule="auto"/>
        <w:ind w:left="567" w:firstLine="0"/>
        <w:jc w:val="center"/>
        <w:rPr>
          <w:rFonts w:ascii="Arial" w:hAnsi="Arial" w:cs="Arial"/>
          <w:b/>
          <w:bCs/>
          <w:sz w:val="28"/>
          <w:szCs w:val="28"/>
          <w:lang w:eastAsia="en-US"/>
        </w:rPr>
      </w:pPr>
      <w:r w:rsidRPr="00A4767B">
        <w:rPr>
          <w:rFonts w:ascii="Arial" w:hAnsi="Arial" w:cs="Arial"/>
          <w:b/>
          <w:bCs/>
          <w:sz w:val="28"/>
          <w:szCs w:val="28"/>
          <w:lang w:eastAsia="en-US"/>
        </w:rPr>
        <w:t>Системные показатели и мероприятия, направленные на развитие конкурентной среды</w:t>
      </w:r>
    </w:p>
    <w:p w:rsidR="00A4767B" w:rsidRPr="00A4767B" w:rsidRDefault="00A4767B" w:rsidP="00A4767B">
      <w:pPr>
        <w:rPr>
          <w:b/>
          <w:bCs/>
          <w:sz w:val="28"/>
          <w:szCs w:val="28"/>
          <w:lang w:eastAsia="en-US"/>
        </w:rPr>
      </w:pPr>
    </w:p>
    <w:p w:rsidR="00A4767B" w:rsidRPr="00A4767B" w:rsidRDefault="00A4767B" w:rsidP="00A4767B">
      <w:pPr>
        <w:contextualSpacing/>
        <w:jc w:val="center"/>
        <w:rPr>
          <w:rFonts w:ascii="Arial" w:hAnsi="Arial" w:cs="Arial"/>
          <w:b/>
          <w:sz w:val="24"/>
          <w:szCs w:val="24"/>
          <w:lang w:eastAsia="en-US"/>
        </w:rPr>
      </w:pPr>
      <w:r w:rsidRPr="00A4767B">
        <w:rPr>
          <w:rFonts w:ascii="Arial" w:hAnsi="Arial" w:cs="Arial"/>
          <w:b/>
          <w:sz w:val="24"/>
          <w:szCs w:val="24"/>
          <w:lang w:eastAsia="en-US"/>
        </w:rPr>
        <w:t xml:space="preserve">2.1.Мероприятия, направленные на развитие конкурентоспособности товаров, работ, услуг субъектов малого бизнеса </w:t>
      </w:r>
    </w:p>
    <w:p w:rsidR="00A4767B" w:rsidRPr="00A4767B" w:rsidRDefault="00A4767B" w:rsidP="00A4767B">
      <w:pPr>
        <w:contextualSpacing/>
        <w:jc w:val="center"/>
        <w:rPr>
          <w:rFonts w:ascii="Arial" w:hAnsi="Arial" w:cs="Arial"/>
          <w:b/>
          <w:sz w:val="24"/>
          <w:szCs w:val="24"/>
          <w:lang w:eastAsia="en-US"/>
        </w:rPr>
      </w:pPr>
    </w:p>
    <w:p w:rsidR="00A4767B" w:rsidRPr="00A4767B" w:rsidRDefault="00A4767B" w:rsidP="00A4767B">
      <w:pPr>
        <w:jc w:val="both"/>
        <w:rPr>
          <w:rFonts w:ascii="Arial" w:hAnsi="Arial" w:cs="Arial"/>
          <w:sz w:val="22"/>
          <w:szCs w:val="22"/>
          <w:lang w:eastAsia="en-US"/>
        </w:rPr>
      </w:pPr>
      <w:r w:rsidRPr="00A4767B">
        <w:rPr>
          <w:rFonts w:ascii="Arial" w:hAnsi="Arial" w:cs="Arial"/>
          <w:sz w:val="22"/>
          <w:szCs w:val="22"/>
          <w:lang w:eastAsia="en-US"/>
        </w:rPr>
        <w:lastRenderedPageBreak/>
        <w:t xml:space="preserve">Увеличивается количество субъектов малого и среднего предпринимательства, в т.ч. получивших государственную поддержку, вновь созданных рабочих мест субъектами малого и среднего предпринимательства, число проведенных консультаций и мероприятий (тренингов, семинаров) для субъектов малого и среднего предпринимательства. </w:t>
      </w:r>
    </w:p>
    <w:p w:rsidR="00A4767B" w:rsidRPr="00A4767B" w:rsidRDefault="00A4767B" w:rsidP="00A4767B">
      <w:pPr>
        <w:jc w:val="both"/>
        <w:rPr>
          <w:rFonts w:ascii="Arial" w:hAnsi="Arial" w:cs="Arial"/>
          <w:sz w:val="22"/>
          <w:szCs w:val="22"/>
          <w:lang w:eastAsia="en-US"/>
        </w:rPr>
      </w:pPr>
      <w:r w:rsidRPr="00A4767B">
        <w:rPr>
          <w:rFonts w:ascii="Arial" w:hAnsi="Arial" w:cs="Arial"/>
          <w:sz w:val="22"/>
          <w:szCs w:val="22"/>
          <w:lang w:eastAsia="en-US"/>
        </w:rPr>
        <w:t xml:space="preserve"> </w:t>
      </w:r>
      <w:r w:rsidRPr="00A4767B">
        <w:rPr>
          <w:rFonts w:ascii="Arial" w:hAnsi="Arial" w:cs="Arial"/>
          <w:sz w:val="22"/>
          <w:szCs w:val="22"/>
          <w:lang w:eastAsia="en-US"/>
        </w:rPr>
        <w:tab/>
        <w:t>В целях оказания информационной поддержки субъектам малого и среднего предпринимательства на официальном сайте администрации Кочкуровского муниципального района создан раздел «Малое и среднее предпринимательство. Регулярно рзмещается информация о возможности привлечения кредитных ресурсов для осуществления предпринимательской деятельности посредством участия в Программе стимулирования кредитования субъектов МСП; о развитии системы микрофинансирования и ряде кредитных продуктов для МСП, предлагаемых «МСП Банк» и о запущенной геомаркетинговой информационно-аналитической системе – Бизнес-навигатор МСП; а также НПА, регламентирующие деятельность в данной сфере.</w:t>
      </w:r>
    </w:p>
    <w:p w:rsidR="00A4767B" w:rsidRPr="00A4767B" w:rsidRDefault="00A4767B" w:rsidP="00A4767B">
      <w:pPr>
        <w:jc w:val="both"/>
        <w:rPr>
          <w:sz w:val="22"/>
          <w:szCs w:val="22"/>
          <w:lang w:eastAsia="en-US"/>
        </w:rPr>
      </w:pPr>
    </w:p>
    <w:tbl>
      <w:tblPr>
        <w:tblStyle w:val="ad"/>
        <w:tblW w:w="15167" w:type="dxa"/>
        <w:tblInd w:w="245" w:type="dxa"/>
        <w:tblLayout w:type="fixed"/>
        <w:tblCellMar>
          <w:left w:w="118" w:type="dxa"/>
        </w:tblCellMar>
        <w:tblLook w:val="04A0" w:firstRow="1" w:lastRow="0" w:firstColumn="1" w:lastColumn="0" w:noHBand="0" w:noVBand="1"/>
      </w:tblPr>
      <w:tblGrid>
        <w:gridCol w:w="567"/>
        <w:gridCol w:w="2573"/>
        <w:gridCol w:w="2684"/>
        <w:gridCol w:w="1313"/>
        <w:gridCol w:w="1252"/>
        <w:gridCol w:w="797"/>
        <w:gridCol w:w="861"/>
        <w:gridCol w:w="1124"/>
        <w:gridCol w:w="2295"/>
        <w:gridCol w:w="1701"/>
      </w:tblGrid>
      <w:tr w:rsidR="00A4767B" w:rsidRPr="00A4767B" w:rsidTr="00E6533D">
        <w:trPr>
          <w:trHeight w:val="420"/>
        </w:trPr>
        <w:tc>
          <w:tcPr>
            <w:tcW w:w="567" w:type="dxa"/>
            <w:vMerge w:val="restart"/>
            <w:shd w:val="clear" w:color="auto" w:fill="auto"/>
            <w:tcMar>
              <w:left w:w="103" w:type="dxa"/>
            </w:tcMar>
          </w:tcPr>
          <w:p w:rsidR="00A4767B" w:rsidRPr="00A4767B" w:rsidRDefault="00A4767B" w:rsidP="00A4767B">
            <w:pPr>
              <w:jc w:val="center"/>
              <w:rPr>
                <w:rFonts w:ascii="Arial" w:hAnsi="Arial" w:cs="Arial"/>
                <w:lang w:eastAsia="en-US"/>
              </w:rPr>
            </w:pPr>
            <w:r w:rsidRPr="00A4767B">
              <w:rPr>
                <w:rFonts w:ascii="Arial" w:hAnsi="Arial" w:cs="Arial"/>
                <w:lang w:eastAsia="en-US"/>
              </w:rPr>
              <w:t>№ п/п</w:t>
            </w:r>
          </w:p>
        </w:tc>
        <w:tc>
          <w:tcPr>
            <w:tcW w:w="2573" w:type="dxa"/>
            <w:vMerge w:val="restart"/>
            <w:shd w:val="clear" w:color="auto" w:fill="auto"/>
            <w:tcMar>
              <w:left w:w="103" w:type="dxa"/>
            </w:tcMar>
          </w:tcPr>
          <w:p w:rsidR="00A4767B" w:rsidRPr="00A4767B" w:rsidRDefault="00A4767B" w:rsidP="00A4767B">
            <w:pPr>
              <w:jc w:val="center"/>
              <w:rPr>
                <w:rFonts w:ascii="Arial" w:hAnsi="Arial" w:cs="Arial"/>
                <w:iCs/>
                <w:lang w:eastAsia="en-US"/>
              </w:rPr>
            </w:pPr>
            <w:r w:rsidRPr="00A4767B">
              <w:rPr>
                <w:rFonts w:ascii="Arial" w:hAnsi="Arial" w:cs="Arial"/>
                <w:iCs/>
                <w:lang w:eastAsia="en-US"/>
              </w:rPr>
              <w:t>Наименования мероприятий</w:t>
            </w:r>
          </w:p>
        </w:tc>
        <w:tc>
          <w:tcPr>
            <w:tcW w:w="2684" w:type="dxa"/>
            <w:vMerge w:val="restart"/>
            <w:shd w:val="clear" w:color="auto" w:fill="auto"/>
            <w:tcMar>
              <w:left w:w="103" w:type="dxa"/>
            </w:tcMar>
          </w:tcPr>
          <w:p w:rsidR="00A4767B" w:rsidRPr="00A4767B" w:rsidRDefault="00A4767B" w:rsidP="00A4767B">
            <w:pPr>
              <w:jc w:val="center"/>
              <w:rPr>
                <w:rFonts w:ascii="Arial" w:hAnsi="Arial" w:cs="Arial"/>
                <w:lang w:eastAsia="en-US"/>
              </w:rPr>
            </w:pPr>
            <w:r w:rsidRPr="00A4767B">
              <w:rPr>
                <w:rFonts w:ascii="Arial" w:hAnsi="Arial" w:cs="Arial"/>
                <w:lang w:eastAsia="en-US"/>
              </w:rPr>
              <w:t>Наименование</w:t>
            </w:r>
          </w:p>
          <w:p w:rsidR="00A4767B" w:rsidRPr="00A4767B" w:rsidRDefault="00A4767B" w:rsidP="00A4767B">
            <w:pPr>
              <w:jc w:val="center"/>
              <w:rPr>
                <w:rFonts w:ascii="Arial" w:hAnsi="Arial" w:cs="Arial"/>
                <w:lang w:eastAsia="en-US"/>
              </w:rPr>
            </w:pPr>
            <w:r w:rsidRPr="00A4767B">
              <w:rPr>
                <w:rFonts w:ascii="Arial" w:hAnsi="Arial" w:cs="Arial"/>
                <w:lang w:eastAsia="en-US"/>
              </w:rPr>
              <w:t>ключевых (целевых) показателей</w:t>
            </w:r>
          </w:p>
        </w:tc>
        <w:tc>
          <w:tcPr>
            <w:tcW w:w="1313" w:type="dxa"/>
            <w:vMerge w:val="restart"/>
            <w:shd w:val="clear" w:color="auto" w:fill="auto"/>
            <w:tcMar>
              <w:left w:w="103" w:type="dxa"/>
            </w:tcMar>
          </w:tcPr>
          <w:p w:rsidR="00A4767B" w:rsidRPr="00A4767B" w:rsidRDefault="00A4767B" w:rsidP="00A4767B">
            <w:pPr>
              <w:ind w:right="-108"/>
              <w:jc w:val="center"/>
              <w:rPr>
                <w:rFonts w:ascii="Arial" w:hAnsi="Arial" w:cs="Arial"/>
                <w:lang w:eastAsia="en-US"/>
              </w:rPr>
            </w:pPr>
            <w:r w:rsidRPr="00A4767B">
              <w:rPr>
                <w:rFonts w:ascii="Arial" w:hAnsi="Arial" w:cs="Arial"/>
                <w:lang w:eastAsia="en-US"/>
              </w:rPr>
              <w:t xml:space="preserve">Срок реализации </w:t>
            </w:r>
          </w:p>
          <w:p w:rsidR="00A4767B" w:rsidRPr="00A4767B" w:rsidRDefault="00A4767B" w:rsidP="00A4767B">
            <w:pPr>
              <w:ind w:right="-108"/>
              <w:jc w:val="center"/>
              <w:rPr>
                <w:rFonts w:ascii="Arial" w:hAnsi="Arial" w:cs="Arial"/>
                <w:lang w:eastAsia="en-US"/>
              </w:rPr>
            </w:pPr>
          </w:p>
        </w:tc>
        <w:tc>
          <w:tcPr>
            <w:tcW w:w="1252" w:type="dxa"/>
            <w:vMerge w:val="restart"/>
            <w:shd w:val="clear" w:color="auto" w:fill="auto"/>
            <w:tcMar>
              <w:left w:w="103" w:type="dxa"/>
            </w:tcMar>
          </w:tcPr>
          <w:p w:rsidR="00A4767B" w:rsidRPr="00A4767B" w:rsidRDefault="00A4767B" w:rsidP="00A4767B">
            <w:pPr>
              <w:ind w:right="-132"/>
              <w:jc w:val="center"/>
              <w:rPr>
                <w:rFonts w:ascii="Arial" w:hAnsi="Arial" w:cs="Arial"/>
                <w:lang w:eastAsia="en-US"/>
              </w:rPr>
            </w:pPr>
            <w:r w:rsidRPr="00A4767B">
              <w:rPr>
                <w:rFonts w:ascii="Arial" w:hAnsi="Arial" w:cs="Arial"/>
                <w:lang w:eastAsia="en-US"/>
              </w:rPr>
              <w:t>Базовое значение ключевого (целевого) показателя в 2022г.</w:t>
            </w:r>
          </w:p>
        </w:tc>
        <w:tc>
          <w:tcPr>
            <w:tcW w:w="2782" w:type="dxa"/>
            <w:gridSpan w:val="3"/>
            <w:shd w:val="clear" w:color="auto" w:fill="auto"/>
            <w:tcMar>
              <w:left w:w="103" w:type="dxa"/>
            </w:tcMar>
          </w:tcPr>
          <w:p w:rsidR="00A4767B" w:rsidRPr="00A4767B" w:rsidRDefault="00A4767B" w:rsidP="00A4767B">
            <w:pPr>
              <w:jc w:val="center"/>
              <w:rPr>
                <w:rFonts w:ascii="Arial" w:hAnsi="Arial" w:cs="Arial"/>
                <w:lang w:eastAsia="en-US"/>
              </w:rPr>
            </w:pPr>
            <w:r w:rsidRPr="00A4767B">
              <w:rPr>
                <w:rFonts w:ascii="Arial" w:hAnsi="Arial" w:cs="Arial"/>
                <w:lang w:eastAsia="en-US"/>
              </w:rPr>
              <w:t>Значения ключевых (целевых) показателей</w:t>
            </w:r>
          </w:p>
        </w:tc>
        <w:tc>
          <w:tcPr>
            <w:tcW w:w="2295" w:type="dxa"/>
            <w:vMerge w:val="restart"/>
            <w:shd w:val="clear" w:color="auto" w:fill="auto"/>
            <w:tcMar>
              <w:left w:w="103" w:type="dxa"/>
            </w:tcMar>
          </w:tcPr>
          <w:p w:rsidR="00A4767B" w:rsidRPr="00A4767B" w:rsidRDefault="00A4767B" w:rsidP="00A4767B">
            <w:pPr>
              <w:jc w:val="center"/>
              <w:rPr>
                <w:rFonts w:ascii="Arial" w:hAnsi="Arial" w:cs="Arial"/>
                <w:lang w:eastAsia="en-US"/>
              </w:rPr>
            </w:pPr>
            <w:r w:rsidRPr="00A4767B">
              <w:rPr>
                <w:rFonts w:ascii="Arial" w:hAnsi="Arial" w:cs="Arial"/>
                <w:lang w:eastAsia="en-US"/>
              </w:rPr>
              <w:t>Результат</w:t>
            </w:r>
          </w:p>
        </w:tc>
        <w:tc>
          <w:tcPr>
            <w:tcW w:w="1701" w:type="dxa"/>
            <w:vMerge w:val="restart"/>
            <w:shd w:val="clear" w:color="auto" w:fill="auto"/>
            <w:tcMar>
              <w:left w:w="103" w:type="dxa"/>
            </w:tcMar>
          </w:tcPr>
          <w:p w:rsidR="00A4767B" w:rsidRPr="00A4767B" w:rsidRDefault="00A4767B" w:rsidP="00A4767B">
            <w:pPr>
              <w:jc w:val="center"/>
              <w:rPr>
                <w:rFonts w:ascii="Arial" w:hAnsi="Arial" w:cs="Arial"/>
                <w:lang w:eastAsia="en-US"/>
              </w:rPr>
            </w:pPr>
            <w:r w:rsidRPr="00A4767B">
              <w:rPr>
                <w:rFonts w:ascii="Arial" w:hAnsi="Arial" w:cs="Arial"/>
                <w:lang w:eastAsia="en-US"/>
              </w:rPr>
              <w:t>Ответственные</w:t>
            </w:r>
          </w:p>
          <w:p w:rsidR="00A4767B" w:rsidRPr="00A4767B" w:rsidRDefault="00A4767B" w:rsidP="00A4767B">
            <w:pPr>
              <w:jc w:val="center"/>
              <w:rPr>
                <w:rFonts w:ascii="Arial" w:hAnsi="Arial" w:cs="Arial"/>
                <w:lang w:eastAsia="en-US"/>
              </w:rPr>
            </w:pPr>
            <w:r w:rsidRPr="00A4767B">
              <w:rPr>
                <w:rFonts w:ascii="Arial" w:hAnsi="Arial" w:cs="Arial"/>
                <w:lang w:eastAsia="en-US"/>
              </w:rPr>
              <w:t>исполнители</w:t>
            </w:r>
          </w:p>
        </w:tc>
      </w:tr>
      <w:tr w:rsidR="00A4767B" w:rsidRPr="00A4767B" w:rsidTr="00E6533D">
        <w:trPr>
          <w:trHeight w:val="420"/>
        </w:trPr>
        <w:tc>
          <w:tcPr>
            <w:tcW w:w="567" w:type="dxa"/>
            <w:vMerge/>
            <w:shd w:val="clear" w:color="auto" w:fill="auto"/>
            <w:tcMar>
              <w:left w:w="103" w:type="dxa"/>
            </w:tcMar>
          </w:tcPr>
          <w:p w:rsidR="00A4767B" w:rsidRPr="00A4767B" w:rsidRDefault="00A4767B" w:rsidP="00A4767B">
            <w:pPr>
              <w:jc w:val="center"/>
              <w:rPr>
                <w:rFonts w:ascii="Arial" w:hAnsi="Arial" w:cs="Arial"/>
                <w:lang w:eastAsia="en-US"/>
              </w:rPr>
            </w:pPr>
          </w:p>
        </w:tc>
        <w:tc>
          <w:tcPr>
            <w:tcW w:w="2573" w:type="dxa"/>
            <w:vMerge/>
            <w:shd w:val="clear" w:color="auto" w:fill="auto"/>
            <w:tcMar>
              <w:left w:w="103" w:type="dxa"/>
            </w:tcMar>
          </w:tcPr>
          <w:p w:rsidR="00A4767B" w:rsidRPr="00A4767B" w:rsidRDefault="00A4767B" w:rsidP="00A4767B">
            <w:pPr>
              <w:jc w:val="center"/>
              <w:rPr>
                <w:rFonts w:ascii="Arial" w:hAnsi="Arial" w:cs="Arial"/>
                <w:lang w:eastAsia="en-US"/>
              </w:rPr>
            </w:pPr>
          </w:p>
        </w:tc>
        <w:tc>
          <w:tcPr>
            <w:tcW w:w="2684" w:type="dxa"/>
            <w:vMerge/>
            <w:shd w:val="clear" w:color="auto" w:fill="auto"/>
            <w:tcMar>
              <w:left w:w="103" w:type="dxa"/>
            </w:tcMar>
          </w:tcPr>
          <w:p w:rsidR="00A4767B" w:rsidRPr="00A4767B" w:rsidRDefault="00A4767B" w:rsidP="00A4767B">
            <w:pPr>
              <w:jc w:val="center"/>
              <w:rPr>
                <w:rFonts w:ascii="Arial" w:hAnsi="Arial" w:cs="Arial"/>
                <w:lang w:eastAsia="en-US"/>
              </w:rPr>
            </w:pPr>
          </w:p>
        </w:tc>
        <w:tc>
          <w:tcPr>
            <w:tcW w:w="1313" w:type="dxa"/>
            <w:vMerge/>
            <w:shd w:val="clear" w:color="auto" w:fill="auto"/>
            <w:tcMar>
              <w:left w:w="103" w:type="dxa"/>
            </w:tcMar>
          </w:tcPr>
          <w:p w:rsidR="00A4767B" w:rsidRPr="00A4767B" w:rsidRDefault="00A4767B" w:rsidP="00A4767B">
            <w:pPr>
              <w:jc w:val="center"/>
              <w:rPr>
                <w:rFonts w:ascii="Arial" w:hAnsi="Arial" w:cs="Arial"/>
                <w:lang w:eastAsia="en-US"/>
              </w:rPr>
            </w:pPr>
          </w:p>
        </w:tc>
        <w:tc>
          <w:tcPr>
            <w:tcW w:w="1252" w:type="dxa"/>
            <w:vMerge/>
            <w:shd w:val="clear" w:color="auto" w:fill="auto"/>
            <w:tcMar>
              <w:left w:w="103" w:type="dxa"/>
            </w:tcMar>
          </w:tcPr>
          <w:p w:rsidR="00A4767B" w:rsidRPr="00A4767B" w:rsidRDefault="00A4767B" w:rsidP="00A4767B">
            <w:pPr>
              <w:jc w:val="center"/>
              <w:rPr>
                <w:rFonts w:ascii="Arial" w:hAnsi="Arial" w:cs="Arial"/>
                <w:lang w:eastAsia="en-US"/>
              </w:rPr>
            </w:pPr>
          </w:p>
        </w:tc>
        <w:tc>
          <w:tcPr>
            <w:tcW w:w="797" w:type="dxa"/>
            <w:shd w:val="clear" w:color="auto" w:fill="auto"/>
            <w:tcMar>
              <w:left w:w="103" w:type="dxa"/>
            </w:tcMar>
          </w:tcPr>
          <w:p w:rsidR="00A4767B" w:rsidRPr="00A4767B" w:rsidRDefault="00A4767B" w:rsidP="00A4767B">
            <w:pPr>
              <w:jc w:val="center"/>
              <w:rPr>
                <w:rFonts w:ascii="Arial" w:hAnsi="Arial" w:cs="Arial"/>
                <w:lang w:eastAsia="en-US"/>
              </w:rPr>
            </w:pPr>
            <w:r w:rsidRPr="00A4767B">
              <w:rPr>
                <w:rFonts w:ascii="Arial" w:hAnsi="Arial" w:cs="Arial"/>
                <w:lang w:eastAsia="en-US"/>
              </w:rPr>
              <w:t>2023</w:t>
            </w:r>
          </w:p>
          <w:p w:rsidR="00A4767B" w:rsidRPr="00A4767B" w:rsidRDefault="00A4767B" w:rsidP="00A4767B">
            <w:pPr>
              <w:jc w:val="center"/>
              <w:rPr>
                <w:rFonts w:ascii="Arial" w:hAnsi="Arial" w:cs="Arial"/>
                <w:lang w:eastAsia="en-US"/>
              </w:rPr>
            </w:pPr>
            <w:r w:rsidRPr="00A4767B">
              <w:rPr>
                <w:rFonts w:ascii="Arial" w:hAnsi="Arial" w:cs="Arial"/>
                <w:lang w:eastAsia="en-US"/>
              </w:rPr>
              <w:t>год</w:t>
            </w:r>
          </w:p>
        </w:tc>
        <w:tc>
          <w:tcPr>
            <w:tcW w:w="861" w:type="dxa"/>
            <w:shd w:val="clear" w:color="auto" w:fill="auto"/>
            <w:tcMar>
              <w:left w:w="103" w:type="dxa"/>
            </w:tcMar>
          </w:tcPr>
          <w:p w:rsidR="00A4767B" w:rsidRPr="00A4767B" w:rsidRDefault="00A4767B" w:rsidP="00A4767B">
            <w:pPr>
              <w:jc w:val="center"/>
              <w:rPr>
                <w:rFonts w:ascii="Arial" w:hAnsi="Arial" w:cs="Arial"/>
                <w:lang w:eastAsia="en-US"/>
              </w:rPr>
            </w:pPr>
            <w:r w:rsidRPr="00A4767B">
              <w:rPr>
                <w:rFonts w:ascii="Arial" w:hAnsi="Arial" w:cs="Arial"/>
                <w:lang w:eastAsia="en-US"/>
              </w:rPr>
              <w:t>2024</w:t>
            </w:r>
          </w:p>
          <w:p w:rsidR="00A4767B" w:rsidRPr="00A4767B" w:rsidRDefault="00A4767B" w:rsidP="00A4767B">
            <w:pPr>
              <w:jc w:val="center"/>
              <w:rPr>
                <w:rFonts w:ascii="Arial" w:hAnsi="Arial" w:cs="Arial"/>
                <w:lang w:eastAsia="en-US"/>
              </w:rPr>
            </w:pPr>
            <w:r w:rsidRPr="00A4767B">
              <w:rPr>
                <w:rFonts w:ascii="Arial" w:hAnsi="Arial" w:cs="Arial"/>
                <w:lang w:eastAsia="en-US"/>
              </w:rPr>
              <w:t>год</w:t>
            </w:r>
          </w:p>
        </w:tc>
        <w:tc>
          <w:tcPr>
            <w:tcW w:w="1124" w:type="dxa"/>
            <w:shd w:val="clear" w:color="auto" w:fill="auto"/>
            <w:tcMar>
              <w:left w:w="103" w:type="dxa"/>
            </w:tcMar>
          </w:tcPr>
          <w:p w:rsidR="00A4767B" w:rsidRPr="00A4767B" w:rsidRDefault="00A4767B" w:rsidP="00A4767B">
            <w:pPr>
              <w:jc w:val="center"/>
              <w:rPr>
                <w:rFonts w:ascii="Arial" w:hAnsi="Arial" w:cs="Arial"/>
                <w:lang w:eastAsia="en-US"/>
              </w:rPr>
            </w:pPr>
            <w:r w:rsidRPr="00A4767B">
              <w:rPr>
                <w:rFonts w:ascii="Arial" w:hAnsi="Arial" w:cs="Arial"/>
                <w:lang w:eastAsia="en-US"/>
              </w:rPr>
              <w:t>2025</w:t>
            </w:r>
          </w:p>
          <w:p w:rsidR="00A4767B" w:rsidRPr="00A4767B" w:rsidRDefault="00A4767B" w:rsidP="00A4767B">
            <w:pPr>
              <w:jc w:val="center"/>
              <w:rPr>
                <w:rFonts w:ascii="Arial" w:hAnsi="Arial" w:cs="Arial"/>
                <w:lang w:eastAsia="en-US"/>
              </w:rPr>
            </w:pPr>
            <w:r w:rsidRPr="00A4767B">
              <w:rPr>
                <w:rFonts w:ascii="Arial" w:hAnsi="Arial" w:cs="Arial"/>
                <w:lang w:eastAsia="en-US"/>
              </w:rPr>
              <w:t>год</w:t>
            </w:r>
          </w:p>
        </w:tc>
        <w:tc>
          <w:tcPr>
            <w:tcW w:w="2295" w:type="dxa"/>
            <w:vMerge/>
            <w:shd w:val="clear" w:color="auto" w:fill="auto"/>
            <w:tcMar>
              <w:left w:w="103" w:type="dxa"/>
            </w:tcMar>
          </w:tcPr>
          <w:p w:rsidR="00A4767B" w:rsidRPr="00A4767B" w:rsidRDefault="00A4767B" w:rsidP="00A4767B">
            <w:pPr>
              <w:jc w:val="center"/>
              <w:rPr>
                <w:rFonts w:ascii="Arial" w:hAnsi="Arial" w:cs="Arial"/>
                <w:lang w:eastAsia="en-US"/>
              </w:rPr>
            </w:pPr>
          </w:p>
        </w:tc>
        <w:tc>
          <w:tcPr>
            <w:tcW w:w="1701" w:type="dxa"/>
            <w:vMerge/>
            <w:shd w:val="clear" w:color="auto" w:fill="auto"/>
            <w:tcMar>
              <w:left w:w="103" w:type="dxa"/>
            </w:tcMar>
          </w:tcPr>
          <w:p w:rsidR="00A4767B" w:rsidRPr="00A4767B" w:rsidRDefault="00A4767B" w:rsidP="00A4767B">
            <w:pPr>
              <w:jc w:val="center"/>
              <w:rPr>
                <w:rFonts w:ascii="Arial" w:hAnsi="Arial" w:cs="Arial"/>
                <w:lang w:eastAsia="en-US"/>
              </w:rPr>
            </w:pPr>
          </w:p>
        </w:tc>
      </w:tr>
      <w:tr w:rsidR="00A4767B" w:rsidRPr="00A4767B" w:rsidTr="00E6533D">
        <w:trPr>
          <w:trHeight w:val="420"/>
        </w:trPr>
        <w:tc>
          <w:tcPr>
            <w:tcW w:w="567" w:type="dxa"/>
            <w:shd w:val="clear" w:color="auto" w:fill="auto"/>
            <w:tcMar>
              <w:left w:w="103" w:type="dxa"/>
            </w:tcMar>
          </w:tcPr>
          <w:p w:rsidR="00A4767B" w:rsidRPr="00A4767B" w:rsidRDefault="00A4767B" w:rsidP="00A4767B">
            <w:pPr>
              <w:jc w:val="center"/>
              <w:rPr>
                <w:rFonts w:ascii="Arial" w:hAnsi="Arial" w:cs="Arial"/>
                <w:lang w:eastAsia="en-US"/>
              </w:rPr>
            </w:pPr>
            <w:r w:rsidRPr="00A4767B">
              <w:rPr>
                <w:rFonts w:ascii="Arial" w:hAnsi="Arial" w:cs="Arial"/>
                <w:lang w:eastAsia="en-US"/>
              </w:rPr>
              <w:t>1</w:t>
            </w:r>
          </w:p>
        </w:tc>
        <w:tc>
          <w:tcPr>
            <w:tcW w:w="2573" w:type="dxa"/>
            <w:shd w:val="clear" w:color="auto" w:fill="auto"/>
            <w:tcMar>
              <w:left w:w="103" w:type="dxa"/>
            </w:tcMar>
          </w:tcPr>
          <w:p w:rsidR="00A4767B" w:rsidRPr="00A4767B" w:rsidRDefault="00A4767B" w:rsidP="00A4767B">
            <w:pPr>
              <w:jc w:val="center"/>
              <w:rPr>
                <w:rFonts w:ascii="Arial" w:hAnsi="Arial" w:cs="Arial"/>
                <w:lang w:eastAsia="en-US"/>
              </w:rPr>
            </w:pPr>
            <w:r w:rsidRPr="00A4767B">
              <w:rPr>
                <w:rFonts w:ascii="Arial" w:hAnsi="Arial" w:cs="Arial"/>
                <w:lang w:eastAsia="en-US"/>
              </w:rPr>
              <w:t>2</w:t>
            </w:r>
          </w:p>
        </w:tc>
        <w:tc>
          <w:tcPr>
            <w:tcW w:w="2684" w:type="dxa"/>
            <w:shd w:val="clear" w:color="auto" w:fill="auto"/>
            <w:tcMar>
              <w:left w:w="103" w:type="dxa"/>
            </w:tcMar>
          </w:tcPr>
          <w:p w:rsidR="00A4767B" w:rsidRPr="00A4767B" w:rsidRDefault="00A4767B" w:rsidP="00A4767B">
            <w:pPr>
              <w:jc w:val="center"/>
              <w:rPr>
                <w:rFonts w:ascii="Arial" w:hAnsi="Arial" w:cs="Arial"/>
                <w:lang w:eastAsia="en-US"/>
              </w:rPr>
            </w:pPr>
            <w:r w:rsidRPr="00A4767B">
              <w:rPr>
                <w:rFonts w:ascii="Arial" w:hAnsi="Arial" w:cs="Arial"/>
                <w:lang w:eastAsia="en-US"/>
              </w:rPr>
              <w:t>3</w:t>
            </w:r>
          </w:p>
        </w:tc>
        <w:tc>
          <w:tcPr>
            <w:tcW w:w="1313" w:type="dxa"/>
            <w:shd w:val="clear" w:color="auto" w:fill="auto"/>
            <w:tcMar>
              <w:left w:w="103" w:type="dxa"/>
            </w:tcMar>
          </w:tcPr>
          <w:p w:rsidR="00A4767B" w:rsidRPr="00A4767B" w:rsidRDefault="00A4767B" w:rsidP="00A4767B">
            <w:pPr>
              <w:jc w:val="center"/>
              <w:rPr>
                <w:rFonts w:ascii="Arial" w:hAnsi="Arial" w:cs="Arial"/>
                <w:lang w:eastAsia="en-US"/>
              </w:rPr>
            </w:pPr>
            <w:r w:rsidRPr="00A4767B">
              <w:rPr>
                <w:rFonts w:ascii="Arial" w:hAnsi="Arial" w:cs="Arial"/>
                <w:lang w:eastAsia="en-US"/>
              </w:rPr>
              <w:t>4</w:t>
            </w:r>
          </w:p>
        </w:tc>
        <w:tc>
          <w:tcPr>
            <w:tcW w:w="1252" w:type="dxa"/>
            <w:shd w:val="clear" w:color="auto" w:fill="auto"/>
            <w:tcMar>
              <w:left w:w="103" w:type="dxa"/>
            </w:tcMar>
          </w:tcPr>
          <w:p w:rsidR="00A4767B" w:rsidRPr="00A4767B" w:rsidRDefault="00A4767B" w:rsidP="00A4767B">
            <w:pPr>
              <w:jc w:val="center"/>
              <w:rPr>
                <w:rFonts w:ascii="Arial" w:hAnsi="Arial" w:cs="Arial"/>
                <w:lang w:eastAsia="en-US"/>
              </w:rPr>
            </w:pPr>
            <w:r w:rsidRPr="00A4767B">
              <w:rPr>
                <w:rFonts w:ascii="Arial" w:hAnsi="Arial" w:cs="Arial"/>
                <w:lang w:eastAsia="en-US"/>
              </w:rPr>
              <w:t>5</w:t>
            </w:r>
          </w:p>
        </w:tc>
        <w:tc>
          <w:tcPr>
            <w:tcW w:w="797" w:type="dxa"/>
            <w:shd w:val="clear" w:color="auto" w:fill="auto"/>
            <w:tcMar>
              <w:left w:w="103" w:type="dxa"/>
            </w:tcMar>
          </w:tcPr>
          <w:p w:rsidR="00A4767B" w:rsidRPr="00A4767B" w:rsidRDefault="00A4767B" w:rsidP="00A4767B">
            <w:pPr>
              <w:jc w:val="center"/>
              <w:rPr>
                <w:rFonts w:ascii="Arial" w:hAnsi="Arial" w:cs="Arial"/>
                <w:lang w:eastAsia="en-US"/>
              </w:rPr>
            </w:pPr>
            <w:r w:rsidRPr="00A4767B">
              <w:rPr>
                <w:rFonts w:ascii="Arial" w:hAnsi="Arial" w:cs="Arial"/>
                <w:lang w:eastAsia="en-US"/>
              </w:rPr>
              <w:t>6</w:t>
            </w:r>
          </w:p>
        </w:tc>
        <w:tc>
          <w:tcPr>
            <w:tcW w:w="861" w:type="dxa"/>
            <w:shd w:val="clear" w:color="auto" w:fill="auto"/>
            <w:tcMar>
              <w:left w:w="103" w:type="dxa"/>
            </w:tcMar>
          </w:tcPr>
          <w:p w:rsidR="00A4767B" w:rsidRPr="00A4767B" w:rsidRDefault="00A4767B" w:rsidP="00A4767B">
            <w:pPr>
              <w:jc w:val="center"/>
              <w:rPr>
                <w:rFonts w:ascii="Arial" w:hAnsi="Arial" w:cs="Arial"/>
                <w:lang w:eastAsia="en-US"/>
              </w:rPr>
            </w:pPr>
            <w:r w:rsidRPr="00A4767B">
              <w:rPr>
                <w:rFonts w:ascii="Arial" w:hAnsi="Arial" w:cs="Arial"/>
                <w:lang w:eastAsia="en-US"/>
              </w:rPr>
              <w:t>7</w:t>
            </w:r>
          </w:p>
        </w:tc>
        <w:tc>
          <w:tcPr>
            <w:tcW w:w="1124" w:type="dxa"/>
            <w:shd w:val="clear" w:color="auto" w:fill="auto"/>
            <w:tcMar>
              <w:left w:w="103" w:type="dxa"/>
            </w:tcMar>
          </w:tcPr>
          <w:p w:rsidR="00A4767B" w:rsidRPr="00A4767B" w:rsidRDefault="00A4767B" w:rsidP="00A4767B">
            <w:pPr>
              <w:jc w:val="center"/>
              <w:rPr>
                <w:rFonts w:ascii="Arial" w:hAnsi="Arial" w:cs="Arial"/>
                <w:lang w:eastAsia="en-US"/>
              </w:rPr>
            </w:pPr>
            <w:r w:rsidRPr="00A4767B">
              <w:rPr>
                <w:rFonts w:ascii="Arial" w:hAnsi="Arial" w:cs="Arial"/>
                <w:lang w:eastAsia="en-US"/>
              </w:rPr>
              <w:t>8</w:t>
            </w:r>
          </w:p>
        </w:tc>
        <w:tc>
          <w:tcPr>
            <w:tcW w:w="2295" w:type="dxa"/>
            <w:shd w:val="clear" w:color="auto" w:fill="auto"/>
            <w:tcMar>
              <w:left w:w="103" w:type="dxa"/>
            </w:tcMar>
          </w:tcPr>
          <w:p w:rsidR="00A4767B" w:rsidRPr="00A4767B" w:rsidRDefault="00A4767B" w:rsidP="00A4767B">
            <w:pPr>
              <w:jc w:val="center"/>
              <w:rPr>
                <w:rFonts w:ascii="Arial" w:hAnsi="Arial" w:cs="Arial"/>
                <w:lang w:eastAsia="en-US"/>
              </w:rPr>
            </w:pPr>
            <w:r w:rsidRPr="00A4767B">
              <w:rPr>
                <w:rFonts w:ascii="Arial" w:hAnsi="Arial" w:cs="Arial"/>
                <w:lang w:eastAsia="en-US"/>
              </w:rPr>
              <w:t>9</w:t>
            </w:r>
          </w:p>
        </w:tc>
        <w:tc>
          <w:tcPr>
            <w:tcW w:w="1701" w:type="dxa"/>
            <w:shd w:val="clear" w:color="auto" w:fill="auto"/>
            <w:tcMar>
              <w:left w:w="103" w:type="dxa"/>
            </w:tcMar>
          </w:tcPr>
          <w:p w:rsidR="00A4767B" w:rsidRPr="00A4767B" w:rsidRDefault="00A4767B" w:rsidP="00A4767B">
            <w:pPr>
              <w:jc w:val="center"/>
              <w:rPr>
                <w:rFonts w:ascii="Arial" w:hAnsi="Arial" w:cs="Arial"/>
                <w:lang w:eastAsia="en-US"/>
              </w:rPr>
            </w:pPr>
            <w:r w:rsidRPr="00A4767B">
              <w:rPr>
                <w:rFonts w:ascii="Arial" w:hAnsi="Arial" w:cs="Arial"/>
                <w:lang w:eastAsia="en-US"/>
              </w:rPr>
              <w:t>10</w:t>
            </w:r>
          </w:p>
        </w:tc>
      </w:tr>
      <w:tr w:rsidR="00A4767B" w:rsidRPr="00A4767B" w:rsidTr="00E6533D">
        <w:trPr>
          <w:trHeight w:val="420"/>
        </w:trPr>
        <w:tc>
          <w:tcPr>
            <w:tcW w:w="567" w:type="dxa"/>
            <w:shd w:val="clear" w:color="auto" w:fill="auto"/>
            <w:tcMar>
              <w:left w:w="103" w:type="dxa"/>
            </w:tcMar>
          </w:tcPr>
          <w:p w:rsidR="00A4767B" w:rsidRPr="00A4767B" w:rsidRDefault="00A4767B" w:rsidP="00A4767B">
            <w:pPr>
              <w:jc w:val="center"/>
              <w:rPr>
                <w:rFonts w:ascii="Arial" w:hAnsi="Arial" w:cs="Arial"/>
                <w:lang w:eastAsia="en-US"/>
              </w:rPr>
            </w:pPr>
            <w:r w:rsidRPr="00A4767B">
              <w:rPr>
                <w:rFonts w:ascii="Arial" w:hAnsi="Arial" w:cs="Arial"/>
                <w:lang w:eastAsia="en-US"/>
              </w:rPr>
              <w:t>1.1</w:t>
            </w:r>
          </w:p>
          <w:p w:rsidR="00A4767B" w:rsidRPr="00A4767B" w:rsidRDefault="00A4767B" w:rsidP="00A4767B">
            <w:pPr>
              <w:jc w:val="center"/>
              <w:rPr>
                <w:rFonts w:ascii="Arial" w:hAnsi="Arial" w:cs="Arial"/>
                <w:lang w:eastAsia="en-US"/>
              </w:rPr>
            </w:pPr>
          </w:p>
        </w:tc>
        <w:tc>
          <w:tcPr>
            <w:tcW w:w="2573" w:type="dxa"/>
            <w:shd w:val="clear" w:color="auto" w:fill="auto"/>
            <w:tcMar>
              <w:left w:w="103" w:type="dxa"/>
            </w:tcMar>
          </w:tcPr>
          <w:p w:rsidR="00A4767B" w:rsidRPr="00A4767B" w:rsidRDefault="00A4767B" w:rsidP="00A4767B">
            <w:pPr>
              <w:rPr>
                <w:rFonts w:ascii="Arial" w:hAnsi="Arial" w:cs="Arial"/>
                <w:lang w:eastAsia="en-US"/>
              </w:rPr>
            </w:pPr>
            <w:r w:rsidRPr="00A4767B">
              <w:rPr>
                <w:rFonts w:ascii="Arial" w:hAnsi="Arial" w:cs="Arial"/>
                <w:lang w:eastAsia="en-US"/>
              </w:rPr>
              <w:t>Содействие в создание условий для развития конкуренции малого и среднего предпринимательства</w:t>
            </w:r>
          </w:p>
          <w:p w:rsidR="00A4767B" w:rsidRPr="00A4767B" w:rsidRDefault="00A4767B" w:rsidP="00A4767B">
            <w:pPr>
              <w:rPr>
                <w:rFonts w:ascii="Arial" w:hAnsi="Arial" w:cs="Arial"/>
                <w:lang w:eastAsia="en-US"/>
              </w:rPr>
            </w:pPr>
          </w:p>
        </w:tc>
        <w:tc>
          <w:tcPr>
            <w:tcW w:w="2684" w:type="dxa"/>
            <w:shd w:val="clear" w:color="auto" w:fill="auto"/>
            <w:tcMar>
              <w:left w:w="103" w:type="dxa"/>
            </w:tcMar>
          </w:tcPr>
          <w:p w:rsidR="00A4767B" w:rsidRPr="00A4767B" w:rsidRDefault="00A4767B" w:rsidP="00A4767B">
            <w:pPr>
              <w:autoSpaceDE w:val="0"/>
              <w:autoSpaceDN w:val="0"/>
              <w:adjustRightInd w:val="0"/>
              <w:jc w:val="both"/>
              <w:rPr>
                <w:rFonts w:ascii="Arial" w:hAnsi="Arial" w:cs="Arial"/>
                <w:color w:val="000000"/>
              </w:rPr>
            </w:pPr>
            <w:r w:rsidRPr="00A4767B">
              <w:rPr>
                <w:rFonts w:ascii="Arial" w:hAnsi="Arial" w:cs="Arial"/>
                <w:color w:val="000000"/>
              </w:rPr>
              <w:t>Число субъектов малого и среднего предпринимательства, всего</w:t>
            </w:r>
          </w:p>
          <w:p w:rsidR="00A4767B" w:rsidRPr="00A4767B" w:rsidRDefault="00A4767B" w:rsidP="00A4767B">
            <w:pPr>
              <w:jc w:val="center"/>
              <w:rPr>
                <w:rFonts w:ascii="Arial" w:hAnsi="Arial" w:cs="Arial"/>
                <w:lang w:eastAsia="en-US"/>
              </w:rPr>
            </w:pPr>
          </w:p>
        </w:tc>
        <w:tc>
          <w:tcPr>
            <w:tcW w:w="1313" w:type="dxa"/>
            <w:shd w:val="clear" w:color="auto" w:fill="auto"/>
            <w:tcMar>
              <w:left w:w="103" w:type="dxa"/>
            </w:tcMar>
          </w:tcPr>
          <w:p w:rsidR="00A4767B" w:rsidRPr="00A4767B" w:rsidRDefault="00A4767B" w:rsidP="00A4767B">
            <w:pPr>
              <w:jc w:val="center"/>
              <w:rPr>
                <w:rFonts w:ascii="Arial" w:hAnsi="Arial" w:cs="Arial"/>
                <w:lang w:eastAsia="en-US"/>
              </w:rPr>
            </w:pPr>
            <w:r w:rsidRPr="00A4767B">
              <w:rPr>
                <w:rFonts w:ascii="Arial" w:hAnsi="Arial" w:cs="Arial"/>
                <w:lang w:eastAsia="en-US"/>
              </w:rPr>
              <w:t>2022-2025</w:t>
            </w:r>
          </w:p>
        </w:tc>
        <w:tc>
          <w:tcPr>
            <w:tcW w:w="1252" w:type="dxa"/>
            <w:shd w:val="clear" w:color="auto" w:fill="auto"/>
            <w:tcMar>
              <w:left w:w="103" w:type="dxa"/>
            </w:tcMar>
          </w:tcPr>
          <w:p w:rsidR="00A4767B" w:rsidRPr="00A4767B" w:rsidRDefault="00A4767B" w:rsidP="00A4767B">
            <w:pPr>
              <w:jc w:val="center"/>
              <w:rPr>
                <w:rFonts w:ascii="Arial" w:hAnsi="Arial" w:cs="Arial"/>
                <w:lang w:eastAsia="en-US"/>
              </w:rPr>
            </w:pPr>
            <w:r w:rsidRPr="00A4767B">
              <w:rPr>
                <w:rFonts w:ascii="Arial" w:hAnsi="Arial" w:cs="Arial"/>
                <w:lang w:eastAsia="en-US"/>
              </w:rPr>
              <w:t>176</w:t>
            </w:r>
          </w:p>
        </w:tc>
        <w:tc>
          <w:tcPr>
            <w:tcW w:w="797" w:type="dxa"/>
            <w:shd w:val="clear" w:color="auto" w:fill="auto"/>
            <w:tcMar>
              <w:left w:w="103" w:type="dxa"/>
            </w:tcMar>
          </w:tcPr>
          <w:p w:rsidR="00A4767B" w:rsidRPr="00A4767B" w:rsidRDefault="00A4767B" w:rsidP="00A4767B">
            <w:pPr>
              <w:jc w:val="center"/>
              <w:rPr>
                <w:rFonts w:ascii="Arial" w:hAnsi="Arial" w:cs="Arial"/>
                <w:lang w:eastAsia="en-US"/>
              </w:rPr>
            </w:pPr>
            <w:r w:rsidRPr="00A4767B">
              <w:rPr>
                <w:rFonts w:ascii="Arial" w:hAnsi="Arial" w:cs="Arial"/>
                <w:lang w:eastAsia="en-US"/>
              </w:rPr>
              <w:t>178</w:t>
            </w:r>
          </w:p>
        </w:tc>
        <w:tc>
          <w:tcPr>
            <w:tcW w:w="861" w:type="dxa"/>
            <w:shd w:val="clear" w:color="auto" w:fill="auto"/>
            <w:tcMar>
              <w:left w:w="103" w:type="dxa"/>
            </w:tcMar>
          </w:tcPr>
          <w:p w:rsidR="00A4767B" w:rsidRPr="00A4767B" w:rsidRDefault="00A4767B" w:rsidP="00A4767B">
            <w:pPr>
              <w:jc w:val="center"/>
              <w:rPr>
                <w:rFonts w:ascii="Arial" w:hAnsi="Arial" w:cs="Arial"/>
                <w:lang w:eastAsia="en-US"/>
              </w:rPr>
            </w:pPr>
            <w:r w:rsidRPr="00A4767B">
              <w:rPr>
                <w:rFonts w:ascii="Arial" w:hAnsi="Arial" w:cs="Arial"/>
                <w:lang w:eastAsia="en-US"/>
              </w:rPr>
              <w:t>179</w:t>
            </w:r>
          </w:p>
        </w:tc>
        <w:tc>
          <w:tcPr>
            <w:tcW w:w="1124" w:type="dxa"/>
            <w:shd w:val="clear" w:color="auto" w:fill="auto"/>
            <w:tcMar>
              <w:left w:w="103" w:type="dxa"/>
            </w:tcMar>
          </w:tcPr>
          <w:p w:rsidR="00A4767B" w:rsidRPr="00A4767B" w:rsidRDefault="00A4767B" w:rsidP="00A4767B">
            <w:pPr>
              <w:jc w:val="center"/>
              <w:rPr>
                <w:rFonts w:ascii="Arial" w:hAnsi="Arial" w:cs="Arial"/>
                <w:lang w:eastAsia="en-US"/>
              </w:rPr>
            </w:pPr>
            <w:r w:rsidRPr="00A4767B">
              <w:rPr>
                <w:rFonts w:ascii="Arial" w:hAnsi="Arial" w:cs="Arial"/>
                <w:lang w:eastAsia="en-US"/>
              </w:rPr>
              <w:t>180</w:t>
            </w:r>
          </w:p>
        </w:tc>
        <w:tc>
          <w:tcPr>
            <w:tcW w:w="2295" w:type="dxa"/>
            <w:shd w:val="clear" w:color="auto" w:fill="auto"/>
            <w:tcMar>
              <w:left w:w="103" w:type="dxa"/>
            </w:tcMar>
          </w:tcPr>
          <w:p w:rsidR="00A4767B" w:rsidRPr="00A4767B" w:rsidRDefault="00A4767B" w:rsidP="00A4767B">
            <w:pPr>
              <w:rPr>
                <w:rFonts w:ascii="Arial" w:hAnsi="Arial" w:cs="Arial"/>
                <w:lang w:eastAsia="en-US"/>
              </w:rPr>
            </w:pPr>
            <w:r w:rsidRPr="00A4767B">
              <w:rPr>
                <w:rFonts w:ascii="Arial" w:hAnsi="Arial" w:cs="Arial"/>
                <w:lang w:eastAsia="en-US"/>
              </w:rPr>
              <w:t>Увеличение субъектов малого и среднего предпринимательства</w:t>
            </w:r>
          </w:p>
        </w:tc>
        <w:tc>
          <w:tcPr>
            <w:tcW w:w="1701" w:type="dxa"/>
            <w:vMerge w:val="restart"/>
            <w:shd w:val="clear" w:color="auto" w:fill="auto"/>
            <w:tcMar>
              <w:left w:w="103" w:type="dxa"/>
            </w:tcMar>
          </w:tcPr>
          <w:p w:rsidR="00A4767B" w:rsidRPr="00A4767B" w:rsidRDefault="00A4767B" w:rsidP="00A4767B">
            <w:pPr>
              <w:contextualSpacing/>
              <w:rPr>
                <w:rFonts w:ascii="Arial" w:eastAsiaTheme="minorHAnsi" w:hAnsi="Arial" w:cs="Arial"/>
                <w:color w:val="00000A"/>
                <w:lang w:eastAsia="en-US"/>
              </w:rPr>
            </w:pPr>
            <w:r w:rsidRPr="00A4767B">
              <w:rPr>
                <w:rFonts w:ascii="Arial" w:eastAsiaTheme="minorHAnsi" w:hAnsi="Arial" w:cs="Arial"/>
                <w:color w:val="00000A"/>
                <w:lang w:eastAsia="en-US"/>
              </w:rPr>
              <w:t>Тулаева О.И. - заместитель главы муниципального района по сельскому хозяйству и экономике</w:t>
            </w:r>
          </w:p>
        </w:tc>
      </w:tr>
      <w:tr w:rsidR="00A4767B" w:rsidRPr="00A4767B" w:rsidTr="00E6533D">
        <w:trPr>
          <w:trHeight w:val="420"/>
        </w:trPr>
        <w:tc>
          <w:tcPr>
            <w:tcW w:w="567" w:type="dxa"/>
            <w:shd w:val="clear" w:color="auto" w:fill="auto"/>
            <w:tcMar>
              <w:left w:w="103" w:type="dxa"/>
            </w:tcMar>
          </w:tcPr>
          <w:p w:rsidR="00A4767B" w:rsidRPr="00A4767B" w:rsidRDefault="00A4767B" w:rsidP="00A4767B">
            <w:pPr>
              <w:jc w:val="center"/>
              <w:rPr>
                <w:rFonts w:ascii="Arial" w:hAnsi="Arial" w:cs="Arial"/>
                <w:lang w:eastAsia="en-US"/>
              </w:rPr>
            </w:pPr>
            <w:r w:rsidRPr="00A4767B">
              <w:rPr>
                <w:rFonts w:ascii="Arial" w:hAnsi="Arial" w:cs="Arial"/>
                <w:lang w:eastAsia="en-US"/>
              </w:rPr>
              <w:t>1.2</w:t>
            </w:r>
          </w:p>
        </w:tc>
        <w:tc>
          <w:tcPr>
            <w:tcW w:w="2573" w:type="dxa"/>
            <w:shd w:val="clear" w:color="auto" w:fill="auto"/>
            <w:tcMar>
              <w:left w:w="103" w:type="dxa"/>
            </w:tcMar>
          </w:tcPr>
          <w:p w:rsidR="00A4767B" w:rsidRPr="00A4767B" w:rsidRDefault="00A4767B" w:rsidP="00A4767B">
            <w:pPr>
              <w:rPr>
                <w:rFonts w:ascii="Arial" w:hAnsi="Arial" w:cs="Arial"/>
                <w:lang w:eastAsia="en-US"/>
              </w:rPr>
            </w:pPr>
            <w:r w:rsidRPr="00A4767B">
              <w:rPr>
                <w:rFonts w:ascii="Arial" w:hAnsi="Arial" w:cs="Arial"/>
                <w:lang w:eastAsia="en-US"/>
              </w:rPr>
              <w:t>Содействие в создании условий для развития предпринимательской деятельности</w:t>
            </w:r>
          </w:p>
        </w:tc>
        <w:tc>
          <w:tcPr>
            <w:tcW w:w="2684" w:type="dxa"/>
            <w:shd w:val="clear" w:color="auto" w:fill="auto"/>
            <w:tcMar>
              <w:left w:w="103" w:type="dxa"/>
            </w:tcMar>
          </w:tcPr>
          <w:p w:rsidR="00A4767B" w:rsidRPr="00A4767B" w:rsidRDefault="00A4767B" w:rsidP="00A4767B">
            <w:pPr>
              <w:autoSpaceDE w:val="0"/>
              <w:autoSpaceDN w:val="0"/>
              <w:adjustRightInd w:val="0"/>
              <w:rPr>
                <w:rFonts w:ascii="Arial" w:hAnsi="Arial" w:cs="Arial"/>
                <w:color w:val="000000"/>
              </w:rPr>
            </w:pPr>
            <w:r w:rsidRPr="00A4767B">
              <w:rPr>
                <w:rFonts w:ascii="Arial" w:hAnsi="Arial" w:cs="Arial"/>
                <w:color w:val="000000"/>
              </w:rPr>
              <w:t>Количество вновь созданных рабочих мест субъектами малого и среднего предпринимательства (включая вновь зарегистрированных индивидуальных предпринимателей), получившими государственную «муниципальную»   поддержку</w:t>
            </w:r>
          </w:p>
          <w:p w:rsidR="00A4767B" w:rsidRPr="00A4767B" w:rsidRDefault="00A4767B" w:rsidP="00A4767B">
            <w:pPr>
              <w:autoSpaceDE w:val="0"/>
              <w:autoSpaceDN w:val="0"/>
              <w:adjustRightInd w:val="0"/>
              <w:rPr>
                <w:rFonts w:ascii="Arial" w:hAnsi="Arial" w:cs="Arial"/>
                <w:color w:val="000000"/>
              </w:rPr>
            </w:pPr>
          </w:p>
        </w:tc>
        <w:tc>
          <w:tcPr>
            <w:tcW w:w="1313" w:type="dxa"/>
            <w:shd w:val="clear" w:color="auto" w:fill="auto"/>
            <w:tcMar>
              <w:left w:w="103" w:type="dxa"/>
            </w:tcMar>
          </w:tcPr>
          <w:p w:rsidR="00A4767B" w:rsidRPr="00A4767B" w:rsidRDefault="00A4767B" w:rsidP="00A4767B">
            <w:pPr>
              <w:jc w:val="center"/>
              <w:rPr>
                <w:rFonts w:ascii="Arial" w:hAnsi="Arial" w:cs="Arial"/>
                <w:lang w:eastAsia="en-US"/>
              </w:rPr>
            </w:pPr>
            <w:r w:rsidRPr="00A4767B">
              <w:rPr>
                <w:rFonts w:ascii="Arial" w:hAnsi="Arial" w:cs="Arial"/>
                <w:lang w:eastAsia="en-US"/>
              </w:rPr>
              <w:t>2022-2025</w:t>
            </w:r>
          </w:p>
        </w:tc>
        <w:tc>
          <w:tcPr>
            <w:tcW w:w="1252" w:type="dxa"/>
            <w:shd w:val="clear" w:color="auto" w:fill="auto"/>
            <w:tcMar>
              <w:left w:w="103" w:type="dxa"/>
            </w:tcMar>
          </w:tcPr>
          <w:p w:rsidR="00A4767B" w:rsidRPr="00A4767B" w:rsidRDefault="00A4767B" w:rsidP="00A4767B">
            <w:pPr>
              <w:jc w:val="center"/>
              <w:rPr>
                <w:rFonts w:ascii="Arial" w:hAnsi="Arial" w:cs="Arial"/>
                <w:lang w:eastAsia="en-US"/>
              </w:rPr>
            </w:pPr>
            <w:r w:rsidRPr="00A4767B">
              <w:rPr>
                <w:rFonts w:ascii="Arial" w:hAnsi="Arial" w:cs="Arial"/>
                <w:lang w:eastAsia="en-US"/>
              </w:rPr>
              <w:t>8</w:t>
            </w:r>
          </w:p>
        </w:tc>
        <w:tc>
          <w:tcPr>
            <w:tcW w:w="797" w:type="dxa"/>
            <w:shd w:val="clear" w:color="auto" w:fill="auto"/>
            <w:tcMar>
              <w:left w:w="103" w:type="dxa"/>
            </w:tcMar>
          </w:tcPr>
          <w:p w:rsidR="00A4767B" w:rsidRPr="00A4767B" w:rsidRDefault="00A4767B" w:rsidP="00A4767B">
            <w:pPr>
              <w:jc w:val="center"/>
              <w:rPr>
                <w:rFonts w:ascii="Arial" w:hAnsi="Arial" w:cs="Arial"/>
                <w:lang w:eastAsia="en-US"/>
              </w:rPr>
            </w:pPr>
            <w:r w:rsidRPr="00A4767B">
              <w:rPr>
                <w:rFonts w:ascii="Arial" w:hAnsi="Arial" w:cs="Arial"/>
                <w:lang w:eastAsia="en-US"/>
              </w:rPr>
              <w:t>9</w:t>
            </w:r>
          </w:p>
        </w:tc>
        <w:tc>
          <w:tcPr>
            <w:tcW w:w="861" w:type="dxa"/>
            <w:shd w:val="clear" w:color="auto" w:fill="auto"/>
            <w:tcMar>
              <w:left w:w="103" w:type="dxa"/>
            </w:tcMar>
          </w:tcPr>
          <w:p w:rsidR="00A4767B" w:rsidRPr="00A4767B" w:rsidRDefault="00A4767B" w:rsidP="00A4767B">
            <w:pPr>
              <w:jc w:val="center"/>
              <w:rPr>
                <w:rFonts w:ascii="Arial" w:hAnsi="Arial" w:cs="Arial"/>
                <w:lang w:eastAsia="en-US"/>
              </w:rPr>
            </w:pPr>
            <w:r w:rsidRPr="00A4767B">
              <w:rPr>
                <w:rFonts w:ascii="Arial" w:hAnsi="Arial" w:cs="Arial"/>
                <w:lang w:eastAsia="en-US"/>
              </w:rPr>
              <w:t>9</w:t>
            </w:r>
          </w:p>
        </w:tc>
        <w:tc>
          <w:tcPr>
            <w:tcW w:w="1124" w:type="dxa"/>
            <w:shd w:val="clear" w:color="auto" w:fill="auto"/>
            <w:tcMar>
              <w:left w:w="103" w:type="dxa"/>
            </w:tcMar>
          </w:tcPr>
          <w:p w:rsidR="00A4767B" w:rsidRPr="00A4767B" w:rsidRDefault="00A4767B" w:rsidP="00A4767B">
            <w:pPr>
              <w:jc w:val="center"/>
              <w:rPr>
                <w:rFonts w:ascii="Arial" w:hAnsi="Arial" w:cs="Arial"/>
                <w:lang w:eastAsia="en-US"/>
              </w:rPr>
            </w:pPr>
            <w:r w:rsidRPr="00A4767B">
              <w:rPr>
                <w:rFonts w:ascii="Arial" w:hAnsi="Arial" w:cs="Arial"/>
                <w:lang w:eastAsia="en-US"/>
              </w:rPr>
              <w:t>9</w:t>
            </w:r>
          </w:p>
        </w:tc>
        <w:tc>
          <w:tcPr>
            <w:tcW w:w="2295" w:type="dxa"/>
            <w:shd w:val="clear" w:color="auto" w:fill="auto"/>
            <w:tcMar>
              <w:left w:w="103" w:type="dxa"/>
            </w:tcMar>
          </w:tcPr>
          <w:p w:rsidR="00A4767B" w:rsidRPr="00A4767B" w:rsidRDefault="00A4767B" w:rsidP="00A4767B">
            <w:pPr>
              <w:ind w:right="-108"/>
              <w:rPr>
                <w:rFonts w:ascii="Arial" w:hAnsi="Arial" w:cs="Arial"/>
                <w:lang w:eastAsia="en-US"/>
              </w:rPr>
            </w:pPr>
            <w:r w:rsidRPr="00A4767B">
              <w:rPr>
                <w:rFonts w:ascii="Arial" w:hAnsi="Arial" w:cs="Arial"/>
                <w:lang w:eastAsia="en-US"/>
              </w:rPr>
              <w:t>Развитие  предпринимательства, создание новых рабочих мест, увеличение поступлений в бюджет</w:t>
            </w:r>
          </w:p>
        </w:tc>
        <w:tc>
          <w:tcPr>
            <w:tcW w:w="1701" w:type="dxa"/>
            <w:vMerge/>
            <w:shd w:val="clear" w:color="auto" w:fill="auto"/>
            <w:tcMar>
              <w:left w:w="103" w:type="dxa"/>
            </w:tcMar>
          </w:tcPr>
          <w:p w:rsidR="00A4767B" w:rsidRPr="00A4767B" w:rsidRDefault="00A4767B" w:rsidP="00A4767B">
            <w:pPr>
              <w:contextualSpacing/>
              <w:jc w:val="center"/>
              <w:rPr>
                <w:rFonts w:ascii="Arial" w:eastAsiaTheme="minorHAnsi" w:hAnsi="Arial" w:cs="Arial"/>
                <w:color w:val="00000A"/>
                <w:lang w:eastAsia="en-US"/>
              </w:rPr>
            </w:pPr>
          </w:p>
        </w:tc>
      </w:tr>
      <w:tr w:rsidR="00A4767B" w:rsidRPr="00A4767B" w:rsidTr="00E6533D">
        <w:trPr>
          <w:trHeight w:val="420"/>
        </w:trPr>
        <w:tc>
          <w:tcPr>
            <w:tcW w:w="567" w:type="dxa"/>
            <w:shd w:val="clear" w:color="auto" w:fill="auto"/>
            <w:tcMar>
              <w:left w:w="103" w:type="dxa"/>
            </w:tcMar>
          </w:tcPr>
          <w:p w:rsidR="00A4767B" w:rsidRPr="00A4767B" w:rsidRDefault="00A4767B" w:rsidP="00A4767B">
            <w:pPr>
              <w:jc w:val="center"/>
              <w:rPr>
                <w:rFonts w:ascii="Arial" w:hAnsi="Arial" w:cs="Arial"/>
                <w:lang w:eastAsia="en-US"/>
              </w:rPr>
            </w:pPr>
            <w:r w:rsidRPr="00A4767B">
              <w:rPr>
                <w:rFonts w:ascii="Arial" w:hAnsi="Arial" w:cs="Arial"/>
                <w:lang w:eastAsia="en-US"/>
              </w:rPr>
              <w:lastRenderedPageBreak/>
              <w:t>1.3</w:t>
            </w:r>
          </w:p>
        </w:tc>
        <w:tc>
          <w:tcPr>
            <w:tcW w:w="2573" w:type="dxa"/>
            <w:shd w:val="clear" w:color="auto" w:fill="auto"/>
            <w:tcMar>
              <w:left w:w="103" w:type="dxa"/>
            </w:tcMar>
          </w:tcPr>
          <w:p w:rsidR="00A4767B" w:rsidRPr="00A4767B" w:rsidRDefault="00A4767B" w:rsidP="00A4767B">
            <w:pPr>
              <w:rPr>
                <w:rFonts w:ascii="Arial" w:hAnsi="Arial" w:cs="Arial"/>
                <w:highlight w:val="yellow"/>
                <w:lang w:eastAsia="en-US"/>
              </w:rPr>
            </w:pPr>
            <w:r w:rsidRPr="00A4767B">
              <w:rPr>
                <w:rFonts w:ascii="Arial" w:hAnsi="Arial" w:cs="Arial"/>
                <w:lang w:eastAsia="en-US"/>
              </w:rPr>
              <w:t>Создание условий для проведения ярмарок по продаже продовольственных товаров и сельскохозяйственной продукции</w:t>
            </w:r>
          </w:p>
        </w:tc>
        <w:tc>
          <w:tcPr>
            <w:tcW w:w="2684" w:type="dxa"/>
            <w:shd w:val="clear" w:color="auto" w:fill="auto"/>
            <w:tcMar>
              <w:left w:w="103" w:type="dxa"/>
            </w:tcMar>
          </w:tcPr>
          <w:p w:rsidR="00A4767B" w:rsidRPr="00A4767B" w:rsidRDefault="00A4767B" w:rsidP="00A4767B">
            <w:pPr>
              <w:autoSpaceDE w:val="0"/>
              <w:autoSpaceDN w:val="0"/>
              <w:adjustRightInd w:val="0"/>
              <w:rPr>
                <w:rFonts w:ascii="Arial" w:hAnsi="Arial" w:cs="Arial"/>
                <w:color w:val="000000"/>
              </w:rPr>
            </w:pPr>
            <w:r w:rsidRPr="00A4767B">
              <w:rPr>
                <w:rFonts w:ascii="Arial" w:hAnsi="Arial" w:cs="Arial"/>
                <w:color w:val="000000"/>
              </w:rPr>
              <w:t xml:space="preserve">Рост количества проведенных ярмарок по продаже продовольственных товаров и сельскохозяйственной продукции в соответствии с графиком </w:t>
            </w:r>
          </w:p>
          <w:p w:rsidR="00A4767B" w:rsidRPr="00A4767B" w:rsidRDefault="00A4767B" w:rsidP="00A4767B">
            <w:pPr>
              <w:autoSpaceDE w:val="0"/>
              <w:autoSpaceDN w:val="0"/>
              <w:adjustRightInd w:val="0"/>
              <w:jc w:val="both"/>
              <w:rPr>
                <w:rFonts w:ascii="Arial" w:hAnsi="Arial" w:cs="Arial"/>
                <w:color w:val="000000"/>
              </w:rPr>
            </w:pPr>
          </w:p>
        </w:tc>
        <w:tc>
          <w:tcPr>
            <w:tcW w:w="1313" w:type="dxa"/>
            <w:shd w:val="clear" w:color="auto" w:fill="auto"/>
            <w:tcMar>
              <w:left w:w="103" w:type="dxa"/>
            </w:tcMar>
          </w:tcPr>
          <w:p w:rsidR="00A4767B" w:rsidRPr="00A4767B" w:rsidRDefault="00A4767B" w:rsidP="00A4767B">
            <w:pPr>
              <w:jc w:val="center"/>
              <w:rPr>
                <w:rFonts w:ascii="Arial" w:hAnsi="Arial" w:cs="Arial"/>
                <w:lang w:eastAsia="en-US"/>
              </w:rPr>
            </w:pPr>
            <w:r w:rsidRPr="00A4767B">
              <w:rPr>
                <w:rFonts w:ascii="Arial" w:hAnsi="Arial" w:cs="Arial"/>
                <w:lang w:eastAsia="en-US"/>
              </w:rPr>
              <w:t>2022-2025</w:t>
            </w:r>
          </w:p>
        </w:tc>
        <w:tc>
          <w:tcPr>
            <w:tcW w:w="1252" w:type="dxa"/>
            <w:shd w:val="clear" w:color="auto" w:fill="auto"/>
            <w:tcMar>
              <w:left w:w="103" w:type="dxa"/>
            </w:tcMar>
          </w:tcPr>
          <w:p w:rsidR="00A4767B" w:rsidRPr="00A4767B" w:rsidRDefault="00A4767B" w:rsidP="00A4767B">
            <w:pPr>
              <w:jc w:val="center"/>
              <w:rPr>
                <w:rFonts w:ascii="Arial" w:hAnsi="Arial" w:cs="Arial"/>
                <w:lang w:eastAsia="en-US"/>
              </w:rPr>
            </w:pPr>
            <w:r w:rsidRPr="00A4767B">
              <w:rPr>
                <w:rFonts w:ascii="Arial" w:hAnsi="Arial" w:cs="Arial"/>
                <w:lang w:eastAsia="en-US"/>
              </w:rPr>
              <w:t>208</w:t>
            </w:r>
          </w:p>
        </w:tc>
        <w:tc>
          <w:tcPr>
            <w:tcW w:w="797" w:type="dxa"/>
            <w:shd w:val="clear" w:color="auto" w:fill="auto"/>
            <w:tcMar>
              <w:left w:w="103" w:type="dxa"/>
            </w:tcMar>
          </w:tcPr>
          <w:p w:rsidR="00A4767B" w:rsidRPr="00A4767B" w:rsidRDefault="00A4767B" w:rsidP="00A4767B">
            <w:pPr>
              <w:jc w:val="center"/>
              <w:rPr>
                <w:rFonts w:ascii="Arial" w:hAnsi="Arial" w:cs="Arial"/>
                <w:lang w:eastAsia="en-US"/>
              </w:rPr>
            </w:pPr>
            <w:r w:rsidRPr="00A4767B">
              <w:rPr>
                <w:rFonts w:ascii="Arial" w:hAnsi="Arial" w:cs="Arial"/>
                <w:lang w:eastAsia="en-US"/>
              </w:rPr>
              <w:t>208</w:t>
            </w:r>
          </w:p>
        </w:tc>
        <w:tc>
          <w:tcPr>
            <w:tcW w:w="861" w:type="dxa"/>
            <w:shd w:val="clear" w:color="auto" w:fill="auto"/>
            <w:tcMar>
              <w:left w:w="103" w:type="dxa"/>
            </w:tcMar>
          </w:tcPr>
          <w:p w:rsidR="00A4767B" w:rsidRPr="00A4767B" w:rsidRDefault="00A4767B" w:rsidP="00A4767B">
            <w:pPr>
              <w:jc w:val="center"/>
              <w:rPr>
                <w:rFonts w:ascii="Arial" w:hAnsi="Arial" w:cs="Arial"/>
                <w:lang w:eastAsia="en-US"/>
              </w:rPr>
            </w:pPr>
            <w:r w:rsidRPr="00A4767B">
              <w:rPr>
                <w:rFonts w:ascii="Arial" w:hAnsi="Arial" w:cs="Arial"/>
                <w:lang w:eastAsia="en-US"/>
              </w:rPr>
              <w:t>208</w:t>
            </w:r>
          </w:p>
        </w:tc>
        <w:tc>
          <w:tcPr>
            <w:tcW w:w="1124" w:type="dxa"/>
            <w:shd w:val="clear" w:color="auto" w:fill="auto"/>
            <w:tcMar>
              <w:left w:w="103" w:type="dxa"/>
            </w:tcMar>
          </w:tcPr>
          <w:p w:rsidR="00A4767B" w:rsidRPr="00A4767B" w:rsidRDefault="00A4767B" w:rsidP="00A4767B">
            <w:pPr>
              <w:jc w:val="center"/>
              <w:rPr>
                <w:rFonts w:ascii="Arial" w:hAnsi="Arial" w:cs="Arial"/>
                <w:lang w:eastAsia="en-US"/>
              </w:rPr>
            </w:pPr>
            <w:r w:rsidRPr="00A4767B">
              <w:rPr>
                <w:rFonts w:ascii="Arial" w:hAnsi="Arial" w:cs="Arial"/>
                <w:lang w:eastAsia="en-US"/>
              </w:rPr>
              <w:t>208</w:t>
            </w:r>
          </w:p>
        </w:tc>
        <w:tc>
          <w:tcPr>
            <w:tcW w:w="2295" w:type="dxa"/>
            <w:shd w:val="clear" w:color="auto" w:fill="auto"/>
            <w:tcMar>
              <w:left w:w="103" w:type="dxa"/>
            </w:tcMar>
          </w:tcPr>
          <w:p w:rsidR="00A4767B" w:rsidRPr="00A4767B" w:rsidRDefault="00A4767B" w:rsidP="00A4767B">
            <w:pPr>
              <w:ind w:right="-108"/>
              <w:rPr>
                <w:rFonts w:ascii="Arial" w:hAnsi="Arial" w:cs="Arial"/>
                <w:lang w:eastAsia="en-US"/>
              </w:rPr>
            </w:pPr>
            <w:r w:rsidRPr="00A4767B">
              <w:rPr>
                <w:rFonts w:ascii="Arial" w:hAnsi="Arial" w:cs="Arial"/>
                <w:lang w:eastAsia="en-US"/>
              </w:rPr>
              <w:t>Возможность приобретения продукции республиканских товаропроизводителей</w:t>
            </w:r>
          </w:p>
        </w:tc>
        <w:tc>
          <w:tcPr>
            <w:tcW w:w="1701" w:type="dxa"/>
            <w:vMerge/>
            <w:shd w:val="clear" w:color="auto" w:fill="auto"/>
            <w:tcMar>
              <w:left w:w="103" w:type="dxa"/>
            </w:tcMar>
          </w:tcPr>
          <w:p w:rsidR="00A4767B" w:rsidRPr="00A4767B" w:rsidRDefault="00A4767B" w:rsidP="00A4767B">
            <w:pPr>
              <w:contextualSpacing/>
              <w:jc w:val="center"/>
              <w:rPr>
                <w:rFonts w:ascii="Arial" w:eastAsiaTheme="minorHAnsi" w:hAnsi="Arial" w:cs="Arial"/>
                <w:color w:val="00000A"/>
                <w:lang w:eastAsia="en-US"/>
              </w:rPr>
            </w:pPr>
          </w:p>
        </w:tc>
      </w:tr>
      <w:tr w:rsidR="00A4767B" w:rsidRPr="00A4767B" w:rsidTr="00E6533D">
        <w:trPr>
          <w:trHeight w:val="420"/>
        </w:trPr>
        <w:tc>
          <w:tcPr>
            <w:tcW w:w="567" w:type="dxa"/>
            <w:shd w:val="clear" w:color="auto" w:fill="auto"/>
            <w:tcMar>
              <w:left w:w="103" w:type="dxa"/>
            </w:tcMar>
          </w:tcPr>
          <w:p w:rsidR="00A4767B" w:rsidRPr="00A4767B" w:rsidRDefault="00A4767B" w:rsidP="00A4767B">
            <w:pPr>
              <w:jc w:val="center"/>
              <w:rPr>
                <w:rFonts w:ascii="Arial" w:hAnsi="Arial" w:cs="Arial"/>
                <w:lang w:eastAsia="en-US"/>
              </w:rPr>
            </w:pPr>
            <w:r w:rsidRPr="00A4767B">
              <w:rPr>
                <w:rFonts w:ascii="Arial" w:hAnsi="Arial" w:cs="Arial"/>
                <w:lang w:eastAsia="en-US"/>
              </w:rPr>
              <w:t>1.5</w:t>
            </w:r>
          </w:p>
        </w:tc>
        <w:tc>
          <w:tcPr>
            <w:tcW w:w="2573" w:type="dxa"/>
            <w:shd w:val="clear" w:color="auto" w:fill="auto"/>
            <w:tcMar>
              <w:left w:w="103" w:type="dxa"/>
            </w:tcMar>
          </w:tcPr>
          <w:p w:rsidR="00A4767B" w:rsidRPr="00A4767B" w:rsidRDefault="00A4767B" w:rsidP="00A4767B">
            <w:pPr>
              <w:rPr>
                <w:rFonts w:ascii="Arial" w:hAnsi="Arial" w:cs="Arial"/>
                <w:lang w:eastAsia="en-US"/>
              </w:rPr>
            </w:pPr>
            <w:r w:rsidRPr="00A4767B">
              <w:rPr>
                <w:rFonts w:ascii="Arial" w:hAnsi="Arial" w:cs="Arial"/>
                <w:lang w:eastAsia="en-US"/>
              </w:rPr>
              <w:t>Создание условий для развития конкуренции на рынке розничной торговли</w:t>
            </w:r>
          </w:p>
        </w:tc>
        <w:tc>
          <w:tcPr>
            <w:tcW w:w="2684" w:type="dxa"/>
            <w:shd w:val="clear" w:color="auto" w:fill="auto"/>
            <w:tcMar>
              <w:left w:w="103" w:type="dxa"/>
            </w:tcMar>
          </w:tcPr>
          <w:p w:rsidR="00A4767B" w:rsidRPr="00A4767B" w:rsidRDefault="00A4767B" w:rsidP="00A4767B">
            <w:pPr>
              <w:autoSpaceDE w:val="0"/>
              <w:autoSpaceDN w:val="0"/>
              <w:adjustRightInd w:val="0"/>
              <w:jc w:val="both"/>
              <w:rPr>
                <w:rFonts w:ascii="Arial" w:hAnsi="Arial" w:cs="Arial"/>
                <w:color w:val="000000"/>
              </w:rPr>
            </w:pPr>
            <w:r w:rsidRPr="00A4767B">
              <w:rPr>
                <w:rFonts w:ascii="Arial" w:hAnsi="Arial" w:cs="Arial"/>
                <w:color w:val="000000"/>
              </w:rPr>
              <w:t>Доля оборота розничной торговли, осуществляемой на ярмарках</w:t>
            </w:r>
          </w:p>
        </w:tc>
        <w:tc>
          <w:tcPr>
            <w:tcW w:w="1313" w:type="dxa"/>
            <w:shd w:val="clear" w:color="auto" w:fill="auto"/>
            <w:tcMar>
              <w:left w:w="103" w:type="dxa"/>
            </w:tcMar>
          </w:tcPr>
          <w:p w:rsidR="00A4767B" w:rsidRPr="00A4767B" w:rsidRDefault="00A4767B" w:rsidP="00A4767B">
            <w:pPr>
              <w:jc w:val="center"/>
              <w:rPr>
                <w:rFonts w:ascii="Arial" w:hAnsi="Arial" w:cs="Arial"/>
                <w:lang w:eastAsia="en-US"/>
              </w:rPr>
            </w:pPr>
            <w:r w:rsidRPr="00A4767B">
              <w:rPr>
                <w:rFonts w:ascii="Arial" w:hAnsi="Arial" w:cs="Arial"/>
                <w:lang w:eastAsia="en-US"/>
              </w:rPr>
              <w:t>2022-2025</w:t>
            </w:r>
          </w:p>
        </w:tc>
        <w:tc>
          <w:tcPr>
            <w:tcW w:w="1252" w:type="dxa"/>
            <w:shd w:val="clear" w:color="auto" w:fill="auto"/>
            <w:tcMar>
              <w:left w:w="103" w:type="dxa"/>
            </w:tcMar>
          </w:tcPr>
          <w:p w:rsidR="00A4767B" w:rsidRPr="00A4767B" w:rsidRDefault="00A4767B" w:rsidP="00A4767B">
            <w:pPr>
              <w:jc w:val="center"/>
              <w:rPr>
                <w:rFonts w:ascii="Arial" w:hAnsi="Arial" w:cs="Arial"/>
                <w:lang w:eastAsia="en-US"/>
              </w:rPr>
            </w:pPr>
            <w:r w:rsidRPr="00A4767B">
              <w:rPr>
                <w:rFonts w:ascii="Arial" w:hAnsi="Arial" w:cs="Arial"/>
                <w:lang w:eastAsia="en-US"/>
              </w:rPr>
              <w:t xml:space="preserve">  3,0</w:t>
            </w:r>
          </w:p>
        </w:tc>
        <w:tc>
          <w:tcPr>
            <w:tcW w:w="797" w:type="dxa"/>
            <w:shd w:val="clear" w:color="auto" w:fill="auto"/>
            <w:tcMar>
              <w:left w:w="103" w:type="dxa"/>
            </w:tcMar>
          </w:tcPr>
          <w:p w:rsidR="00A4767B" w:rsidRPr="00A4767B" w:rsidRDefault="00A4767B" w:rsidP="00A4767B">
            <w:pPr>
              <w:jc w:val="center"/>
              <w:rPr>
                <w:rFonts w:ascii="Arial" w:hAnsi="Arial" w:cs="Arial"/>
                <w:lang w:eastAsia="en-US"/>
              </w:rPr>
            </w:pPr>
            <w:r w:rsidRPr="00A4767B">
              <w:rPr>
                <w:rFonts w:ascii="Arial" w:hAnsi="Arial" w:cs="Arial"/>
                <w:lang w:eastAsia="en-US"/>
              </w:rPr>
              <w:t>3,5</w:t>
            </w:r>
          </w:p>
        </w:tc>
        <w:tc>
          <w:tcPr>
            <w:tcW w:w="861" w:type="dxa"/>
            <w:shd w:val="clear" w:color="auto" w:fill="auto"/>
            <w:tcMar>
              <w:left w:w="103" w:type="dxa"/>
            </w:tcMar>
          </w:tcPr>
          <w:p w:rsidR="00A4767B" w:rsidRPr="00A4767B" w:rsidRDefault="00A4767B" w:rsidP="00A4767B">
            <w:pPr>
              <w:jc w:val="center"/>
              <w:rPr>
                <w:rFonts w:ascii="Arial" w:hAnsi="Arial" w:cs="Arial"/>
                <w:lang w:eastAsia="en-US"/>
              </w:rPr>
            </w:pPr>
            <w:r w:rsidRPr="00A4767B">
              <w:rPr>
                <w:rFonts w:ascii="Arial" w:hAnsi="Arial" w:cs="Arial"/>
                <w:lang w:eastAsia="en-US"/>
              </w:rPr>
              <w:t>4,0</w:t>
            </w:r>
          </w:p>
        </w:tc>
        <w:tc>
          <w:tcPr>
            <w:tcW w:w="1124" w:type="dxa"/>
            <w:shd w:val="clear" w:color="auto" w:fill="auto"/>
            <w:tcMar>
              <w:left w:w="103" w:type="dxa"/>
            </w:tcMar>
          </w:tcPr>
          <w:p w:rsidR="00A4767B" w:rsidRPr="00A4767B" w:rsidRDefault="00A4767B" w:rsidP="00A4767B">
            <w:pPr>
              <w:jc w:val="center"/>
              <w:rPr>
                <w:rFonts w:ascii="Arial" w:hAnsi="Arial" w:cs="Arial"/>
                <w:lang w:eastAsia="en-US"/>
              </w:rPr>
            </w:pPr>
            <w:r w:rsidRPr="00A4767B">
              <w:rPr>
                <w:rFonts w:ascii="Arial" w:hAnsi="Arial" w:cs="Arial"/>
                <w:lang w:eastAsia="en-US"/>
              </w:rPr>
              <w:t>4,5</w:t>
            </w:r>
          </w:p>
        </w:tc>
        <w:tc>
          <w:tcPr>
            <w:tcW w:w="2295" w:type="dxa"/>
            <w:shd w:val="clear" w:color="auto" w:fill="auto"/>
            <w:tcMar>
              <w:left w:w="103" w:type="dxa"/>
            </w:tcMar>
          </w:tcPr>
          <w:p w:rsidR="00A4767B" w:rsidRPr="00A4767B" w:rsidRDefault="00A4767B" w:rsidP="00A4767B">
            <w:pPr>
              <w:rPr>
                <w:rFonts w:ascii="Arial" w:hAnsi="Arial" w:cs="Arial"/>
                <w:lang w:eastAsia="en-US"/>
              </w:rPr>
            </w:pPr>
            <w:r w:rsidRPr="00A4767B">
              <w:rPr>
                <w:rFonts w:ascii="Arial" w:hAnsi="Arial" w:cs="Arial"/>
                <w:lang w:eastAsia="en-US"/>
              </w:rPr>
              <w:t>Увеличение оборота розничной торговли, осуществляемой на розничных рынках и ярмарках</w:t>
            </w:r>
          </w:p>
        </w:tc>
        <w:tc>
          <w:tcPr>
            <w:tcW w:w="1701" w:type="dxa"/>
            <w:vMerge/>
            <w:shd w:val="clear" w:color="auto" w:fill="auto"/>
            <w:tcMar>
              <w:left w:w="103" w:type="dxa"/>
            </w:tcMar>
          </w:tcPr>
          <w:p w:rsidR="00A4767B" w:rsidRPr="00A4767B" w:rsidRDefault="00A4767B" w:rsidP="00A4767B">
            <w:pPr>
              <w:contextualSpacing/>
              <w:jc w:val="center"/>
              <w:rPr>
                <w:rFonts w:ascii="Arial" w:eastAsiaTheme="minorHAnsi" w:hAnsi="Arial" w:cs="Arial"/>
                <w:color w:val="00000A"/>
                <w:lang w:eastAsia="en-US"/>
              </w:rPr>
            </w:pPr>
          </w:p>
        </w:tc>
      </w:tr>
    </w:tbl>
    <w:p w:rsidR="00A4767B" w:rsidRPr="00A4767B" w:rsidRDefault="00A4767B" w:rsidP="00A4767B">
      <w:pPr>
        <w:jc w:val="center"/>
        <w:rPr>
          <w:rFonts w:ascii="Arial" w:hAnsi="Arial" w:cs="Arial"/>
          <w:b/>
          <w:bCs/>
          <w:lang w:eastAsia="en-US"/>
        </w:rPr>
      </w:pPr>
    </w:p>
    <w:p w:rsidR="00A4767B" w:rsidRPr="00A4767B" w:rsidRDefault="00A4767B" w:rsidP="00A4767B">
      <w:pPr>
        <w:jc w:val="center"/>
        <w:rPr>
          <w:rFonts w:ascii="Arial" w:hAnsi="Arial" w:cs="Arial"/>
          <w:b/>
          <w:bCs/>
          <w:lang w:eastAsia="en-US"/>
        </w:rPr>
      </w:pPr>
    </w:p>
    <w:p w:rsidR="00A4767B" w:rsidRPr="00A4767B" w:rsidRDefault="00A4767B" w:rsidP="00A4767B">
      <w:pPr>
        <w:jc w:val="center"/>
        <w:rPr>
          <w:rFonts w:ascii="Arial" w:hAnsi="Arial" w:cs="Arial"/>
          <w:b/>
          <w:bCs/>
          <w:sz w:val="24"/>
          <w:szCs w:val="24"/>
          <w:lang w:eastAsia="en-US"/>
        </w:rPr>
      </w:pPr>
      <w:r w:rsidRPr="00A4767B">
        <w:rPr>
          <w:rFonts w:ascii="Arial" w:hAnsi="Arial" w:cs="Arial"/>
          <w:b/>
          <w:bCs/>
          <w:sz w:val="24"/>
          <w:szCs w:val="24"/>
          <w:lang w:eastAsia="en-US"/>
        </w:rPr>
        <w:t xml:space="preserve">2.2. Мероприятия, направленные на обеспечение прозрачности и доступности закупок товаров, работ, услуг, проводимых с использованием  конкурентных способов определения поставщиков (подрядчиков, исполнителей) </w:t>
      </w:r>
    </w:p>
    <w:p w:rsidR="00A4767B" w:rsidRPr="00A4767B" w:rsidRDefault="00A4767B" w:rsidP="00A4767B">
      <w:pPr>
        <w:jc w:val="center"/>
        <w:rPr>
          <w:b/>
          <w:bCs/>
          <w:sz w:val="24"/>
          <w:szCs w:val="24"/>
          <w:lang w:eastAsia="en-US"/>
        </w:rPr>
      </w:pPr>
    </w:p>
    <w:p w:rsidR="00A4767B" w:rsidRPr="00A4767B" w:rsidRDefault="00A4767B" w:rsidP="00A4767B">
      <w:pPr>
        <w:jc w:val="both"/>
        <w:rPr>
          <w:bCs/>
          <w:sz w:val="24"/>
          <w:szCs w:val="24"/>
          <w:lang w:eastAsia="en-US"/>
        </w:rPr>
      </w:pPr>
      <w:r w:rsidRPr="00A4767B">
        <w:rPr>
          <w:rFonts w:ascii="Arial" w:hAnsi="Arial" w:cs="Arial"/>
          <w:bCs/>
          <w:sz w:val="22"/>
          <w:szCs w:val="22"/>
          <w:lang w:eastAsia="en-US"/>
        </w:rPr>
        <w:t>Результаты мониторинга за 2021 год показывают положительную динамику по основным ключевым показателям эффективности системы закупок.</w:t>
      </w:r>
      <w:r w:rsidRPr="00A4767B">
        <w:rPr>
          <w:rFonts w:ascii="Arial" w:hAnsi="Arial" w:cs="Arial"/>
          <w:sz w:val="22"/>
          <w:szCs w:val="22"/>
          <w:lang w:eastAsia="en-US"/>
        </w:rPr>
        <w:t xml:space="preserve"> Так, доля закупок у субъектов малого и среднего предпринимательства  в общем годовом стоимостном объеме закупок, осуществляемых в соответствии с Федеральным законом «О закупках товаров, работ, услуг отдельными видами юридических лиц» составила 17 %.</w:t>
      </w:r>
    </w:p>
    <w:tbl>
      <w:tblPr>
        <w:tblW w:w="15593"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31"/>
        <w:gridCol w:w="4615"/>
        <w:gridCol w:w="2552"/>
        <w:gridCol w:w="1074"/>
        <w:gridCol w:w="1052"/>
        <w:gridCol w:w="1163"/>
        <w:gridCol w:w="647"/>
        <w:gridCol w:w="709"/>
        <w:gridCol w:w="708"/>
        <w:gridCol w:w="1410"/>
        <w:gridCol w:w="1032"/>
      </w:tblGrid>
      <w:tr w:rsidR="00A4767B" w:rsidRPr="00A4767B" w:rsidTr="00E6533D">
        <w:trPr>
          <w:trHeight w:val="965"/>
        </w:trPr>
        <w:tc>
          <w:tcPr>
            <w:tcW w:w="631" w:type="dxa"/>
            <w:vMerge w:val="restart"/>
          </w:tcPr>
          <w:p w:rsidR="00A4767B" w:rsidRPr="00A4767B" w:rsidRDefault="00A4767B" w:rsidP="00A4767B">
            <w:pPr>
              <w:spacing w:after="200" w:line="276" w:lineRule="auto"/>
              <w:jc w:val="center"/>
              <w:rPr>
                <w:rFonts w:ascii="Arial" w:hAnsi="Arial" w:cs="Arial"/>
                <w:lang w:eastAsia="en-US"/>
              </w:rPr>
            </w:pPr>
            <w:r w:rsidRPr="00A4767B">
              <w:rPr>
                <w:rFonts w:ascii="Arial" w:hAnsi="Arial" w:cs="Arial"/>
                <w:lang w:eastAsia="en-US"/>
              </w:rPr>
              <w:t>№ п/п</w:t>
            </w:r>
          </w:p>
        </w:tc>
        <w:tc>
          <w:tcPr>
            <w:tcW w:w="4615" w:type="dxa"/>
            <w:vMerge w:val="restart"/>
          </w:tcPr>
          <w:p w:rsidR="00A4767B" w:rsidRPr="00A4767B" w:rsidRDefault="00A4767B" w:rsidP="00A4767B">
            <w:pPr>
              <w:spacing w:after="200" w:line="276" w:lineRule="auto"/>
              <w:jc w:val="center"/>
              <w:rPr>
                <w:rFonts w:ascii="Arial" w:hAnsi="Arial" w:cs="Arial"/>
                <w:lang w:eastAsia="en-US"/>
              </w:rPr>
            </w:pPr>
            <w:r w:rsidRPr="00A4767B">
              <w:rPr>
                <w:rFonts w:ascii="Arial" w:hAnsi="Arial" w:cs="Arial"/>
                <w:lang w:eastAsia="en-US"/>
              </w:rPr>
              <w:t>Наименование мероприятий</w:t>
            </w:r>
          </w:p>
        </w:tc>
        <w:tc>
          <w:tcPr>
            <w:tcW w:w="2552" w:type="dxa"/>
            <w:vMerge w:val="restart"/>
          </w:tcPr>
          <w:p w:rsidR="00A4767B" w:rsidRPr="00A4767B" w:rsidRDefault="00A4767B" w:rsidP="00A4767B">
            <w:pPr>
              <w:spacing w:after="200" w:line="276" w:lineRule="auto"/>
              <w:jc w:val="center"/>
              <w:rPr>
                <w:rFonts w:ascii="Arial" w:hAnsi="Arial" w:cs="Arial"/>
                <w:lang w:eastAsia="en-US"/>
              </w:rPr>
            </w:pPr>
            <w:r w:rsidRPr="00A4767B">
              <w:rPr>
                <w:rFonts w:ascii="Arial" w:hAnsi="Arial" w:cs="Arial"/>
                <w:lang w:eastAsia="en-US"/>
              </w:rPr>
              <w:t>Наименование  показателя</w:t>
            </w:r>
          </w:p>
        </w:tc>
        <w:tc>
          <w:tcPr>
            <w:tcW w:w="1074" w:type="dxa"/>
            <w:vMerge w:val="restart"/>
          </w:tcPr>
          <w:p w:rsidR="00A4767B" w:rsidRPr="00A4767B" w:rsidRDefault="00A4767B" w:rsidP="00A4767B">
            <w:pPr>
              <w:jc w:val="center"/>
              <w:rPr>
                <w:rFonts w:ascii="Arial" w:hAnsi="Arial" w:cs="Arial"/>
                <w:lang w:eastAsia="en-US"/>
              </w:rPr>
            </w:pPr>
            <w:r w:rsidRPr="00A4767B">
              <w:rPr>
                <w:rFonts w:ascii="Arial" w:hAnsi="Arial" w:cs="Arial"/>
                <w:lang w:eastAsia="en-US"/>
              </w:rPr>
              <w:t xml:space="preserve">Срок </w:t>
            </w:r>
          </w:p>
          <w:p w:rsidR="00A4767B" w:rsidRPr="00A4767B" w:rsidRDefault="00A4767B" w:rsidP="00A4767B">
            <w:pPr>
              <w:jc w:val="center"/>
              <w:rPr>
                <w:rFonts w:ascii="Arial" w:hAnsi="Arial" w:cs="Arial"/>
                <w:lang w:eastAsia="en-US"/>
              </w:rPr>
            </w:pPr>
            <w:r w:rsidRPr="00A4767B">
              <w:rPr>
                <w:rFonts w:ascii="Arial" w:hAnsi="Arial" w:cs="Arial"/>
                <w:lang w:eastAsia="en-US"/>
              </w:rPr>
              <w:t>реализа-ции</w:t>
            </w:r>
          </w:p>
        </w:tc>
        <w:tc>
          <w:tcPr>
            <w:tcW w:w="1052" w:type="dxa"/>
            <w:vMerge w:val="restart"/>
          </w:tcPr>
          <w:p w:rsidR="00A4767B" w:rsidRPr="00A4767B" w:rsidRDefault="00A4767B" w:rsidP="00A4767B">
            <w:pPr>
              <w:jc w:val="center"/>
              <w:rPr>
                <w:rFonts w:ascii="Arial" w:hAnsi="Arial" w:cs="Arial"/>
                <w:lang w:eastAsia="en-US"/>
              </w:rPr>
            </w:pPr>
            <w:r w:rsidRPr="00A4767B">
              <w:rPr>
                <w:rFonts w:ascii="Arial" w:hAnsi="Arial" w:cs="Arial"/>
                <w:lang w:eastAsia="en-US"/>
              </w:rPr>
              <w:t>Единица измер.</w:t>
            </w:r>
          </w:p>
        </w:tc>
        <w:tc>
          <w:tcPr>
            <w:tcW w:w="1163" w:type="dxa"/>
            <w:vMerge w:val="restart"/>
          </w:tcPr>
          <w:p w:rsidR="00A4767B" w:rsidRPr="00A4767B" w:rsidRDefault="00A4767B" w:rsidP="00A4767B">
            <w:pPr>
              <w:spacing w:after="200" w:line="276" w:lineRule="auto"/>
              <w:ind w:right="-79"/>
              <w:jc w:val="center"/>
              <w:rPr>
                <w:rFonts w:ascii="Arial" w:hAnsi="Arial" w:cs="Arial"/>
                <w:lang w:eastAsia="en-US"/>
              </w:rPr>
            </w:pPr>
            <w:r w:rsidRPr="00A4767B">
              <w:rPr>
                <w:rFonts w:ascii="Arial" w:hAnsi="Arial" w:cs="Arial"/>
                <w:lang w:eastAsia="en-US"/>
              </w:rPr>
              <w:t>Базовое  значение ключевого (целевого) показателя в 2022 г</w:t>
            </w:r>
          </w:p>
        </w:tc>
        <w:tc>
          <w:tcPr>
            <w:tcW w:w="2064" w:type="dxa"/>
            <w:gridSpan w:val="3"/>
          </w:tcPr>
          <w:p w:rsidR="00A4767B" w:rsidRPr="00A4767B" w:rsidRDefault="00A4767B" w:rsidP="00A4767B">
            <w:pPr>
              <w:jc w:val="center"/>
              <w:rPr>
                <w:rFonts w:ascii="Arial" w:hAnsi="Arial" w:cs="Arial"/>
                <w:lang w:eastAsia="en-US"/>
              </w:rPr>
            </w:pPr>
            <w:r w:rsidRPr="00A4767B">
              <w:rPr>
                <w:rFonts w:ascii="Arial" w:hAnsi="Arial" w:cs="Arial"/>
                <w:lang w:eastAsia="en-US"/>
              </w:rPr>
              <w:t xml:space="preserve">Значения ключевых </w:t>
            </w:r>
          </w:p>
          <w:p w:rsidR="00A4767B" w:rsidRPr="00A4767B" w:rsidRDefault="00A4767B" w:rsidP="00A4767B">
            <w:pPr>
              <w:jc w:val="center"/>
              <w:rPr>
                <w:rFonts w:ascii="Arial" w:hAnsi="Arial" w:cs="Arial"/>
                <w:lang w:eastAsia="en-US"/>
              </w:rPr>
            </w:pPr>
            <w:r w:rsidRPr="00A4767B">
              <w:rPr>
                <w:rFonts w:ascii="Arial" w:hAnsi="Arial" w:cs="Arial"/>
                <w:lang w:eastAsia="en-US"/>
              </w:rPr>
              <w:t>(целевых) показателей</w:t>
            </w:r>
          </w:p>
        </w:tc>
        <w:tc>
          <w:tcPr>
            <w:tcW w:w="1410" w:type="dxa"/>
            <w:tcBorders>
              <w:bottom w:val="nil"/>
            </w:tcBorders>
          </w:tcPr>
          <w:p w:rsidR="00A4767B" w:rsidRPr="00A4767B" w:rsidRDefault="00A4767B" w:rsidP="00A4767B">
            <w:pPr>
              <w:spacing w:after="200" w:line="276" w:lineRule="auto"/>
              <w:jc w:val="center"/>
              <w:rPr>
                <w:rFonts w:ascii="Arial" w:hAnsi="Arial" w:cs="Arial"/>
                <w:lang w:eastAsia="en-US"/>
              </w:rPr>
            </w:pPr>
          </w:p>
          <w:p w:rsidR="00A4767B" w:rsidRPr="00A4767B" w:rsidRDefault="00A4767B" w:rsidP="00A4767B">
            <w:pPr>
              <w:spacing w:after="200" w:line="276" w:lineRule="auto"/>
              <w:jc w:val="center"/>
              <w:rPr>
                <w:rFonts w:ascii="Arial" w:hAnsi="Arial" w:cs="Arial"/>
                <w:lang w:eastAsia="en-US"/>
              </w:rPr>
            </w:pPr>
            <w:r w:rsidRPr="00A4767B">
              <w:rPr>
                <w:rFonts w:ascii="Arial" w:hAnsi="Arial" w:cs="Arial"/>
                <w:lang w:eastAsia="en-US"/>
              </w:rPr>
              <w:t>Результат</w:t>
            </w:r>
          </w:p>
        </w:tc>
        <w:tc>
          <w:tcPr>
            <w:tcW w:w="1032" w:type="dxa"/>
            <w:tcBorders>
              <w:bottom w:val="nil"/>
            </w:tcBorders>
          </w:tcPr>
          <w:p w:rsidR="00A4767B" w:rsidRPr="00A4767B" w:rsidRDefault="00A4767B" w:rsidP="00A4767B">
            <w:pPr>
              <w:spacing w:after="200" w:line="276" w:lineRule="auto"/>
              <w:rPr>
                <w:rFonts w:ascii="Arial" w:hAnsi="Arial" w:cs="Arial"/>
                <w:lang w:eastAsia="en-US"/>
              </w:rPr>
            </w:pPr>
          </w:p>
          <w:p w:rsidR="00A4767B" w:rsidRPr="00A4767B" w:rsidRDefault="00A4767B" w:rsidP="00A4767B">
            <w:pPr>
              <w:spacing w:after="200" w:line="276" w:lineRule="auto"/>
              <w:ind w:right="-107"/>
              <w:jc w:val="center"/>
              <w:rPr>
                <w:rFonts w:ascii="Arial" w:hAnsi="Arial" w:cs="Arial"/>
                <w:lang w:eastAsia="en-US"/>
              </w:rPr>
            </w:pPr>
            <w:r w:rsidRPr="00A4767B">
              <w:rPr>
                <w:rFonts w:ascii="Arial" w:hAnsi="Arial" w:cs="Arial"/>
                <w:lang w:eastAsia="en-US"/>
              </w:rPr>
              <w:t>Ответственные исполнители</w:t>
            </w:r>
          </w:p>
        </w:tc>
      </w:tr>
      <w:tr w:rsidR="00A4767B" w:rsidRPr="00A4767B" w:rsidTr="00E6533D">
        <w:trPr>
          <w:trHeight w:val="457"/>
        </w:trPr>
        <w:tc>
          <w:tcPr>
            <w:tcW w:w="631" w:type="dxa"/>
            <w:vMerge/>
          </w:tcPr>
          <w:p w:rsidR="00A4767B" w:rsidRPr="00A4767B" w:rsidRDefault="00A4767B" w:rsidP="00A4767B">
            <w:pPr>
              <w:spacing w:after="200" w:line="276" w:lineRule="auto"/>
              <w:jc w:val="center"/>
              <w:rPr>
                <w:rFonts w:ascii="Arial" w:hAnsi="Arial" w:cs="Arial"/>
                <w:lang w:eastAsia="en-US"/>
              </w:rPr>
            </w:pPr>
          </w:p>
        </w:tc>
        <w:tc>
          <w:tcPr>
            <w:tcW w:w="4615" w:type="dxa"/>
            <w:vMerge/>
          </w:tcPr>
          <w:p w:rsidR="00A4767B" w:rsidRPr="00A4767B" w:rsidRDefault="00A4767B" w:rsidP="00A4767B">
            <w:pPr>
              <w:spacing w:after="200" w:line="276" w:lineRule="auto"/>
              <w:jc w:val="center"/>
              <w:rPr>
                <w:rFonts w:ascii="Arial" w:hAnsi="Arial" w:cs="Arial"/>
                <w:lang w:eastAsia="en-US"/>
              </w:rPr>
            </w:pPr>
          </w:p>
        </w:tc>
        <w:tc>
          <w:tcPr>
            <w:tcW w:w="2552" w:type="dxa"/>
            <w:vMerge/>
          </w:tcPr>
          <w:p w:rsidR="00A4767B" w:rsidRPr="00A4767B" w:rsidRDefault="00A4767B" w:rsidP="00A4767B">
            <w:pPr>
              <w:spacing w:after="200" w:line="276" w:lineRule="auto"/>
              <w:jc w:val="center"/>
              <w:rPr>
                <w:rFonts w:ascii="Arial" w:hAnsi="Arial" w:cs="Arial"/>
                <w:lang w:eastAsia="en-US"/>
              </w:rPr>
            </w:pPr>
          </w:p>
        </w:tc>
        <w:tc>
          <w:tcPr>
            <w:tcW w:w="1074" w:type="dxa"/>
            <w:vMerge/>
          </w:tcPr>
          <w:p w:rsidR="00A4767B" w:rsidRPr="00A4767B" w:rsidRDefault="00A4767B" w:rsidP="00A4767B">
            <w:pPr>
              <w:spacing w:after="200" w:line="276" w:lineRule="auto"/>
              <w:jc w:val="center"/>
              <w:rPr>
                <w:rFonts w:ascii="Arial" w:hAnsi="Arial" w:cs="Arial"/>
                <w:lang w:eastAsia="en-US"/>
              </w:rPr>
            </w:pPr>
          </w:p>
        </w:tc>
        <w:tc>
          <w:tcPr>
            <w:tcW w:w="1052" w:type="dxa"/>
            <w:vMerge/>
          </w:tcPr>
          <w:p w:rsidR="00A4767B" w:rsidRPr="00A4767B" w:rsidRDefault="00A4767B" w:rsidP="00A4767B">
            <w:pPr>
              <w:spacing w:after="200" w:line="276" w:lineRule="auto"/>
              <w:jc w:val="center"/>
              <w:rPr>
                <w:rFonts w:ascii="Arial" w:hAnsi="Arial" w:cs="Arial"/>
                <w:lang w:eastAsia="en-US"/>
              </w:rPr>
            </w:pPr>
          </w:p>
        </w:tc>
        <w:tc>
          <w:tcPr>
            <w:tcW w:w="1163" w:type="dxa"/>
            <w:vMerge/>
          </w:tcPr>
          <w:p w:rsidR="00A4767B" w:rsidRPr="00A4767B" w:rsidRDefault="00A4767B" w:rsidP="00A4767B">
            <w:pPr>
              <w:spacing w:after="200" w:line="276" w:lineRule="auto"/>
              <w:jc w:val="center"/>
              <w:rPr>
                <w:rFonts w:ascii="Arial" w:hAnsi="Arial" w:cs="Arial"/>
                <w:lang w:eastAsia="en-US"/>
              </w:rPr>
            </w:pPr>
          </w:p>
        </w:tc>
        <w:tc>
          <w:tcPr>
            <w:tcW w:w="647" w:type="dxa"/>
          </w:tcPr>
          <w:p w:rsidR="00A4767B" w:rsidRPr="00A4767B" w:rsidRDefault="00A4767B" w:rsidP="00A4767B">
            <w:pPr>
              <w:ind w:right="-141"/>
              <w:jc w:val="center"/>
              <w:rPr>
                <w:rFonts w:ascii="Arial" w:hAnsi="Arial" w:cs="Arial"/>
                <w:lang w:eastAsia="en-US"/>
              </w:rPr>
            </w:pPr>
            <w:r w:rsidRPr="00A4767B">
              <w:rPr>
                <w:rFonts w:ascii="Arial" w:hAnsi="Arial" w:cs="Arial"/>
                <w:lang w:eastAsia="en-US"/>
              </w:rPr>
              <w:t>2023</w:t>
            </w:r>
          </w:p>
          <w:p w:rsidR="00A4767B" w:rsidRPr="00A4767B" w:rsidRDefault="00A4767B" w:rsidP="00A4767B">
            <w:pPr>
              <w:jc w:val="center"/>
              <w:rPr>
                <w:rFonts w:ascii="Arial" w:hAnsi="Arial" w:cs="Arial"/>
                <w:lang w:eastAsia="en-US"/>
              </w:rPr>
            </w:pPr>
            <w:r w:rsidRPr="00A4767B">
              <w:rPr>
                <w:rFonts w:ascii="Arial" w:hAnsi="Arial" w:cs="Arial"/>
                <w:lang w:eastAsia="en-US"/>
              </w:rPr>
              <w:t>год</w:t>
            </w:r>
          </w:p>
        </w:tc>
        <w:tc>
          <w:tcPr>
            <w:tcW w:w="709" w:type="dxa"/>
          </w:tcPr>
          <w:p w:rsidR="00A4767B" w:rsidRPr="00A4767B" w:rsidRDefault="00A4767B" w:rsidP="00A4767B">
            <w:pPr>
              <w:jc w:val="center"/>
              <w:rPr>
                <w:rFonts w:ascii="Arial" w:hAnsi="Arial" w:cs="Arial"/>
                <w:lang w:eastAsia="en-US"/>
              </w:rPr>
            </w:pPr>
            <w:r w:rsidRPr="00A4767B">
              <w:rPr>
                <w:rFonts w:ascii="Arial" w:hAnsi="Arial" w:cs="Arial"/>
                <w:lang w:eastAsia="en-US"/>
              </w:rPr>
              <w:t>2024</w:t>
            </w:r>
          </w:p>
          <w:p w:rsidR="00A4767B" w:rsidRPr="00A4767B" w:rsidRDefault="00A4767B" w:rsidP="00A4767B">
            <w:pPr>
              <w:jc w:val="center"/>
              <w:rPr>
                <w:rFonts w:ascii="Arial" w:hAnsi="Arial" w:cs="Arial"/>
                <w:lang w:eastAsia="en-US"/>
              </w:rPr>
            </w:pPr>
            <w:r w:rsidRPr="00A4767B">
              <w:rPr>
                <w:rFonts w:ascii="Arial" w:hAnsi="Arial" w:cs="Arial"/>
                <w:lang w:eastAsia="en-US"/>
              </w:rPr>
              <w:t xml:space="preserve">год </w:t>
            </w:r>
          </w:p>
        </w:tc>
        <w:tc>
          <w:tcPr>
            <w:tcW w:w="708" w:type="dxa"/>
          </w:tcPr>
          <w:p w:rsidR="00A4767B" w:rsidRPr="00A4767B" w:rsidRDefault="00A4767B" w:rsidP="00A4767B">
            <w:pPr>
              <w:jc w:val="center"/>
              <w:rPr>
                <w:rFonts w:ascii="Arial" w:hAnsi="Arial" w:cs="Arial"/>
                <w:lang w:eastAsia="en-US"/>
              </w:rPr>
            </w:pPr>
            <w:r w:rsidRPr="00A4767B">
              <w:rPr>
                <w:rFonts w:ascii="Arial" w:hAnsi="Arial" w:cs="Arial"/>
                <w:lang w:eastAsia="en-US"/>
              </w:rPr>
              <w:t xml:space="preserve">2025 </w:t>
            </w:r>
          </w:p>
          <w:p w:rsidR="00A4767B" w:rsidRPr="00A4767B" w:rsidRDefault="00A4767B" w:rsidP="00A4767B">
            <w:pPr>
              <w:jc w:val="center"/>
              <w:rPr>
                <w:rFonts w:ascii="Arial" w:hAnsi="Arial" w:cs="Arial"/>
                <w:lang w:eastAsia="en-US"/>
              </w:rPr>
            </w:pPr>
            <w:r w:rsidRPr="00A4767B">
              <w:rPr>
                <w:rFonts w:ascii="Arial" w:hAnsi="Arial" w:cs="Arial"/>
                <w:lang w:eastAsia="en-US"/>
              </w:rPr>
              <w:t>год</w:t>
            </w:r>
          </w:p>
        </w:tc>
        <w:tc>
          <w:tcPr>
            <w:tcW w:w="1410" w:type="dxa"/>
            <w:tcBorders>
              <w:top w:val="nil"/>
            </w:tcBorders>
          </w:tcPr>
          <w:p w:rsidR="00A4767B" w:rsidRPr="00A4767B" w:rsidRDefault="00A4767B" w:rsidP="00A4767B">
            <w:pPr>
              <w:spacing w:after="200" w:line="276" w:lineRule="auto"/>
              <w:jc w:val="center"/>
              <w:rPr>
                <w:rFonts w:ascii="Arial" w:hAnsi="Arial" w:cs="Arial"/>
                <w:lang w:eastAsia="en-US"/>
              </w:rPr>
            </w:pPr>
          </w:p>
        </w:tc>
        <w:tc>
          <w:tcPr>
            <w:tcW w:w="1032" w:type="dxa"/>
            <w:tcBorders>
              <w:top w:val="nil"/>
            </w:tcBorders>
          </w:tcPr>
          <w:p w:rsidR="00A4767B" w:rsidRPr="00A4767B" w:rsidRDefault="00A4767B" w:rsidP="00A4767B">
            <w:pPr>
              <w:spacing w:after="200" w:line="276" w:lineRule="auto"/>
              <w:jc w:val="center"/>
              <w:rPr>
                <w:rFonts w:ascii="Arial" w:hAnsi="Arial" w:cs="Arial"/>
                <w:lang w:eastAsia="en-US"/>
              </w:rPr>
            </w:pPr>
          </w:p>
        </w:tc>
      </w:tr>
      <w:tr w:rsidR="00A4767B" w:rsidRPr="00A4767B" w:rsidTr="00E6533D">
        <w:trPr>
          <w:trHeight w:val="220"/>
        </w:trPr>
        <w:tc>
          <w:tcPr>
            <w:tcW w:w="631" w:type="dxa"/>
          </w:tcPr>
          <w:p w:rsidR="00A4767B" w:rsidRPr="00A4767B" w:rsidRDefault="00A4767B" w:rsidP="00A4767B">
            <w:pPr>
              <w:jc w:val="center"/>
              <w:rPr>
                <w:rFonts w:ascii="Arial" w:hAnsi="Arial" w:cs="Arial"/>
                <w:lang w:eastAsia="en-US"/>
              </w:rPr>
            </w:pPr>
            <w:r w:rsidRPr="00A4767B">
              <w:rPr>
                <w:rFonts w:ascii="Arial" w:hAnsi="Arial" w:cs="Arial"/>
                <w:lang w:eastAsia="en-US"/>
              </w:rPr>
              <w:t>1</w:t>
            </w:r>
          </w:p>
        </w:tc>
        <w:tc>
          <w:tcPr>
            <w:tcW w:w="4615" w:type="dxa"/>
          </w:tcPr>
          <w:p w:rsidR="00A4767B" w:rsidRPr="00A4767B" w:rsidRDefault="00A4767B" w:rsidP="00A4767B">
            <w:pPr>
              <w:jc w:val="center"/>
              <w:rPr>
                <w:rFonts w:ascii="Arial" w:hAnsi="Arial" w:cs="Arial"/>
                <w:lang w:eastAsia="en-US"/>
              </w:rPr>
            </w:pPr>
            <w:r w:rsidRPr="00A4767B">
              <w:rPr>
                <w:rFonts w:ascii="Arial" w:hAnsi="Arial" w:cs="Arial"/>
                <w:lang w:eastAsia="en-US"/>
              </w:rPr>
              <w:t>2</w:t>
            </w:r>
          </w:p>
        </w:tc>
        <w:tc>
          <w:tcPr>
            <w:tcW w:w="2552" w:type="dxa"/>
          </w:tcPr>
          <w:p w:rsidR="00A4767B" w:rsidRPr="00A4767B" w:rsidRDefault="00A4767B" w:rsidP="00A4767B">
            <w:pPr>
              <w:jc w:val="center"/>
              <w:rPr>
                <w:rFonts w:ascii="Arial" w:hAnsi="Arial" w:cs="Arial"/>
                <w:lang w:eastAsia="en-US"/>
              </w:rPr>
            </w:pPr>
            <w:r w:rsidRPr="00A4767B">
              <w:rPr>
                <w:rFonts w:ascii="Arial" w:hAnsi="Arial" w:cs="Arial"/>
                <w:lang w:eastAsia="en-US"/>
              </w:rPr>
              <w:t>3</w:t>
            </w:r>
          </w:p>
        </w:tc>
        <w:tc>
          <w:tcPr>
            <w:tcW w:w="1074" w:type="dxa"/>
          </w:tcPr>
          <w:p w:rsidR="00A4767B" w:rsidRPr="00A4767B" w:rsidRDefault="00A4767B" w:rsidP="00A4767B">
            <w:pPr>
              <w:jc w:val="center"/>
              <w:rPr>
                <w:rFonts w:ascii="Arial" w:hAnsi="Arial" w:cs="Arial"/>
                <w:lang w:eastAsia="en-US"/>
              </w:rPr>
            </w:pPr>
            <w:r w:rsidRPr="00A4767B">
              <w:rPr>
                <w:rFonts w:ascii="Arial" w:hAnsi="Arial" w:cs="Arial"/>
                <w:lang w:eastAsia="en-US"/>
              </w:rPr>
              <w:t>4</w:t>
            </w:r>
          </w:p>
        </w:tc>
        <w:tc>
          <w:tcPr>
            <w:tcW w:w="1052" w:type="dxa"/>
          </w:tcPr>
          <w:p w:rsidR="00A4767B" w:rsidRPr="00A4767B" w:rsidRDefault="00A4767B" w:rsidP="00A4767B">
            <w:pPr>
              <w:jc w:val="center"/>
              <w:rPr>
                <w:rFonts w:ascii="Arial" w:hAnsi="Arial" w:cs="Arial"/>
                <w:lang w:eastAsia="en-US"/>
              </w:rPr>
            </w:pPr>
            <w:r w:rsidRPr="00A4767B">
              <w:rPr>
                <w:rFonts w:ascii="Arial" w:hAnsi="Arial" w:cs="Arial"/>
                <w:lang w:eastAsia="en-US"/>
              </w:rPr>
              <w:t>5</w:t>
            </w:r>
          </w:p>
        </w:tc>
        <w:tc>
          <w:tcPr>
            <w:tcW w:w="1163" w:type="dxa"/>
          </w:tcPr>
          <w:p w:rsidR="00A4767B" w:rsidRPr="00A4767B" w:rsidRDefault="00A4767B" w:rsidP="00A4767B">
            <w:pPr>
              <w:jc w:val="center"/>
              <w:rPr>
                <w:rFonts w:ascii="Arial" w:hAnsi="Arial" w:cs="Arial"/>
                <w:lang w:eastAsia="en-US"/>
              </w:rPr>
            </w:pPr>
            <w:r w:rsidRPr="00A4767B">
              <w:rPr>
                <w:rFonts w:ascii="Arial" w:hAnsi="Arial" w:cs="Arial"/>
                <w:lang w:eastAsia="en-US"/>
              </w:rPr>
              <w:t>6</w:t>
            </w:r>
          </w:p>
        </w:tc>
        <w:tc>
          <w:tcPr>
            <w:tcW w:w="647" w:type="dxa"/>
          </w:tcPr>
          <w:p w:rsidR="00A4767B" w:rsidRPr="00A4767B" w:rsidRDefault="00A4767B" w:rsidP="00A4767B">
            <w:pPr>
              <w:jc w:val="center"/>
              <w:rPr>
                <w:rFonts w:ascii="Arial" w:hAnsi="Arial" w:cs="Arial"/>
                <w:lang w:eastAsia="en-US"/>
              </w:rPr>
            </w:pPr>
            <w:r w:rsidRPr="00A4767B">
              <w:rPr>
                <w:rFonts w:ascii="Arial" w:hAnsi="Arial" w:cs="Arial"/>
                <w:lang w:eastAsia="en-US"/>
              </w:rPr>
              <w:t>7</w:t>
            </w:r>
          </w:p>
        </w:tc>
        <w:tc>
          <w:tcPr>
            <w:tcW w:w="709" w:type="dxa"/>
          </w:tcPr>
          <w:p w:rsidR="00A4767B" w:rsidRPr="00A4767B" w:rsidRDefault="00A4767B" w:rsidP="00A4767B">
            <w:pPr>
              <w:jc w:val="center"/>
              <w:rPr>
                <w:rFonts w:ascii="Arial" w:hAnsi="Arial" w:cs="Arial"/>
                <w:lang w:eastAsia="en-US"/>
              </w:rPr>
            </w:pPr>
            <w:r w:rsidRPr="00A4767B">
              <w:rPr>
                <w:rFonts w:ascii="Arial" w:hAnsi="Arial" w:cs="Arial"/>
                <w:lang w:eastAsia="en-US"/>
              </w:rPr>
              <w:t>8</w:t>
            </w:r>
          </w:p>
        </w:tc>
        <w:tc>
          <w:tcPr>
            <w:tcW w:w="708" w:type="dxa"/>
          </w:tcPr>
          <w:p w:rsidR="00A4767B" w:rsidRPr="00A4767B" w:rsidRDefault="00A4767B" w:rsidP="00A4767B">
            <w:pPr>
              <w:jc w:val="center"/>
              <w:rPr>
                <w:rFonts w:ascii="Arial" w:hAnsi="Arial" w:cs="Arial"/>
                <w:lang w:eastAsia="en-US"/>
              </w:rPr>
            </w:pPr>
            <w:r w:rsidRPr="00A4767B">
              <w:rPr>
                <w:rFonts w:ascii="Arial" w:hAnsi="Arial" w:cs="Arial"/>
                <w:lang w:eastAsia="en-US"/>
              </w:rPr>
              <w:t>9</w:t>
            </w:r>
          </w:p>
        </w:tc>
        <w:tc>
          <w:tcPr>
            <w:tcW w:w="1410" w:type="dxa"/>
          </w:tcPr>
          <w:p w:rsidR="00A4767B" w:rsidRPr="00A4767B" w:rsidRDefault="00A4767B" w:rsidP="00A4767B">
            <w:pPr>
              <w:jc w:val="center"/>
              <w:rPr>
                <w:rFonts w:ascii="Arial" w:hAnsi="Arial" w:cs="Arial"/>
                <w:lang w:eastAsia="en-US"/>
              </w:rPr>
            </w:pPr>
            <w:r w:rsidRPr="00A4767B">
              <w:rPr>
                <w:rFonts w:ascii="Arial" w:hAnsi="Arial" w:cs="Arial"/>
                <w:lang w:eastAsia="en-US"/>
              </w:rPr>
              <w:t>10</w:t>
            </w:r>
          </w:p>
        </w:tc>
        <w:tc>
          <w:tcPr>
            <w:tcW w:w="1032" w:type="dxa"/>
          </w:tcPr>
          <w:p w:rsidR="00A4767B" w:rsidRPr="00A4767B" w:rsidRDefault="00A4767B" w:rsidP="00A4767B">
            <w:pPr>
              <w:jc w:val="center"/>
              <w:rPr>
                <w:rFonts w:ascii="Arial" w:hAnsi="Arial" w:cs="Arial"/>
                <w:lang w:eastAsia="en-US"/>
              </w:rPr>
            </w:pPr>
            <w:r w:rsidRPr="00A4767B">
              <w:rPr>
                <w:rFonts w:ascii="Arial" w:hAnsi="Arial" w:cs="Arial"/>
                <w:lang w:eastAsia="en-US"/>
              </w:rPr>
              <w:t>11</w:t>
            </w:r>
          </w:p>
        </w:tc>
      </w:tr>
      <w:tr w:rsidR="00A4767B" w:rsidRPr="00A4767B" w:rsidTr="00E6533D">
        <w:tc>
          <w:tcPr>
            <w:tcW w:w="631" w:type="dxa"/>
          </w:tcPr>
          <w:p w:rsidR="00A4767B" w:rsidRPr="00A4767B" w:rsidRDefault="00A4767B" w:rsidP="00A4767B">
            <w:pPr>
              <w:jc w:val="center"/>
              <w:rPr>
                <w:rFonts w:ascii="Arial" w:hAnsi="Arial" w:cs="Arial"/>
                <w:lang w:eastAsia="en-US"/>
              </w:rPr>
            </w:pPr>
            <w:r w:rsidRPr="00A4767B">
              <w:rPr>
                <w:rFonts w:ascii="Arial" w:hAnsi="Arial" w:cs="Arial"/>
                <w:lang w:eastAsia="en-US"/>
              </w:rPr>
              <w:t>1.</w:t>
            </w:r>
          </w:p>
        </w:tc>
        <w:tc>
          <w:tcPr>
            <w:tcW w:w="4615" w:type="dxa"/>
          </w:tcPr>
          <w:p w:rsidR="00A4767B" w:rsidRPr="00A4767B" w:rsidRDefault="00A4767B" w:rsidP="00A4767B">
            <w:pPr>
              <w:autoSpaceDE w:val="0"/>
              <w:autoSpaceDN w:val="0"/>
              <w:adjustRightInd w:val="0"/>
              <w:jc w:val="both"/>
              <w:rPr>
                <w:rFonts w:ascii="Arial" w:hAnsi="Arial" w:cs="Arial"/>
                <w:color w:val="000000"/>
              </w:rPr>
            </w:pPr>
            <w:r w:rsidRPr="00A4767B">
              <w:rPr>
                <w:rFonts w:ascii="Arial" w:hAnsi="Arial" w:cs="Arial"/>
                <w:color w:val="000000"/>
              </w:rPr>
              <w:t>1.1.Развитие конкуренции при осуществлении процедур  муниципальных закупок за счет  обеспечения прозрачности и доступности закупок товаров, работ и услуг</w:t>
            </w:r>
          </w:p>
          <w:p w:rsidR="00A4767B" w:rsidRPr="00A4767B" w:rsidRDefault="00A4767B" w:rsidP="00A4767B">
            <w:pPr>
              <w:autoSpaceDE w:val="0"/>
              <w:autoSpaceDN w:val="0"/>
              <w:adjustRightInd w:val="0"/>
              <w:rPr>
                <w:rFonts w:ascii="Arial" w:hAnsi="Arial" w:cs="Arial"/>
                <w:color w:val="000000"/>
              </w:rPr>
            </w:pPr>
            <w:r w:rsidRPr="00A4767B">
              <w:rPr>
                <w:rFonts w:ascii="Arial" w:hAnsi="Arial" w:cs="Arial"/>
                <w:color w:val="000000"/>
              </w:rPr>
              <w:t xml:space="preserve">1.2.Оказание консультационной и </w:t>
            </w:r>
            <w:r w:rsidRPr="00A4767B">
              <w:rPr>
                <w:rFonts w:ascii="Arial" w:hAnsi="Arial" w:cs="Arial"/>
                <w:color w:val="000000"/>
              </w:rPr>
              <w:lastRenderedPageBreak/>
              <w:t xml:space="preserve">методологической помощи организациям и учреждениям – участникам закупов, связанным с получением электронной подписи, формированием заявок, правовым сопровождением конкурентных процедур закупок </w:t>
            </w:r>
          </w:p>
          <w:p w:rsidR="00A4767B" w:rsidRPr="00A4767B" w:rsidRDefault="00A4767B" w:rsidP="00A4767B">
            <w:pPr>
              <w:autoSpaceDE w:val="0"/>
              <w:autoSpaceDN w:val="0"/>
              <w:adjustRightInd w:val="0"/>
              <w:jc w:val="both"/>
              <w:rPr>
                <w:rFonts w:ascii="Arial" w:hAnsi="Arial" w:cs="Arial"/>
                <w:color w:val="000000"/>
              </w:rPr>
            </w:pPr>
            <w:r w:rsidRPr="00A4767B">
              <w:rPr>
                <w:rFonts w:ascii="Arial" w:hAnsi="Arial" w:cs="Arial"/>
                <w:color w:val="000000"/>
              </w:rPr>
              <w:t xml:space="preserve">1.3.Осуществление контроля за объемами закупок у субъектов малого и среднего предпринимательства </w:t>
            </w:r>
          </w:p>
        </w:tc>
        <w:tc>
          <w:tcPr>
            <w:tcW w:w="2552" w:type="dxa"/>
          </w:tcPr>
          <w:p w:rsidR="00A4767B" w:rsidRPr="00A4767B" w:rsidRDefault="00A4767B" w:rsidP="00A4767B">
            <w:pPr>
              <w:rPr>
                <w:rFonts w:ascii="Arial" w:hAnsi="Arial" w:cs="Arial"/>
                <w:lang w:eastAsia="en-US"/>
              </w:rPr>
            </w:pPr>
            <w:r w:rsidRPr="00A4767B">
              <w:rPr>
                <w:rFonts w:ascii="Arial" w:hAnsi="Arial" w:cs="Arial"/>
                <w:lang w:eastAsia="en-US"/>
              </w:rPr>
              <w:lastRenderedPageBreak/>
              <w:t xml:space="preserve">Доля закупок у субъектов малого и среднего предпринимательства  в общем годовом </w:t>
            </w:r>
            <w:r w:rsidRPr="00A4767B">
              <w:rPr>
                <w:rFonts w:ascii="Arial" w:hAnsi="Arial" w:cs="Arial"/>
                <w:lang w:eastAsia="en-US"/>
              </w:rPr>
              <w:lastRenderedPageBreak/>
              <w:t xml:space="preserve">стоимостном объеме закупок, осуществляемых в соответствии с Федеральным законом «О закупках товаров, работ, услуг отдельными видами юридических лиц» </w:t>
            </w:r>
          </w:p>
        </w:tc>
        <w:tc>
          <w:tcPr>
            <w:tcW w:w="1074" w:type="dxa"/>
          </w:tcPr>
          <w:p w:rsidR="00A4767B" w:rsidRPr="00A4767B" w:rsidRDefault="00A4767B" w:rsidP="00A4767B">
            <w:pPr>
              <w:jc w:val="center"/>
              <w:rPr>
                <w:rFonts w:ascii="Arial" w:hAnsi="Arial" w:cs="Arial"/>
                <w:lang w:eastAsia="en-US"/>
              </w:rPr>
            </w:pPr>
            <w:r w:rsidRPr="00A4767B">
              <w:rPr>
                <w:rFonts w:ascii="Arial" w:hAnsi="Arial" w:cs="Arial"/>
                <w:lang w:eastAsia="en-US"/>
              </w:rPr>
              <w:lastRenderedPageBreak/>
              <w:t>2022-2025 годы</w:t>
            </w:r>
          </w:p>
        </w:tc>
        <w:tc>
          <w:tcPr>
            <w:tcW w:w="1052" w:type="dxa"/>
          </w:tcPr>
          <w:p w:rsidR="00A4767B" w:rsidRPr="00A4767B" w:rsidRDefault="00A4767B" w:rsidP="00A4767B">
            <w:pPr>
              <w:jc w:val="center"/>
              <w:rPr>
                <w:rFonts w:ascii="Arial" w:hAnsi="Arial" w:cs="Arial"/>
                <w:lang w:eastAsia="en-US"/>
              </w:rPr>
            </w:pPr>
            <w:r w:rsidRPr="00A4767B">
              <w:rPr>
                <w:rFonts w:ascii="Arial" w:hAnsi="Arial" w:cs="Arial"/>
                <w:lang w:eastAsia="en-US"/>
              </w:rPr>
              <w:t>процент</w:t>
            </w:r>
          </w:p>
        </w:tc>
        <w:tc>
          <w:tcPr>
            <w:tcW w:w="1163" w:type="dxa"/>
          </w:tcPr>
          <w:p w:rsidR="00A4767B" w:rsidRPr="00A4767B" w:rsidRDefault="00A4767B" w:rsidP="00A4767B">
            <w:pPr>
              <w:jc w:val="center"/>
              <w:rPr>
                <w:rFonts w:ascii="Arial" w:hAnsi="Arial" w:cs="Arial"/>
                <w:lang w:eastAsia="en-US"/>
              </w:rPr>
            </w:pPr>
            <w:r w:rsidRPr="00A4767B">
              <w:rPr>
                <w:rFonts w:ascii="Arial" w:hAnsi="Arial" w:cs="Arial"/>
                <w:lang w:eastAsia="en-US"/>
              </w:rPr>
              <w:t>35</w:t>
            </w:r>
          </w:p>
        </w:tc>
        <w:tc>
          <w:tcPr>
            <w:tcW w:w="647" w:type="dxa"/>
          </w:tcPr>
          <w:p w:rsidR="00A4767B" w:rsidRPr="00A4767B" w:rsidRDefault="00A4767B" w:rsidP="00A4767B">
            <w:pPr>
              <w:spacing w:after="200" w:line="276" w:lineRule="auto"/>
              <w:jc w:val="center"/>
              <w:rPr>
                <w:rFonts w:ascii="Arial" w:hAnsi="Arial" w:cs="Arial"/>
                <w:lang w:eastAsia="en-US"/>
              </w:rPr>
            </w:pPr>
            <w:r w:rsidRPr="00A4767B">
              <w:rPr>
                <w:rFonts w:ascii="Arial" w:hAnsi="Arial" w:cs="Arial"/>
                <w:lang w:eastAsia="en-US"/>
              </w:rPr>
              <w:t>30</w:t>
            </w:r>
          </w:p>
        </w:tc>
        <w:tc>
          <w:tcPr>
            <w:tcW w:w="709" w:type="dxa"/>
          </w:tcPr>
          <w:p w:rsidR="00A4767B" w:rsidRPr="00A4767B" w:rsidRDefault="00A4767B" w:rsidP="00A4767B">
            <w:pPr>
              <w:spacing w:after="200" w:line="276" w:lineRule="auto"/>
              <w:jc w:val="center"/>
              <w:rPr>
                <w:rFonts w:ascii="Arial" w:hAnsi="Arial" w:cs="Arial"/>
                <w:lang w:eastAsia="en-US"/>
              </w:rPr>
            </w:pPr>
            <w:r w:rsidRPr="00A4767B">
              <w:rPr>
                <w:rFonts w:ascii="Arial" w:hAnsi="Arial" w:cs="Arial"/>
                <w:lang w:eastAsia="en-US"/>
              </w:rPr>
              <w:t>30</w:t>
            </w:r>
          </w:p>
        </w:tc>
        <w:tc>
          <w:tcPr>
            <w:tcW w:w="708" w:type="dxa"/>
          </w:tcPr>
          <w:p w:rsidR="00A4767B" w:rsidRPr="00A4767B" w:rsidRDefault="00A4767B" w:rsidP="00A4767B">
            <w:pPr>
              <w:spacing w:after="200" w:line="276" w:lineRule="auto"/>
              <w:jc w:val="center"/>
              <w:rPr>
                <w:rFonts w:ascii="Arial" w:hAnsi="Arial" w:cs="Arial"/>
                <w:lang w:eastAsia="en-US"/>
              </w:rPr>
            </w:pPr>
            <w:r w:rsidRPr="00A4767B">
              <w:rPr>
                <w:rFonts w:ascii="Arial" w:hAnsi="Arial" w:cs="Arial"/>
                <w:lang w:eastAsia="en-US"/>
              </w:rPr>
              <w:t>30</w:t>
            </w:r>
          </w:p>
        </w:tc>
        <w:tc>
          <w:tcPr>
            <w:tcW w:w="1410" w:type="dxa"/>
          </w:tcPr>
          <w:p w:rsidR="00A4767B" w:rsidRPr="00A4767B" w:rsidRDefault="00A4767B" w:rsidP="00A4767B">
            <w:pPr>
              <w:autoSpaceDE w:val="0"/>
              <w:autoSpaceDN w:val="0"/>
              <w:adjustRightInd w:val="0"/>
              <w:jc w:val="both"/>
              <w:rPr>
                <w:rFonts w:ascii="Arial" w:hAnsi="Arial" w:cs="Arial"/>
                <w:color w:val="000000"/>
              </w:rPr>
            </w:pPr>
            <w:r w:rsidRPr="00A4767B">
              <w:rPr>
                <w:rFonts w:ascii="Arial" w:hAnsi="Arial" w:cs="Arial"/>
                <w:color w:val="000000"/>
              </w:rPr>
              <w:t xml:space="preserve">развитие конкуренции при осуществлении </w:t>
            </w:r>
            <w:r w:rsidRPr="00A4767B">
              <w:rPr>
                <w:rFonts w:ascii="Arial" w:hAnsi="Arial" w:cs="Arial"/>
                <w:color w:val="000000"/>
              </w:rPr>
              <w:lastRenderedPageBreak/>
              <w:t xml:space="preserve">процедур муниципальных закупок </w:t>
            </w:r>
          </w:p>
          <w:p w:rsidR="00A4767B" w:rsidRPr="00A4767B" w:rsidRDefault="00A4767B" w:rsidP="00A4767B">
            <w:pPr>
              <w:jc w:val="center"/>
              <w:rPr>
                <w:rFonts w:ascii="Arial" w:hAnsi="Arial" w:cs="Arial"/>
                <w:lang w:eastAsia="en-US"/>
              </w:rPr>
            </w:pPr>
          </w:p>
        </w:tc>
        <w:tc>
          <w:tcPr>
            <w:tcW w:w="1032" w:type="dxa"/>
            <w:vMerge w:val="restart"/>
          </w:tcPr>
          <w:p w:rsidR="00A4767B" w:rsidRPr="00A4767B" w:rsidRDefault="00A4767B" w:rsidP="00A4767B">
            <w:pPr>
              <w:rPr>
                <w:rFonts w:ascii="Arial" w:hAnsi="Arial" w:cs="Arial"/>
                <w:lang w:eastAsia="en-US"/>
              </w:rPr>
            </w:pPr>
            <w:r w:rsidRPr="00A4767B">
              <w:rPr>
                <w:rFonts w:ascii="Arial" w:hAnsi="Arial" w:cs="Arial"/>
                <w:lang w:eastAsia="en-US"/>
              </w:rPr>
              <w:lastRenderedPageBreak/>
              <w:t xml:space="preserve">Адушкин А.Н.-  заместитель главы </w:t>
            </w:r>
            <w:r w:rsidRPr="00A4767B">
              <w:rPr>
                <w:rFonts w:ascii="Arial" w:hAnsi="Arial" w:cs="Arial"/>
                <w:lang w:eastAsia="en-US"/>
              </w:rPr>
              <w:lastRenderedPageBreak/>
              <w:t>Кочкуровского муниципального района - Руководитель аппарата</w:t>
            </w:r>
          </w:p>
        </w:tc>
      </w:tr>
      <w:tr w:rsidR="00A4767B" w:rsidRPr="00A4767B" w:rsidTr="00E6533D">
        <w:tc>
          <w:tcPr>
            <w:tcW w:w="631" w:type="dxa"/>
          </w:tcPr>
          <w:p w:rsidR="00A4767B" w:rsidRPr="00A4767B" w:rsidRDefault="00A4767B" w:rsidP="00A4767B">
            <w:pPr>
              <w:jc w:val="center"/>
              <w:rPr>
                <w:rFonts w:ascii="Arial" w:hAnsi="Arial" w:cs="Arial"/>
                <w:lang w:eastAsia="en-US"/>
              </w:rPr>
            </w:pPr>
            <w:r w:rsidRPr="00A4767B">
              <w:rPr>
                <w:rFonts w:ascii="Arial" w:hAnsi="Arial" w:cs="Arial"/>
                <w:lang w:eastAsia="en-US"/>
              </w:rPr>
              <w:lastRenderedPageBreak/>
              <w:t>2.</w:t>
            </w:r>
          </w:p>
        </w:tc>
        <w:tc>
          <w:tcPr>
            <w:tcW w:w="4615" w:type="dxa"/>
          </w:tcPr>
          <w:p w:rsidR="00A4767B" w:rsidRPr="00A4767B" w:rsidRDefault="00A4767B" w:rsidP="00A4767B">
            <w:pPr>
              <w:rPr>
                <w:rFonts w:ascii="Arial" w:hAnsi="Arial" w:cs="Arial"/>
                <w:lang w:eastAsia="en-US"/>
              </w:rPr>
            </w:pPr>
            <w:r w:rsidRPr="00A4767B">
              <w:rPr>
                <w:rFonts w:ascii="Arial" w:hAnsi="Arial" w:cs="Arial"/>
                <w:lang w:eastAsia="en-US"/>
              </w:rPr>
              <w:t>2.1.Развитие конкуренции при осуществлении процедур закупок хозяйствующих субъектов, доля муниципального образования в которых составляет более 50 процентов, в т.ч. за счет расширения участия в указанных процедурах субъектов малого и среднего предпринимательства</w:t>
            </w:r>
          </w:p>
          <w:p w:rsidR="00A4767B" w:rsidRPr="00A4767B" w:rsidRDefault="00A4767B" w:rsidP="00A4767B">
            <w:pPr>
              <w:autoSpaceDE w:val="0"/>
              <w:autoSpaceDN w:val="0"/>
              <w:adjustRightInd w:val="0"/>
              <w:rPr>
                <w:rFonts w:ascii="Arial" w:hAnsi="Arial" w:cs="Arial"/>
                <w:color w:val="000000"/>
              </w:rPr>
            </w:pPr>
            <w:r w:rsidRPr="00A4767B">
              <w:rPr>
                <w:rFonts w:ascii="Arial" w:hAnsi="Arial" w:cs="Arial"/>
                <w:color w:val="000000"/>
              </w:rPr>
              <w:t xml:space="preserve">2.2.Актуализация принятых и издание новых нормативно-правовых актов администрации Кочкуровского муниципального района  по вопросам применения норм Закона № 44-ФЗ </w:t>
            </w:r>
          </w:p>
        </w:tc>
        <w:tc>
          <w:tcPr>
            <w:tcW w:w="2552" w:type="dxa"/>
          </w:tcPr>
          <w:p w:rsidR="00A4767B" w:rsidRPr="00A4767B" w:rsidRDefault="00A4767B" w:rsidP="00A4767B">
            <w:pPr>
              <w:rPr>
                <w:rFonts w:ascii="Arial" w:hAnsi="Arial" w:cs="Arial"/>
                <w:lang w:eastAsia="en-US"/>
              </w:rPr>
            </w:pPr>
            <w:r w:rsidRPr="00A4767B">
              <w:rPr>
                <w:rFonts w:ascii="Arial" w:hAnsi="Arial" w:cs="Arial"/>
                <w:lang w:eastAsia="en-US"/>
              </w:rPr>
              <w:t xml:space="preserve">Число участников конкурентных процедур определения поставщиков (подрядчиков, исполнителей) при осуществлении закупок для обеспечения муниципальных нужд </w:t>
            </w:r>
          </w:p>
        </w:tc>
        <w:tc>
          <w:tcPr>
            <w:tcW w:w="1074" w:type="dxa"/>
          </w:tcPr>
          <w:p w:rsidR="00A4767B" w:rsidRPr="00A4767B" w:rsidRDefault="00A4767B" w:rsidP="00A4767B">
            <w:pPr>
              <w:jc w:val="center"/>
              <w:rPr>
                <w:rFonts w:ascii="Arial" w:hAnsi="Arial" w:cs="Arial"/>
                <w:lang w:eastAsia="en-US"/>
              </w:rPr>
            </w:pPr>
            <w:r w:rsidRPr="00A4767B">
              <w:rPr>
                <w:rFonts w:ascii="Arial" w:hAnsi="Arial" w:cs="Arial"/>
                <w:lang w:eastAsia="en-US"/>
              </w:rPr>
              <w:t>2022-2025 годы</w:t>
            </w:r>
          </w:p>
        </w:tc>
        <w:tc>
          <w:tcPr>
            <w:tcW w:w="1052" w:type="dxa"/>
          </w:tcPr>
          <w:p w:rsidR="00A4767B" w:rsidRPr="00A4767B" w:rsidRDefault="00A4767B" w:rsidP="00A4767B">
            <w:pPr>
              <w:jc w:val="center"/>
              <w:rPr>
                <w:rFonts w:ascii="Arial" w:hAnsi="Arial" w:cs="Arial"/>
                <w:lang w:eastAsia="en-US"/>
              </w:rPr>
            </w:pPr>
            <w:r w:rsidRPr="00A4767B">
              <w:rPr>
                <w:rFonts w:ascii="Arial" w:hAnsi="Arial" w:cs="Arial"/>
                <w:lang w:eastAsia="en-US"/>
              </w:rPr>
              <w:t>единиц</w:t>
            </w:r>
          </w:p>
        </w:tc>
        <w:tc>
          <w:tcPr>
            <w:tcW w:w="1163" w:type="dxa"/>
          </w:tcPr>
          <w:p w:rsidR="00A4767B" w:rsidRPr="00A4767B" w:rsidRDefault="00A4767B" w:rsidP="00A4767B">
            <w:pPr>
              <w:jc w:val="center"/>
              <w:rPr>
                <w:rFonts w:ascii="Arial" w:hAnsi="Arial" w:cs="Arial"/>
                <w:lang w:eastAsia="en-US"/>
              </w:rPr>
            </w:pPr>
            <w:r w:rsidRPr="00A4767B">
              <w:rPr>
                <w:rFonts w:ascii="Arial" w:hAnsi="Arial" w:cs="Arial"/>
                <w:lang w:eastAsia="en-US"/>
              </w:rPr>
              <w:t>2</w:t>
            </w:r>
          </w:p>
        </w:tc>
        <w:tc>
          <w:tcPr>
            <w:tcW w:w="647" w:type="dxa"/>
          </w:tcPr>
          <w:p w:rsidR="00A4767B" w:rsidRPr="00A4767B" w:rsidRDefault="00A4767B" w:rsidP="00A4767B">
            <w:pPr>
              <w:spacing w:after="200" w:line="276" w:lineRule="auto"/>
              <w:jc w:val="center"/>
              <w:rPr>
                <w:rFonts w:ascii="Arial" w:hAnsi="Arial" w:cs="Arial"/>
                <w:lang w:eastAsia="en-US"/>
              </w:rPr>
            </w:pPr>
            <w:r w:rsidRPr="00A4767B">
              <w:rPr>
                <w:rFonts w:ascii="Arial" w:hAnsi="Arial" w:cs="Arial"/>
                <w:lang w:eastAsia="en-US"/>
              </w:rPr>
              <w:t>2</w:t>
            </w:r>
          </w:p>
        </w:tc>
        <w:tc>
          <w:tcPr>
            <w:tcW w:w="709" w:type="dxa"/>
          </w:tcPr>
          <w:p w:rsidR="00A4767B" w:rsidRPr="00A4767B" w:rsidRDefault="00A4767B" w:rsidP="00A4767B">
            <w:pPr>
              <w:spacing w:after="200" w:line="276" w:lineRule="auto"/>
              <w:jc w:val="center"/>
              <w:rPr>
                <w:rFonts w:ascii="Arial" w:hAnsi="Arial" w:cs="Arial"/>
                <w:lang w:eastAsia="en-US"/>
              </w:rPr>
            </w:pPr>
            <w:r w:rsidRPr="00A4767B">
              <w:rPr>
                <w:rFonts w:ascii="Arial" w:hAnsi="Arial" w:cs="Arial"/>
                <w:lang w:eastAsia="en-US"/>
              </w:rPr>
              <w:t>2</w:t>
            </w:r>
          </w:p>
        </w:tc>
        <w:tc>
          <w:tcPr>
            <w:tcW w:w="708" w:type="dxa"/>
          </w:tcPr>
          <w:p w:rsidR="00A4767B" w:rsidRPr="00A4767B" w:rsidRDefault="00A4767B" w:rsidP="00A4767B">
            <w:pPr>
              <w:spacing w:after="200" w:line="276" w:lineRule="auto"/>
              <w:jc w:val="center"/>
              <w:rPr>
                <w:rFonts w:ascii="Arial" w:hAnsi="Arial" w:cs="Arial"/>
                <w:lang w:eastAsia="en-US"/>
              </w:rPr>
            </w:pPr>
            <w:r w:rsidRPr="00A4767B">
              <w:rPr>
                <w:rFonts w:ascii="Arial" w:hAnsi="Arial" w:cs="Arial"/>
                <w:lang w:eastAsia="en-US"/>
              </w:rPr>
              <w:t>2</w:t>
            </w:r>
          </w:p>
        </w:tc>
        <w:tc>
          <w:tcPr>
            <w:tcW w:w="1410" w:type="dxa"/>
          </w:tcPr>
          <w:p w:rsidR="00A4767B" w:rsidRPr="00A4767B" w:rsidRDefault="00A4767B" w:rsidP="00A4767B">
            <w:pPr>
              <w:autoSpaceDE w:val="0"/>
              <w:autoSpaceDN w:val="0"/>
              <w:adjustRightInd w:val="0"/>
              <w:jc w:val="both"/>
              <w:rPr>
                <w:rFonts w:ascii="Arial" w:hAnsi="Arial" w:cs="Arial"/>
                <w:color w:val="000000"/>
              </w:rPr>
            </w:pPr>
            <w:r w:rsidRPr="00A4767B">
              <w:rPr>
                <w:rFonts w:ascii="Arial" w:hAnsi="Arial" w:cs="Arial"/>
                <w:color w:val="000000"/>
              </w:rPr>
              <w:t xml:space="preserve">развитие конкуренции при осуществлении процедур муниципальных закупок </w:t>
            </w:r>
          </w:p>
          <w:p w:rsidR="00A4767B" w:rsidRPr="00A4767B" w:rsidRDefault="00A4767B" w:rsidP="00A4767B">
            <w:pPr>
              <w:jc w:val="center"/>
              <w:rPr>
                <w:rFonts w:ascii="Arial" w:hAnsi="Arial" w:cs="Arial"/>
                <w:lang w:eastAsia="en-US"/>
              </w:rPr>
            </w:pPr>
          </w:p>
        </w:tc>
        <w:tc>
          <w:tcPr>
            <w:tcW w:w="1032" w:type="dxa"/>
            <w:vMerge/>
          </w:tcPr>
          <w:p w:rsidR="00A4767B" w:rsidRPr="00A4767B" w:rsidRDefault="00A4767B" w:rsidP="00A4767B">
            <w:pPr>
              <w:jc w:val="center"/>
              <w:rPr>
                <w:rFonts w:ascii="Arial" w:hAnsi="Arial" w:cs="Arial"/>
                <w:lang w:eastAsia="en-US"/>
              </w:rPr>
            </w:pPr>
          </w:p>
        </w:tc>
      </w:tr>
    </w:tbl>
    <w:p w:rsidR="00A4767B" w:rsidRPr="00A4767B" w:rsidRDefault="00A4767B" w:rsidP="00A4767B">
      <w:pPr>
        <w:jc w:val="center"/>
        <w:rPr>
          <w:rFonts w:ascii="Arial" w:hAnsi="Arial" w:cs="Arial"/>
          <w:b/>
          <w:lang w:eastAsia="en-US"/>
        </w:rPr>
      </w:pPr>
    </w:p>
    <w:p w:rsidR="00A4767B" w:rsidRPr="00A4767B" w:rsidRDefault="00A4767B" w:rsidP="00A4767B">
      <w:pPr>
        <w:jc w:val="center"/>
        <w:rPr>
          <w:rFonts w:ascii="Arial" w:hAnsi="Arial" w:cs="Arial"/>
          <w:b/>
          <w:sz w:val="24"/>
          <w:szCs w:val="24"/>
          <w:lang w:eastAsia="en-US"/>
        </w:rPr>
      </w:pPr>
    </w:p>
    <w:p w:rsidR="00A4767B" w:rsidRPr="00A4767B" w:rsidRDefault="00A4767B" w:rsidP="00A4767B">
      <w:pPr>
        <w:jc w:val="center"/>
        <w:rPr>
          <w:rFonts w:ascii="Arial" w:hAnsi="Arial" w:cs="Arial"/>
          <w:b/>
          <w:sz w:val="24"/>
          <w:szCs w:val="24"/>
          <w:lang w:eastAsia="en-US"/>
        </w:rPr>
      </w:pPr>
    </w:p>
    <w:p w:rsidR="00A4767B" w:rsidRPr="00A4767B" w:rsidRDefault="00A4767B" w:rsidP="00A4767B">
      <w:pPr>
        <w:jc w:val="center"/>
        <w:rPr>
          <w:rFonts w:ascii="Arial" w:hAnsi="Arial" w:cs="Arial"/>
          <w:b/>
          <w:sz w:val="24"/>
          <w:szCs w:val="24"/>
          <w:lang w:eastAsia="en-US"/>
        </w:rPr>
      </w:pPr>
      <w:r w:rsidRPr="00A4767B">
        <w:rPr>
          <w:rFonts w:ascii="Arial" w:hAnsi="Arial" w:cs="Arial"/>
          <w:b/>
          <w:sz w:val="24"/>
          <w:szCs w:val="24"/>
          <w:lang w:eastAsia="en-US"/>
        </w:rPr>
        <w:t>2.3. Мероприятия, направленные на устранение избыточного муниципального регулирования</w:t>
      </w:r>
    </w:p>
    <w:p w:rsidR="00A4767B" w:rsidRPr="00A4767B" w:rsidRDefault="00A4767B" w:rsidP="00A4767B">
      <w:pPr>
        <w:spacing w:after="200" w:line="276" w:lineRule="auto"/>
        <w:jc w:val="center"/>
        <w:rPr>
          <w:rFonts w:ascii="Arial" w:hAnsi="Arial" w:cs="Arial"/>
          <w:b/>
          <w:bCs/>
          <w:sz w:val="24"/>
          <w:szCs w:val="24"/>
          <w:lang w:eastAsia="en-US"/>
        </w:rPr>
      </w:pPr>
      <w:r w:rsidRPr="00A4767B">
        <w:rPr>
          <w:rFonts w:ascii="Arial" w:hAnsi="Arial" w:cs="Arial"/>
          <w:b/>
          <w:bCs/>
          <w:sz w:val="24"/>
          <w:szCs w:val="24"/>
          <w:lang w:eastAsia="en-US"/>
        </w:rPr>
        <w:t>и снижение административных барьеров</w:t>
      </w:r>
    </w:p>
    <w:p w:rsidR="00A4767B" w:rsidRPr="00A4767B" w:rsidRDefault="00A4767B" w:rsidP="00A4767B">
      <w:pPr>
        <w:jc w:val="both"/>
        <w:rPr>
          <w:rFonts w:ascii="Arial" w:hAnsi="Arial" w:cs="Arial"/>
          <w:sz w:val="22"/>
          <w:szCs w:val="22"/>
          <w:lang w:eastAsia="en-US"/>
        </w:rPr>
      </w:pPr>
      <w:r w:rsidRPr="00A4767B">
        <w:rPr>
          <w:rFonts w:ascii="Arial" w:hAnsi="Arial" w:cs="Arial"/>
          <w:sz w:val="22"/>
          <w:szCs w:val="22"/>
          <w:lang w:eastAsia="en-US"/>
        </w:rPr>
        <w:t xml:space="preserve">Проведение оценки регулирующего воздействия позволяет учитывать мнения, замечания, предложения максимального числа субъектов предпринимательской, инвестиционной деятельности, а также обеспечивать прозрачность процедур ОРВ. </w:t>
      </w:r>
    </w:p>
    <w:p w:rsidR="00A4767B" w:rsidRPr="00A4767B" w:rsidRDefault="00A4767B" w:rsidP="00A4767B">
      <w:pPr>
        <w:jc w:val="both"/>
        <w:rPr>
          <w:rFonts w:ascii="Arial" w:hAnsi="Arial" w:cs="Arial"/>
          <w:sz w:val="22"/>
          <w:szCs w:val="22"/>
          <w:lang w:eastAsia="en-US"/>
        </w:rPr>
      </w:pPr>
      <w:r w:rsidRPr="00A4767B">
        <w:rPr>
          <w:rFonts w:ascii="Arial" w:hAnsi="Arial" w:cs="Arial"/>
          <w:sz w:val="22"/>
          <w:szCs w:val="22"/>
          <w:lang w:eastAsia="en-US"/>
        </w:rPr>
        <w:t xml:space="preserve">Принято постановление администрации Кочкуровского муниципального района  от 17.08.2016 года  № 618-п «Об оценке регулирующего  воздействия проектов и экспертизе  муниципальных  нормативных правовых актов, затрагивающих вопросы осуществления предпринимательской и инвестиционной деятельности»,  которым утверждены порядки проведения оценки регулирующего воздействия проектов муниципальных нормативных актов и экспертизы  муниципальных нормативных актов. </w:t>
      </w:r>
    </w:p>
    <w:p w:rsidR="00A4767B" w:rsidRPr="00A4767B" w:rsidRDefault="00A4767B" w:rsidP="00A4767B">
      <w:pPr>
        <w:jc w:val="both"/>
        <w:rPr>
          <w:rFonts w:ascii="Arial" w:hAnsi="Arial" w:cs="Arial"/>
          <w:sz w:val="22"/>
          <w:szCs w:val="22"/>
          <w:lang w:eastAsia="en-US"/>
        </w:rPr>
      </w:pPr>
      <w:r w:rsidRPr="00A4767B">
        <w:rPr>
          <w:rFonts w:ascii="Arial" w:hAnsi="Arial" w:cs="Arial"/>
          <w:sz w:val="22"/>
          <w:szCs w:val="22"/>
          <w:lang w:eastAsia="en-US"/>
        </w:rPr>
        <w:t>В 2018 году заключено Соглашение между администрацией Кочкуровского муниципального района и  Уполномоченным по защите прав предпринимателей в Республике Мордовия о взаимодействии при проведении оценки регулирующего воздействия проектов муниципальных нормативных правовых актов и экспертизы муниципальных нормативных правовых актов.</w:t>
      </w:r>
    </w:p>
    <w:p w:rsidR="00A4767B" w:rsidRPr="00A4767B" w:rsidRDefault="00A4767B" w:rsidP="00A4767B">
      <w:pPr>
        <w:jc w:val="both"/>
        <w:rPr>
          <w:rFonts w:ascii="Arial" w:hAnsi="Arial" w:cs="Arial"/>
          <w:sz w:val="22"/>
          <w:szCs w:val="22"/>
          <w:lang w:eastAsia="en-US"/>
        </w:rPr>
      </w:pPr>
      <w:r w:rsidRPr="00A4767B">
        <w:rPr>
          <w:rFonts w:ascii="Arial" w:hAnsi="Arial" w:cs="Arial"/>
          <w:sz w:val="22"/>
          <w:szCs w:val="22"/>
          <w:lang w:eastAsia="en-US"/>
        </w:rPr>
        <w:t xml:space="preserve">Предметом Соглашения является взаимодействие Сторон при проведении оценки регулирующего воздействия проектов муниципальных нормативных  правовых актов администрации  Кочкуровского муниципального района Республики Мордовия, устанавливающих новые или изменяющих ранее предусмотренные муниципальными нормативными правовыми актами обязанности для субъектов предпринимательской и </w:t>
      </w:r>
      <w:r w:rsidRPr="00A4767B">
        <w:rPr>
          <w:rFonts w:ascii="Arial" w:hAnsi="Arial" w:cs="Arial"/>
          <w:sz w:val="22"/>
          <w:szCs w:val="22"/>
          <w:lang w:eastAsia="en-US"/>
        </w:rPr>
        <w:lastRenderedPageBreak/>
        <w:t>инвестиционной деятельности и экспертизы муниципальных нормативных правовых актов администрации Кочкуровского муниципального района Республики Мордовия, по вопросам которых  проводилась оценка регулирующего воздействия, в целях реализации мер, направленных на повышение качества правового регулирования в сферах деятельности, участниками которых являются субъекты предпринимательской деятельности.</w:t>
      </w:r>
    </w:p>
    <w:p w:rsidR="00A4767B" w:rsidRPr="00A4767B" w:rsidRDefault="00A4767B" w:rsidP="00A4767B">
      <w:pPr>
        <w:jc w:val="both"/>
        <w:rPr>
          <w:sz w:val="24"/>
          <w:szCs w:val="24"/>
          <w:lang w:eastAsia="en-US"/>
        </w:rPr>
      </w:pPr>
    </w:p>
    <w:p w:rsidR="00A4767B" w:rsidRPr="00A4767B" w:rsidRDefault="00A4767B" w:rsidP="00A4767B">
      <w:pPr>
        <w:jc w:val="both"/>
        <w:rPr>
          <w:sz w:val="24"/>
          <w:szCs w:val="24"/>
          <w:lang w:eastAsia="en-US"/>
        </w:rPr>
      </w:pPr>
    </w:p>
    <w:p w:rsidR="00A4767B" w:rsidRPr="00A4767B" w:rsidRDefault="00A4767B" w:rsidP="00A4767B">
      <w:pPr>
        <w:jc w:val="both"/>
        <w:rPr>
          <w:sz w:val="24"/>
          <w:szCs w:val="24"/>
          <w:lang w:eastAsia="en-US"/>
        </w:rPr>
      </w:pPr>
    </w:p>
    <w:p w:rsidR="00A4767B" w:rsidRPr="00A4767B" w:rsidRDefault="00A4767B" w:rsidP="00A4767B">
      <w:pPr>
        <w:jc w:val="both"/>
        <w:rPr>
          <w:sz w:val="24"/>
          <w:szCs w:val="24"/>
          <w:lang w:eastAsia="en-US"/>
        </w:rPr>
      </w:pPr>
    </w:p>
    <w:p w:rsidR="00A4767B" w:rsidRPr="00A4767B" w:rsidRDefault="00A4767B" w:rsidP="00A4767B">
      <w:pPr>
        <w:jc w:val="both"/>
        <w:rPr>
          <w:sz w:val="24"/>
          <w:szCs w:val="24"/>
          <w:lang w:eastAsia="en-US"/>
        </w:rPr>
      </w:pPr>
    </w:p>
    <w:p w:rsidR="00A4767B" w:rsidRPr="00A4767B" w:rsidRDefault="00A4767B" w:rsidP="00A4767B">
      <w:pPr>
        <w:jc w:val="both"/>
        <w:rPr>
          <w:sz w:val="24"/>
          <w:szCs w:val="24"/>
          <w:lang w:eastAsia="en-US"/>
        </w:rPr>
      </w:pPr>
    </w:p>
    <w:p w:rsidR="00A4767B" w:rsidRPr="00A4767B" w:rsidRDefault="00A4767B" w:rsidP="00A4767B">
      <w:pPr>
        <w:jc w:val="both"/>
        <w:rPr>
          <w:sz w:val="24"/>
          <w:szCs w:val="24"/>
          <w:lang w:eastAsia="en-US"/>
        </w:rPr>
      </w:pPr>
    </w:p>
    <w:p w:rsidR="00A4767B" w:rsidRPr="00A4767B" w:rsidRDefault="00A4767B" w:rsidP="00A4767B">
      <w:pPr>
        <w:jc w:val="both"/>
        <w:rPr>
          <w:sz w:val="24"/>
          <w:szCs w:val="24"/>
          <w:lang w:eastAsia="en-US"/>
        </w:rPr>
      </w:pPr>
    </w:p>
    <w:tbl>
      <w:tblPr>
        <w:tblW w:w="15026"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6"/>
        <w:gridCol w:w="3262"/>
        <w:gridCol w:w="2693"/>
        <w:gridCol w:w="855"/>
        <w:gridCol w:w="988"/>
        <w:gridCol w:w="709"/>
        <w:gridCol w:w="708"/>
        <w:gridCol w:w="709"/>
        <w:gridCol w:w="709"/>
        <w:gridCol w:w="1413"/>
        <w:gridCol w:w="2414"/>
      </w:tblGrid>
      <w:tr w:rsidR="00A4767B" w:rsidRPr="00A4767B" w:rsidTr="00E6533D">
        <w:trPr>
          <w:trHeight w:val="680"/>
        </w:trPr>
        <w:tc>
          <w:tcPr>
            <w:tcW w:w="566" w:type="dxa"/>
            <w:vMerge w:val="restart"/>
          </w:tcPr>
          <w:p w:rsidR="00A4767B" w:rsidRPr="00A4767B" w:rsidRDefault="00A4767B" w:rsidP="00A4767B">
            <w:pPr>
              <w:spacing w:after="200" w:line="276" w:lineRule="auto"/>
              <w:jc w:val="center"/>
              <w:rPr>
                <w:rFonts w:ascii="Arial" w:hAnsi="Arial" w:cs="Arial"/>
                <w:lang w:eastAsia="en-US"/>
              </w:rPr>
            </w:pPr>
            <w:r w:rsidRPr="00A4767B">
              <w:rPr>
                <w:rFonts w:ascii="Arial" w:hAnsi="Arial" w:cs="Arial"/>
                <w:lang w:eastAsia="en-US"/>
              </w:rPr>
              <w:t>№ п/п</w:t>
            </w:r>
          </w:p>
        </w:tc>
        <w:tc>
          <w:tcPr>
            <w:tcW w:w="3262" w:type="dxa"/>
            <w:vMerge w:val="restart"/>
          </w:tcPr>
          <w:p w:rsidR="00A4767B" w:rsidRPr="00A4767B" w:rsidRDefault="00A4767B" w:rsidP="00A4767B">
            <w:pPr>
              <w:spacing w:after="200" w:line="276" w:lineRule="auto"/>
              <w:jc w:val="center"/>
              <w:rPr>
                <w:rFonts w:ascii="Arial" w:hAnsi="Arial" w:cs="Arial"/>
                <w:lang w:eastAsia="en-US"/>
              </w:rPr>
            </w:pPr>
            <w:r w:rsidRPr="00A4767B">
              <w:rPr>
                <w:rFonts w:ascii="Arial" w:hAnsi="Arial" w:cs="Arial"/>
                <w:lang w:eastAsia="en-US"/>
              </w:rPr>
              <w:t>Наименование  мероприятий</w:t>
            </w:r>
          </w:p>
        </w:tc>
        <w:tc>
          <w:tcPr>
            <w:tcW w:w="2693" w:type="dxa"/>
            <w:vMerge w:val="restart"/>
          </w:tcPr>
          <w:p w:rsidR="00A4767B" w:rsidRPr="00A4767B" w:rsidRDefault="00A4767B" w:rsidP="00A4767B">
            <w:pPr>
              <w:spacing w:after="200" w:line="276" w:lineRule="auto"/>
              <w:jc w:val="center"/>
              <w:rPr>
                <w:rFonts w:ascii="Arial" w:hAnsi="Arial" w:cs="Arial"/>
                <w:lang w:eastAsia="en-US"/>
              </w:rPr>
            </w:pPr>
          </w:p>
          <w:p w:rsidR="00A4767B" w:rsidRPr="00A4767B" w:rsidRDefault="00A4767B" w:rsidP="00A4767B">
            <w:pPr>
              <w:spacing w:after="200" w:line="276" w:lineRule="auto"/>
              <w:jc w:val="center"/>
              <w:rPr>
                <w:rFonts w:ascii="Arial" w:hAnsi="Arial" w:cs="Arial"/>
                <w:lang w:eastAsia="en-US"/>
              </w:rPr>
            </w:pPr>
            <w:r w:rsidRPr="00A4767B">
              <w:rPr>
                <w:rFonts w:ascii="Arial" w:hAnsi="Arial" w:cs="Arial"/>
                <w:lang w:eastAsia="en-US"/>
              </w:rPr>
              <w:t>Наименование  показателя</w:t>
            </w:r>
          </w:p>
        </w:tc>
        <w:tc>
          <w:tcPr>
            <w:tcW w:w="855" w:type="dxa"/>
            <w:vMerge w:val="restart"/>
          </w:tcPr>
          <w:p w:rsidR="00A4767B" w:rsidRPr="00A4767B" w:rsidRDefault="00A4767B" w:rsidP="00A4767B">
            <w:pPr>
              <w:jc w:val="center"/>
              <w:rPr>
                <w:rFonts w:ascii="Arial" w:hAnsi="Arial" w:cs="Arial"/>
                <w:lang w:eastAsia="en-US"/>
              </w:rPr>
            </w:pPr>
            <w:r w:rsidRPr="00A4767B">
              <w:rPr>
                <w:rFonts w:ascii="Arial" w:hAnsi="Arial" w:cs="Arial"/>
                <w:lang w:eastAsia="en-US"/>
              </w:rPr>
              <w:t xml:space="preserve">Срок </w:t>
            </w:r>
          </w:p>
          <w:p w:rsidR="00A4767B" w:rsidRPr="00A4767B" w:rsidRDefault="00A4767B" w:rsidP="00A4767B">
            <w:pPr>
              <w:jc w:val="center"/>
              <w:rPr>
                <w:rFonts w:ascii="Arial" w:hAnsi="Arial" w:cs="Arial"/>
                <w:lang w:eastAsia="en-US"/>
              </w:rPr>
            </w:pPr>
            <w:r w:rsidRPr="00A4767B">
              <w:rPr>
                <w:rFonts w:ascii="Arial" w:hAnsi="Arial" w:cs="Arial"/>
                <w:lang w:eastAsia="en-US"/>
              </w:rPr>
              <w:t>реализации</w:t>
            </w:r>
          </w:p>
        </w:tc>
        <w:tc>
          <w:tcPr>
            <w:tcW w:w="988" w:type="dxa"/>
            <w:vMerge w:val="restart"/>
          </w:tcPr>
          <w:p w:rsidR="00A4767B" w:rsidRPr="00A4767B" w:rsidRDefault="00A4767B" w:rsidP="00A4767B">
            <w:pPr>
              <w:ind w:right="-108"/>
              <w:jc w:val="center"/>
              <w:rPr>
                <w:rFonts w:ascii="Arial" w:hAnsi="Arial" w:cs="Arial"/>
                <w:lang w:eastAsia="en-US"/>
              </w:rPr>
            </w:pPr>
            <w:r w:rsidRPr="00A4767B">
              <w:rPr>
                <w:rFonts w:ascii="Arial" w:hAnsi="Arial" w:cs="Arial"/>
                <w:lang w:eastAsia="en-US"/>
              </w:rPr>
              <w:t>Единица измер.</w:t>
            </w:r>
          </w:p>
        </w:tc>
        <w:tc>
          <w:tcPr>
            <w:tcW w:w="709" w:type="dxa"/>
            <w:vMerge w:val="restart"/>
          </w:tcPr>
          <w:p w:rsidR="00A4767B" w:rsidRPr="00A4767B" w:rsidRDefault="00A4767B" w:rsidP="00A4767B">
            <w:pPr>
              <w:spacing w:after="200" w:line="276" w:lineRule="auto"/>
              <w:jc w:val="center"/>
              <w:rPr>
                <w:rFonts w:ascii="Arial" w:hAnsi="Arial" w:cs="Arial"/>
                <w:lang w:eastAsia="en-US"/>
              </w:rPr>
            </w:pPr>
          </w:p>
          <w:p w:rsidR="00A4767B" w:rsidRPr="00A4767B" w:rsidRDefault="00A4767B" w:rsidP="00A4767B">
            <w:pPr>
              <w:spacing w:after="200" w:line="276" w:lineRule="auto"/>
              <w:jc w:val="center"/>
              <w:rPr>
                <w:rFonts w:ascii="Arial" w:hAnsi="Arial" w:cs="Arial"/>
                <w:lang w:eastAsia="en-US"/>
              </w:rPr>
            </w:pPr>
            <w:r w:rsidRPr="00A4767B">
              <w:rPr>
                <w:rFonts w:ascii="Arial" w:hAnsi="Arial" w:cs="Arial"/>
                <w:lang w:eastAsia="en-US"/>
              </w:rPr>
              <w:t>2022 год</w:t>
            </w:r>
          </w:p>
        </w:tc>
        <w:tc>
          <w:tcPr>
            <w:tcW w:w="2126" w:type="dxa"/>
            <w:gridSpan w:val="3"/>
          </w:tcPr>
          <w:p w:rsidR="00A4767B" w:rsidRPr="00A4767B" w:rsidRDefault="00A4767B" w:rsidP="00A4767B">
            <w:pPr>
              <w:jc w:val="center"/>
              <w:rPr>
                <w:rFonts w:ascii="Arial" w:hAnsi="Arial" w:cs="Arial"/>
                <w:lang w:eastAsia="en-US"/>
              </w:rPr>
            </w:pPr>
            <w:r w:rsidRPr="00A4767B">
              <w:rPr>
                <w:rFonts w:ascii="Arial" w:hAnsi="Arial" w:cs="Arial"/>
                <w:lang w:eastAsia="en-US"/>
              </w:rPr>
              <w:t xml:space="preserve">Значение КПЭ </w:t>
            </w:r>
          </w:p>
          <w:p w:rsidR="00A4767B" w:rsidRPr="00A4767B" w:rsidRDefault="00A4767B" w:rsidP="00A4767B">
            <w:pPr>
              <w:jc w:val="center"/>
              <w:rPr>
                <w:rFonts w:ascii="Arial" w:hAnsi="Arial" w:cs="Arial"/>
                <w:lang w:eastAsia="en-US"/>
              </w:rPr>
            </w:pPr>
            <w:r w:rsidRPr="00A4767B">
              <w:rPr>
                <w:rFonts w:ascii="Arial" w:hAnsi="Arial" w:cs="Arial"/>
                <w:lang w:eastAsia="en-US"/>
              </w:rPr>
              <w:t>(целевые ориентиры)</w:t>
            </w:r>
          </w:p>
        </w:tc>
        <w:tc>
          <w:tcPr>
            <w:tcW w:w="1413" w:type="dxa"/>
            <w:tcBorders>
              <w:bottom w:val="nil"/>
            </w:tcBorders>
          </w:tcPr>
          <w:p w:rsidR="00A4767B" w:rsidRPr="00A4767B" w:rsidRDefault="00A4767B" w:rsidP="00A4767B">
            <w:pPr>
              <w:spacing w:after="200" w:line="276" w:lineRule="auto"/>
              <w:jc w:val="center"/>
              <w:rPr>
                <w:rFonts w:ascii="Arial" w:hAnsi="Arial" w:cs="Arial"/>
                <w:lang w:eastAsia="en-US"/>
              </w:rPr>
            </w:pPr>
          </w:p>
          <w:p w:rsidR="00A4767B" w:rsidRPr="00A4767B" w:rsidRDefault="00A4767B" w:rsidP="00A4767B">
            <w:pPr>
              <w:spacing w:after="200" w:line="276" w:lineRule="auto"/>
              <w:jc w:val="center"/>
              <w:rPr>
                <w:rFonts w:ascii="Arial" w:hAnsi="Arial" w:cs="Arial"/>
                <w:lang w:eastAsia="en-US"/>
              </w:rPr>
            </w:pPr>
            <w:r w:rsidRPr="00A4767B">
              <w:rPr>
                <w:rFonts w:ascii="Arial" w:hAnsi="Arial" w:cs="Arial"/>
                <w:lang w:eastAsia="en-US"/>
              </w:rPr>
              <w:t>Результат</w:t>
            </w:r>
          </w:p>
        </w:tc>
        <w:tc>
          <w:tcPr>
            <w:tcW w:w="2414" w:type="dxa"/>
            <w:tcBorders>
              <w:bottom w:val="nil"/>
            </w:tcBorders>
          </w:tcPr>
          <w:p w:rsidR="00A4767B" w:rsidRPr="00A4767B" w:rsidRDefault="00A4767B" w:rsidP="00A4767B">
            <w:pPr>
              <w:spacing w:after="200" w:line="276" w:lineRule="auto"/>
              <w:jc w:val="center"/>
              <w:rPr>
                <w:rFonts w:ascii="Arial" w:hAnsi="Arial" w:cs="Arial"/>
                <w:lang w:eastAsia="en-US"/>
              </w:rPr>
            </w:pPr>
          </w:p>
          <w:p w:rsidR="00A4767B" w:rsidRPr="00A4767B" w:rsidRDefault="00A4767B" w:rsidP="00A4767B">
            <w:pPr>
              <w:jc w:val="center"/>
              <w:rPr>
                <w:rFonts w:ascii="Arial" w:hAnsi="Arial" w:cs="Arial"/>
                <w:lang w:eastAsia="en-US"/>
              </w:rPr>
            </w:pPr>
            <w:r w:rsidRPr="00A4767B">
              <w:rPr>
                <w:rFonts w:ascii="Arial" w:hAnsi="Arial" w:cs="Arial"/>
                <w:lang w:eastAsia="en-US"/>
              </w:rPr>
              <w:t>Ответственные исполнители</w:t>
            </w:r>
          </w:p>
        </w:tc>
      </w:tr>
      <w:tr w:rsidR="00A4767B" w:rsidRPr="00A4767B" w:rsidTr="00E6533D">
        <w:trPr>
          <w:trHeight w:val="332"/>
        </w:trPr>
        <w:tc>
          <w:tcPr>
            <w:tcW w:w="566" w:type="dxa"/>
            <w:vMerge/>
          </w:tcPr>
          <w:p w:rsidR="00A4767B" w:rsidRPr="00A4767B" w:rsidRDefault="00A4767B" w:rsidP="00A4767B">
            <w:pPr>
              <w:spacing w:after="200" w:line="276" w:lineRule="auto"/>
              <w:jc w:val="center"/>
              <w:rPr>
                <w:rFonts w:ascii="Arial" w:hAnsi="Arial" w:cs="Arial"/>
                <w:lang w:eastAsia="en-US"/>
              </w:rPr>
            </w:pPr>
          </w:p>
        </w:tc>
        <w:tc>
          <w:tcPr>
            <w:tcW w:w="3262" w:type="dxa"/>
            <w:vMerge/>
          </w:tcPr>
          <w:p w:rsidR="00A4767B" w:rsidRPr="00A4767B" w:rsidRDefault="00A4767B" w:rsidP="00A4767B">
            <w:pPr>
              <w:spacing w:after="200" w:line="276" w:lineRule="auto"/>
              <w:jc w:val="center"/>
              <w:rPr>
                <w:rFonts w:ascii="Arial" w:hAnsi="Arial" w:cs="Arial"/>
                <w:lang w:eastAsia="en-US"/>
              </w:rPr>
            </w:pPr>
          </w:p>
        </w:tc>
        <w:tc>
          <w:tcPr>
            <w:tcW w:w="2693" w:type="dxa"/>
            <w:vMerge/>
          </w:tcPr>
          <w:p w:rsidR="00A4767B" w:rsidRPr="00A4767B" w:rsidRDefault="00A4767B" w:rsidP="00A4767B">
            <w:pPr>
              <w:spacing w:after="200" w:line="276" w:lineRule="auto"/>
              <w:jc w:val="center"/>
              <w:rPr>
                <w:rFonts w:ascii="Arial" w:hAnsi="Arial" w:cs="Arial"/>
                <w:lang w:eastAsia="en-US"/>
              </w:rPr>
            </w:pPr>
          </w:p>
        </w:tc>
        <w:tc>
          <w:tcPr>
            <w:tcW w:w="855" w:type="dxa"/>
            <w:vMerge/>
          </w:tcPr>
          <w:p w:rsidR="00A4767B" w:rsidRPr="00A4767B" w:rsidRDefault="00A4767B" w:rsidP="00A4767B">
            <w:pPr>
              <w:spacing w:after="200" w:line="276" w:lineRule="auto"/>
              <w:jc w:val="center"/>
              <w:rPr>
                <w:rFonts w:ascii="Arial" w:hAnsi="Arial" w:cs="Arial"/>
                <w:lang w:eastAsia="en-US"/>
              </w:rPr>
            </w:pPr>
          </w:p>
        </w:tc>
        <w:tc>
          <w:tcPr>
            <w:tcW w:w="988" w:type="dxa"/>
            <w:vMerge/>
          </w:tcPr>
          <w:p w:rsidR="00A4767B" w:rsidRPr="00A4767B" w:rsidRDefault="00A4767B" w:rsidP="00A4767B">
            <w:pPr>
              <w:spacing w:after="200" w:line="276" w:lineRule="auto"/>
              <w:jc w:val="center"/>
              <w:rPr>
                <w:rFonts w:ascii="Arial" w:hAnsi="Arial" w:cs="Arial"/>
                <w:lang w:eastAsia="en-US"/>
              </w:rPr>
            </w:pPr>
          </w:p>
        </w:tc>
        <w:tc>
          <w:tcPr>
            <w:tcW w:w="709" w:type="dxa"/>
            <w:vMerge/>
          </w:tcPr>
          <w:p w:rsidR="00A4767B" w:rsidRPr="00A4767B" w:rsidRDefault="00A4767B" w:rsidP="00A4767B">
            <w:pPr>
              <w:spacing w:after="200" w:line="276" w:lineRule="auto"/>
              <w:jc w:val="center"/>
              <w:rPr>
                <w:rFonts w:ascii="Arial" w:hAnsi="Arial" w:cs="Arial"/>
                <w:lang w:eastAsia="en-US"/>
              </w:rPr>
            </w:pPr>
          </w:p>
        </w:tc>
        <w:tc>
          <w:tcPr>
            <w:tcW w:w="708" w:type="dxa"/>
          </w:tcPr>
          <w:p w:rsidR="00A4767B" w:rsidRPr="00A4767B" w:rsidRDefault="00A4767B" w:rsidP="00A4767B">
            <w:pPr>
              <w:jc w:val="center"/>
              <w:rPr>
                <w:rFonts w:ascii="Arial" w:hAnsi="Arial" w:cs="Arial"/>
                <w:lang w:eastAsia="en-US"/>
              </w:rPr>
            </w:pPr>
            <w:r w:rsidRPr="00A4767B">
              <w:rPr>
                <w:rFonts w:ascii="Arial" w:hAnsi="Arial" w:cs="Arial"/>
                <w:lang w:eastAsia="en-US"/>
              </w:rPr>
              <w:t xml:space="preserve">2023 </w:t>
            </w:r>
          </w:p>
          <w:p w:rsidR="00A4767B" w:rsidRPr="00A4767B" w:rsidRDefault="00A4767B" w:rsidP="00A4767B">
            <w:pPr>
              <w:jc w:val="center"/>
              <w:rPr>
                <w:rFonts w:ascii="Arial" w:hAnsi="Arial" w:cs="Arial"/>
                <w:lang w:eastAsia="en-US"/>
              </w:rPr>
            </w:pPr>
            <w:r w:rsidRPr="00A4767B">
              <w:rPr>
                <w:rFonts w:ascii="Arial" w:hAnsi="Arial" w:cs="Arial"/>
                <w:lang w:eastAsia="en-US"/>
              </w:rPr>
              <w:t xml:space="preserve">год </w:t>
            </w:r>
          </w:p>
        </w:tc>
        <w:tc>
          <w:tcPr>
            <w:tcW w:w="709" w:type="dxa"/>
          </w:tcPr>
          <w:p w:rsidR="00A4767B" w:rsidRPr="00A4767B" w:rsidRDefault="00A4767B" w:rsidP="00A4767B">
            <w:pPr>
              <w:jc w:val="center"/>
              <w:rPr>
                <w:rFonts w:ascii="Arial" w:hAnsi="Arial" w:cs="Arial"/>
                <w:lang w:eastAsia="en-US"/>
              </w:rPr>
            </w:pPr>
            <w:r w:rsidRPr="00A4767B">
              <w:rPr>
                <w:rFonts w:ascii="Arial" w:hAnsi="Arial" w:cs="Arial"/>
                <w:lang w:eastAsia="en-US"/>
              </w:rPr>
              <w:t>2024</w:t>
            </w:r>
          </w:p>
          <w:p w:rsidR="00A4767B" w:rsidRPr="00A4767B" w:rsidRDefault="00A4767B" w:rsidP="00A4767B">
            <w:pPr>
              <w:jc w:val="center"/>
              <w:rPr>
                <w:rFonts w:ascii="Arial" w:hAnsi="Arial" w:cs="Arial"/>
                <w:lang w:eastAsia="en-US"/>
              </w:rPr>
            </w:pPr>
            <w:r w:rsidRPr="00A4767B">
              <w:rPr>
                <w:rFonts w:ascii="Arial" w:hAnsi="Arial" w:cs="Arial"/>
                <w:lang w:eastAsia="en-US"/>
              </w:rPr>
              <w:t xml:space="preserve">год </w:t>
            </w:r>
          </w:p>
        </w:tc>
        <w:tc>
          <w:tcPr>
            <w:tcW w:w="709" w:type="dxa"/>
          </w:tcPr>
          <w:p w:rsidR="00A4767B" w:rsidRPr="00A4767B" w:rsidRDefault="00A4767B" w:rsidP="00A4767B">
            <w:pPr>
              <w:jc w:val="center"/>
              <w:rPr>
                <w:rFonts w:ascii="Arial" w:hAnsi="Arial" w:cs="Arial"/>
                <w:lang w:eastAsia="en-US"/>
              </w:rPr>
            </w:pPr>
            <w:r w:rsidRPr="00A4767B">
              <w:rPr>
                <w:rFonts w:ascii="Arial" w:hAnsi="Arial" w:cs="Arial"/>
                <w:lang w:eastAsia="en-US"/>
              </w:rPr>
              <w:t xml:space="preserve">2025 </w:t>
            </w:r>
          </w:p>
          <w:p w:rsidR="00A4767B" w:rsidRPr="00A4767B" w:rsidRDefault="00A4767B" w:rsidP="00A4767B">
            <w:pPr>
              <w:jc w:val="center"/>
              <w:rPr>
                <w:rFonts w:ascii="Arial" w:hAnsi="Arial" w:cs="Arial"/>
                <w:lang w:eastAsia="en-US"/>
              </w:rPr>
            </w:pPr>
            <w:r w:rsidRPr="00A4767B">
              <w:rPr>
                <w:rFonts w:ascii="Arial" w:hAnsi="Arial" w:cs="Arial"/>
                <w:lang w:eastAsia="en-US"/>
              </w:rPr>
              <w:t xml:space="preserve">год </w:t>
            </w:r>
          </w:p>
        </w:tc>
        <w:tc>
          <w:tcPr>
            <w:tcW w:w="1413" w:type="dxa"/>
            <w:tcBorders>
              <w:top w:val="nil"/>
            </w:tcBorders>
          </w:tcPr>
          <w:p w:rsidR="00A4767B" w:rsidRPr="00A4767B" w:rsidRDefault="00A4767B" w:rsidP="00A4767B">
            <w:pPr>
              <w:spacing w:after="200" w:line="276" w:lineRule="auto"/>
              <w:jc w:val="center"/>
              <w:rPr>
                <w:rFonts w:ascii="Arial" w:hAnsi="Arial" w:cs="Arial"/>
                <w:lang w:eastAsia="en-US"/>
              </w:rPr>
            </w:pPr>
          </w:p>
        </w:tc>
        <w:tc>
          <w:tcPr>
            <w:tcW w:w="2414" w:type="dxa"/>
            <w:tcBorders>
              <w:top w:val="nil"/>
            </w:tcBorders>
          </w:tcPr>
          <w:p w:rsidR="00A4767B" w:rsidRPr="00A4767B" w:rsidRDefault="00A4767B" w:rsidP="00A4767B">
            <w:pPr>
              <w:spacing w:after="200" w:line="276" w:lineRule="auto"/>
              <w:jc w:val="center"/>
              <w:rPr>
                <w:rFonts w:ascii="Arial" w:hAnsi="Arial" w:cs="Arial"/>
                <w:lang w:eastAsia="en-US"/>
              </w:rPr>
            </w:pPr>
          </w:p>
        </w:tc>
      </w:tr>
      <w:tr w:rsidR="00A4767B" w:rsidRPr="00A4767B" w:rsidTr="00E6533D">
        <w:trPr>
          <w:trHeight w:val="214"/>
        </w:trPr>
        <w:tc>
          <w:tcPr>
            <w:tcW w:w="566" w:type="dxa"/>
          </w:tcPr>
          <w:p w:rsidR="00A4767B" w:rsidRPr="00A4767B" w:rsidRDefault="00A4767B" w:rsidP="00A4767B">
            <w:pPr>
              <w:jc w:val="center"/>
              <w:rPr>
                <w:rFonts w:ascii="Arial" w:hAnsi="Arial" w:cs="Arial"/>
                <w:lang w:eastAsia="en-US"/>
              </w:rPr>
            </w:pPr>
            <w:r w:rsidRPr="00A4767B">
              <w:rPr>
                <w:rFonts w:ascii="Arial" w:hAnsi="Arial" w:cs="Arial"/>
                <w:lang w:eastAsia="en-US"/>
              </w:rPr>
              <w:t>1</w:t>
            </w:r>
          </w:p>
        </w:tc>
        <w:tc>
          <w:tcPr>
            <w:tcW w:w="3262" w:type="dxa"/>
          </w:tcPr>
          <w:p w:rsidR="00A4767B" w:rsidRPr="00A4767B" w:rsidRDefault="00A4767B" w:rsidP="00A4767B">
            <w:pPr>
              <w:jc w:val="center"/>
              <w:rPr>
                <w:rFonts w:ascii="Arial" w:hAnsi="Arial" w:cs="Arial"/>
                <w:lang w:eastAsia="en-US"/>
              </w:rPr>
            </w:pPr>
            <w:r w:rsidRPr="00A4767B">
              <w:rPr>
                <w:rFonts w:ascii="Arial" w:hAnsi="Arial" w:cs="Arial"/>
                <w:lang w:eastAsia="en-US"/>
              </w:rPr>
              <w:t>2</w:t>
            </w:r>
          </w:p>
        </w:tc>
        <w:tc>
          <w:tcPr>
            <w:tcW w:w="2693" w:type="dxa"/>
          </w:tcPr>
          <w:p w:rsidR="00A4767B" w:rsidRPr="00A4767B" w:rsidRDefault="00A4767B" w:rsidP="00A4767B">
            <w:pPr>
              <w:jc w:val="center"/>
              <w:rPr>
                <w:rFonts w:ascii="Arial" w:hAnsi="Arial" w:cs="Arial"/>
                <w:lang w:eastAsia="en-US"/>
              </w:rPr>
            </w:pPr>
            <w:r w:rsidRPr="00A4767B">
              <w:rPr>
                <w:rFonts w:ascii="Arial" w:hAnsi="Arial" w:cs="Arial"/>
                <w:lang w:eastAsia="en-US"/>
              </w:rPr>
              <w:t>3</w:t>
            </w:r>
          </w:p>
        </w:tc>
        <w:tc>
          <w:tcPr>
            <w:tcW w:w="855" w:type="dxa"/>
          </w:tcPr>
          <w:p w:rsidR="00A4767B" w:rsidRPr="00A4767B" w:rsidRDefault="00A4767B" w:rsidP="00A4767B">
            <w:pPr>
              <w:jc w:val="center"/>
              <w:rPr>
                <w:rFonts w:ascii="Arial" w:hAnsi="Arial" w:cs="Arial"/>
                <w:lang w:eastAsia="en-US"/>
              </w:rPr>
            </w:pPr>
            <w:r w:rsidRPr="00A4767B">
              <w:rPr>
                <w:rFonts w:ascii="Arial" w:hAnsi="Arial" w:cs="Arial"/>
                <w:lang w:eastAsia="en-US"/>
              </w:rPr>
              <w:t>4</w:t>
            </w:r>
          </w:p>
        </w:tc>
        <w:tc>
          <w:tcPr>
            <w:tcW w:w="988" w:type="dxa"/>
          </w:tcPr>
          <w:p w:rsidR="00A4767B" w:rsidRPr="00A4767B" w:rsidRDefault="00A4767B" w:rsidP="00A4767B">
            <w:pPr>
              <w:jc w:val="center"/>
              <w:rPr>
                <w:rFonts w:ascii="Arial" w:hAnsi="Arial" w:cs="Arial"/>
                <w:lang w:eastAsia="en-US"/>
              </w:rPr>
            </w:pPr>
            <w:r w:rsidRPr="00A4767B">
              <w:rPr>
                <w:rFonts w:ascii="Arial" w:hAnsi="Arial" w:cs="Arial"/>
                <w:lang w:eastAsia="en-US"/>
              </w:rPr>
              <w:t>5</w:t>
            </w:r>
          </w:p>
        </w:tc>
        <w:tc>
          <w:tcPr>
            <w:tcW w:w="709" w:type="dxa"/>
          </w:tcPr>
          <w:p w:rsidR="00A4767B" w:rsidRPr="00A4767B" w:rsidRDefault="00A4767B" w:rsidP="00A4767B">
            <w:pPr>
              <w:jc w:val="center"/>
              <w:rPr>
                <w:rFonts w:ascii="Arial" w:hAnsi="Arial" w:cs="Arial"/>
                <w:lang w:eastAsia="en-US"/>
              </w:rPr>
            </w:pPr>
            <w:r w:rsidRPr="00A4767B">
              <w:rPr>
                <w:rFonts w:ascii="Arial" w:hAnsi="Arial" w:cs="Arial"/>
                <w:lang w:eastAsia="en-US"/>
              </w:rPr>
              <w:t>6</w:t>
            </w:r>
          </w:p>
        </w:tc>
        <w:tc>
          <w:tcPr>
            <w:tcW w:w="708" w:type="dxa"/>
          </w:tcPr>
          <w:p w:rsidR="00A4767B" w:rsidRPr="00A4767B" w:rsidRDefault="00A4767B" w:rsidP="00A4767B">
            <w:pPr>
              <w:jc w:val="center"/>
              <w:rPr>
                <w:rFonts w:ascii="Arial" w:hAnsi="Arial" w:cs="Arial"/>
                <w:lang w:eastAsia="en-US"/>
              </w:rPr>
            </w:pPr>
            <w:r w:rsidRPr="00A4767B">
              <w:rPr>
                <w:rFonts w:ascii="Arial" w:hAnsi="Arial" w:cs="Arial"/>
                <w:lang w:eastAsia="en-US"/>
              </w:rPr>
              <w:t>7</w:t>
            </w:r>
          </w:p>
        </w:tc>
        <w:tc>
          <w:tcPr>
            <w:tcW w:w="709" w:type="dxa"/>
          </w:tcPr>
          <w:p w:rsidR="00A4767B" w:rsidRPr="00A4767B" w:rsidRDefault="00A4767B" w:rsidP="00A4767B">
            <w:pPr>
              <w:jc w:val="center"/>
              <w:rPr>
                <w:rFonts w:ascii="Arial" w:hAnsi="Arial" w:cs="Arial"/>
                <w:lang w:eastAsia="en-US"/>
              </w:rPr>
            </w:pPr>
            <w:r w:rsidRPr="00A4767B">
              <w:rPr>
                <w:rFonts w:ascii="Arial" w:hAnsi="Arial" w:cs="Arial"/>
                <w:lang w:eastAsia="en-US"/>
              </w:rPr>
              <w:t>8</w:t>
            </w:r>
          </w:p>
        </w:tc>
        <w:tc>
          <w:tcPr>
            <w:tcW w:w="709" w:type="dxa"/>
          </w:tcPr>
          <w:p w:rsidR="00A4767B" w:rsidRPr="00A4767B" w:rsidRDefault="00A4767B" w:rsidP="00A4767B">
            <w:pPr>
              <w:jc w:val="center"/>
              <w:rPr>
                <w:rFonts w:ascii="Arial" w:hAnsi="Arial" w:cs="Arial"/>
                <w:lang w:eastAsia="en-US"/>
              </w:rPr>
            </w:pPr>
            <w:r w:rsidRPr="00A4767B">
              <w:rPr>
                <w:rFonts w:ascii="Arial" w:hAnsi="Arial" w:cs="Arial"/>
                <w:lang w:eastAsia="en-US"/>
              </w:rPr>
              <w:t>9</w:t>
            </w:r>
          </w:p>
        </w:tc>
        <w:tc>
          <w:tcPr>
            <w:tcW w:w="1413" w:type="dxa"/>
          </w:tcPr>
          <w:p w:rsidR="00A4767B" w:rsidRPr="00A4767B" w:rsidRDefault="00A4767B" w:rsidP="00A4767B">
            <w:pPr>
              <w:jc w:val="center"/>
              <w:rPr>
                <w:rFonts w:ascii="Arial" w:hAnsi="Arial" w:cs="Arial"/>
                <w:lang w:eastAsia="en-US"/>
              </w:rPr>
            </w:pPr>
            <w:r w:rsidRPr="00A4767B">
              <w:rPr>
                <w:rFonts w:ascii="Arial" w:hAnsi="Arial" w:cs="Arial"/>
                <w:lang w:eastAsia="en-US"/>
              </w:rPr>
              <w:t>10</w:t>
            </w:r>
          </w:p>
        </w:tc>
        <w:tc>
          <w:tcPr>
            <w:tcW w:w="2414" w:type="dxa"/>
          </w:tcPr>
          <w:p w:rsidR="00A4767B" w:rsidRPr="00A4767B" w:rsidRDefault="00A4767B" w:rsidP="00A4767B">
            <w:pPr>
              <w:jc w:val="center"/>
              <w:rPr>
                <w:rFonts w:ascii="Arial" w:hAnsi="Arial" w:cs="Arial"/>
                <w:lang w:eastAsia="en-US"/>
              </w:rPr>
            </w:pPr>
            <w:r w:rsidRPr="00A4767B">
              <w:rPr>
                <w:rFonts w:ascii="Arial" w:hAnsi="Arial" w:cs="Arial"/>
                <w:lang w:eastAsia="en-US"/>
              </w:rPr>
              <w:t>11</w:t>
            </w:r>
          </w:p>
        </w:tc>
      </w:tr>
      <w:tr w:rsidR="00A4767B" w:rsidRPr="00A4767B" w:rsidTr="00E6533D">
        <w:trPr>
          <w:trHeight w:val="1285"/>
        </w:trPr>
        <w:tc>
          <w:tcPr>
            <w:tcW w:w="566" w:type="dxa"/>
            <w:vMerge w:val="restart"/>
          </w:tcPr>
          <w:p w:rsidR="00A4767B" w:rsidRPr="00A4767B" w:rsidRDefault="00A4767B" w:rsidP="00A4767B">
            <w:pPr>
              <w:jc w:val="center"/>
              <w:rPr>
                <w:rFonts w:ascii="Arial" w:hAnsi="Arial" w:cs="Arial"/>
                <w:lang w:eastAsia="en-US"/>
              </w:rPr>
            </w:pPr>
            <w:r w:rsidRPr="00A4767B">
              <w:rPr>
                <w:rFonts w:ascii="Arial" w:hAnsi="Arial" w:cs="Arial"/>
                <w:lang w:eastAsia="en-US"/>
              </w:rPr>
              <w:t>1.</w:t>
            </w:r>
          </w:p>
        </w:tc>
        <w:tc>
          <w:tcPr>
            <w:tcW w:w="3262" w:type="dxa"/>
            <w:vMerge w:val="restart"/>
          </w:tcPr>
          <w:p w:rsidR="00A4767B" w:rsidRPr="00A4767B" w:rsidRDefault="00A4767B" w:rsidP="00A4767B">
            <w:pPr>
              <w:rPr>
                <w:rFonts w:ascii="Arial" w:hAnsi="Arial" w:cs="Arial"/>
                <w:lang w:eastAsia="en-US"/>
              </w:rPr>
            </w:pPr>
            <w:r w:rsidRPr="00A4767B">
              <w:rPr>
                <w:rFonts w:ascii="Arial" w:hAnsi="Arial" w:cs="Arial"/>
                <w:lang w:eastAsia="en-US"/>
              </w:rPr>
              <w:t xml:space="preserve">1.2.Проведение оценки регулирующего воздействия проектов нормативно-правовых актов. </w:t>
            </w:r>
          </w:p>
          <w:p w:rsidR="00A4767B" w:rsidRPr="00A4767B" w:rsidRDefault="00A4767B" w:rsidP="00A4767B">
            <w:pPr>
              <w:rPr>
                <w:rFonts w:ascii="Arial" w:hAnsi="Arial" w:cs="Arial"/>
                <w:lang w:eastAsia="en-US"/>
              </w:rPr>
            </w:pPr>
            <w:r w:rsidRPr="00A4767B">
              <w:rPr>
                <w:rFonts w:ascii="Arial" w:hAnsi="Arial" w:cs="Arial"/>
                <w:lang w:eastAsia="en-US"/>
              </w:rPr>
              <w:t>1.3.Проведение экспертизы муниципальных нормативных правовых актов, затрагивающих вопросы осуществления предпринимательской и инвестиционной деятельности.</w:t>
            </w:r>
          </w:p>
          <w:p w:rsidR="00A4767B" w:rsidRPr="00A4767B" w:rsidRDefault="00A4767B" w:rsidP="00A4767B">
            <w:pPr>
              <w:rPr>
                <w:rFonts w:ascii="Arial" w:hAnsi="Arial" w:cs="Arial"/>
                <w:lang w:eastAsia="en-US"/>
              </w:rPr>
            </w:pPr>
            <w:r w:rsidRPr="00A4767B">
              <w:rPr>
                <w:rFonts w:ascii="Arial" w:hAnsi="Arial" w:cs="Arial"/>
                <w:lang w:eastAsia="en-US"/>
              </w:rPr>
              <w:t xml:space="preserve">1.3.Мероприятия по проведению мониторинга качества предоставления государственных и муниципальных услуг на базе МФЦ Кочкуровского муниципального района   </w:t>
            </w:r>
          </w:p>
        </w:tc>
        <w:tc>
          <w:tcPr>
            <w:tcW w:w="2693" w:type="dxa"/>
          </w:tcPr>
          <w:p w:rsidR="00A4767B" w:rsidRPr="00A4767B" w:rsidRDefault="00A4767B" w:rsidP="00A4767B">
            <w:pPr>
              <w:rPr>
                <w:rFonts w:ascii="Arial" w:hAnsi="Arial" w:cs="Arial"/>
                <w:lang w:eastAsia="en-US"/>
              </w:rPr>
            </w:pPr>
            <w:r w:rsidRPr="00A4767B">
              <w:rPr>
                <w:rFonts w:ascii="Arial" w:hAnsi="Arial" w:cs="Arial"/>
                <w:lang w:eastAsia="en-US"/>
              </w:rPr>
              <w:t>Проведение оценки регулирующего воздействия проектов нормативно-правовых актов от общего числа проектов НПА</w:t>
            </w:r>
          </w:p>
          <w:p w:rsidR="00A4767B" w:rsidRPr="00A4767B" w:rsidRDefault="00A4767B" w:rsidP="00A4767B">
            <w:pPr>
              <w:rPr>
                <w:rFonts w:ascii="Arial" w:hAnsi="Arial" w:cs="Arial"/>
                <w:lang w:eastAsia="en-US"/>
              </w:rPr>
            </w:pPr>
          </w:p>
        </w:tc>
        <w:tc>
          <w:tcPr>
            <w:tcW w:w="855" w:type="dxa"/>
          </w:tcPr>
          <w:p w:rsidR="00A4767B" w:rsidRPr="00A4767B" w:rsidRDefault="00A4767B" w:rsidP="00A4767B">
            <w:pPr>
              <w:jc w:val="center"/>
              <w:rPr>
                <w:rFonts w:ascii="Arial" w:hAnsi="Arial" w:cs="Arial"/>
                <w:lang w:eastAsia="en-US"/>
              </w:rPr>
            </w:pPr>
            <w:r w:rsidRPr="00A4767B">
              <w:rPr>
                <w:rFonts w:ascii="Arial" w:hAnsi="Arial" w:cs="Arial"/>
                <w:lang w:eastAsia="en-US"/>
              </w:rPr>
              <w:t>2022-2025 годы</w:t>
            </w:r>
          </w:p>
        </w:tc>
        <w:tc>
          <w:tcPr>
            <w:tcW w:w="988" w:type="dxa"/>
          </w:tcPr>
          <w:p w:rsidR="00A4767B" w:rsidRPr="00A4767B" w:rsidRDefault="00A4767B" w:rsidP="00A4767B">
            <w:pPr>
              <w:jc w:val="center"/>
              <w:rPr>
                <w:rFonts w:ascii="Arial" w:hAnsi="Arial" w:cs="Arial"/>
                <w:lang w:eastAsia="en-US"/>
              </w:rPr>
            </w:pPr>
            <w:r w:rsidRPr="00A4767B">
              <w:rPr>
                <w:rFonts w:ascii="Arial" w:hAnsi="Arial" w:cs="Arial"/>
                <w:lang w:eastAsia="en-US"/>
              </w:rPr>
              <w:t>процент</w:t>
            </w:r>
          </w:p>
        </w:tc>
        <w:tc>
          <w:tcPr>
            <w:tcW w:w="709" w:type="dxa"/>
          </w:tcPr>
          <w:p w:rsidR="00A4767B" w:rsidRPr="00A4767B" w:rsidRDefault="00A4767B" w:rsidP="00A4767B">
            <w:pPr>
              <w:jc w:val="center"/>
              <w:rPr>
                <w:rFonts w:ascii="Arial" w:hAnsi="Arial" w:cs="Arial"/>
                <w:lang w:eastAsia="en-US"/>
              </w:rPr>
            </w:pPr>
            <w:r w:rsidRPr="00A4767B">
              <w:rPr>
                <w:rFonts w:ascii="Arial" w:hAnsi="Arial" w:cs="Arial"/>
                <w:lang w:eastAsia="en-US"/>
              </w:rPr>
              <w:t>100</w:t>
            </w:r>
          </w:p>
        </w:tc>
        <w:tc>
          <w:tcPr>
            <w:tcW w:w="708" w:type="dxa"/>
          </w:tcPr>
          <w:p w:rsidR="00A4767B" w:rsidRPr="00A4767B" w:rsidRDefault="00A4767B" w:rsidP="00A4767B">
            <w:pPr>
              <w:jc w:val="center"/>
              <w:rPr>
                <w:rFonts w:ascii="Arial" w:hAnsi="Arial" w:cs="Arial"/>
                <w:lang w:eastAsia="en-US"/>
              </w:rPr>
            </w:pPr>
            <w:r w:rsidRPr="00A4767B">
              <w:rPr>
                <w:rFonts w:ascii="Arial" w:hAnsi="Arial" w:cs="Arial"/>
                <w:lang w:eastAsia="en-US"/>
              </w:rPr>
              <w:t>100</w:t>
            </w:r>
          </w:p>
        </w:tc>
        <w:tc>
          <w:tcPr>
            <w:tcW w:w="709" w:type="dxa"/>
          </w:tcPr>
          <w:p w:rsidR="00A4767B" w:rsidRPr="00A4767B" w:rsidRDefault="00A4767B" w:rsidP="00A4767B">
            <w:pPr>
              <w:jc w:val="center"/>
              <w:rPr>
                <w:rFonts w:ascii="Arial" w:hAnsi="Arial" w:cs="Arial"/>
                <w:lang w:eastAsia="en-US"/>
              </w:rPr>
            </w:pPr>
            <w:r w:rsidRPr="00A4767B">
              <w:rPr>
                <w:rFonts w:ascii="Arial" w:hAnsi="Arial" w:cs="Arial"/>
                <w:lang w:eastAsia="en-US"/>
              </w:rPr>
              <w:t>100</w:t>
            </w:r>
          </w:p>
        </w:tc>
        <w:tc>
          <w:tcPr>
            <w:tcW w:w="709" w:type="dxa"/>
          </w:tcPr>
          <w:p w:rsidR="00A4767B" w:rsidRPr="00A4767B" w:rsidRDefault="00A4767B" w:rsidP="00A4767B">
            <w:pPr>
              <w:jc w:val="center"/>
              <w:rPr>
                <w:rFonts w:ascii="Arial" w:hAnsi="Arial" w:cs="Arial"/>
                <w:lang w:eastAsia="en-US"/>
              </w:rPr>
            </w:pPr>
            <w:r w:rsidRPr="00A4767B">
              <w:rPr>
                <w:rFonts w:ascii="Arial" w:hAnsi="Arial" w:cs="Arial"/>
                <w:lang w:eastAsia="en-US"/>
              </w:rPr>
              <w:t>100</w:t>
            </w:r>
          </w:p>
        </w:tc>
        <w:tc>
          <w:tcPr>
            <w:tcW w:w="1413" w:type="dxa"/>
            <w:vMerge w:val="restart"/>
          </w:tcPr>
          <w:p w:rsidR="00A4767B" w:rsidRPr="00A4767B" w:rsidRDefault="00A4767B" w:rsidP="00A4767B">
            <w:pPr>
              <w:jc w:val="both"/>
              <w:rPr>
                <w:rFonts w:ascii="Arial" w:hAnsi="Arial" w:cs="Arial"/>
                <w:lang w:eastAsia="en-US"/>
              </w:rPr>
            </w:pPr>
            <w:r w:rsidRPr="00A4767B">
              <w:rPr>
                <w:rFonts w:ascii="Arial" w:hAnsi="Arial" w:cs="Arial"/>
                <w:lang w:eastAsia="en-US"/>
              </w:rPr>
              <w:t xml:space="preserve">Устранение избыточного муниципаль-ного регулиров-ания, снижение административных барьеров </w:t>
            </w:r>
          </w:p>
        </w:tc>
        <w:tc>
          <w:tcPr>
            <w:tcW w:w="2414" w:type="dxa"/>
            <w:vMerge w:val="restart"/>
          </w:tcPr>
          <w:p w:rsidR="00A4767B" w:rsidRPr="00A4767B" w:rsidRDefault="00A4767B" w:rsidP="00A4767B">
            <w:pPr>
              <w:rPr>
                <w:rFonts w:ascii="Arial" w:hAnsi="Arial" w:cs="Arial"/>
                <w:lang w:eastAsia="en-US"/>
              </w:rPr>
            </w:pPr>
            <w:r w:rsidRPr="00A4767B">
              <w:rPr>
                <w:rFonts w:ascii="Arial" w:hAnsi="Arial" w:cs="Arial"/>
                <w:lang w:eastAsia="en-US"/>
              </w:rPr>
              <w:t>Тулаева О.И. - заместитель главы муниципального района по сельскому хозяйству и экономике;</w:t>
            </w:r>
          </w:p>
          <w:p w:rsidR="00A4767B" w:rsidRPr="00A4767B" w:rsidRDefault="00A4767B" w:rsidP="00A4767B">
            <w:pPr>
              <w:rPr>
                <w:rFonts w:ascii="Arial" w:hAnsi="Arial" w:cs="Arial"/>
                <w:lang w:eastAsia="en-US"/>
              </w:rPr>
            </w:pPr>
          </w:p>
          <w:p w:rsidR="00A4767B" w:rsidRPr="00A4767B" w:rsidRDefault="00A4767B" w:rsidP="00A4767B">
            <w:pPr>
              <w:rPr>
                <w:rFonts w:ascii="Arial" w:hAnsi="Arial" w:cs="Arial"/>
                <w:lang w:eastAsia="en-US"/>
              </w:rPr>
            </w:pPr>
          </w:p>
          <w:p w:rsidR="00A4767B" w:rsidRPr="00A4767B" w:rsidRDefault="00A4767B" w:rsidP="00A4767B">
            <w:pPr>
              <w:rPr>
                <w:rFonts w:ascii="Arial" w:hAnsi="Arial" w:cs="Arial"/>
                <w:lang w:eastAsia="en-US"/>
              </w:rPr>
            </w:pPr>
          </w:p>
          <w:p w:rsidR="00A4767B" w:rsidRPr="00A4767B" w:rsidRDefault="00A4767B" w:rsidP="00A4767B">
            <w:pPr>
              <w:rPr>
                <w:rFonts w:ascii="Arial" w:hAnsi="Arial" w:cs="Arial"/>
                <w:lang w:eastAsia="en-US"/>
              </w:rPr>
            </w:pPr>
            <w:r w:rsidRPr="00A4767B">
              <w:rPr>
                <w:rFonts w:ascii="Arial" w:hAnsi="Arial" w:cs="Arial"/>
                <w:lang w:eastAsia="en-US"/>
              </w:rPr>
              <w:t>Адушкин А.Н. -  заместитель главы Кочкуровского муниципального района - руководитель аппарата;</w:t>
            </w:r>
          </w:p>
          <w:p w:rsidR="00A4767B" w:rsidRPr="00A4767B" w:rsidRDefault="00A4767B" w:rsidP="00A4767B">
            <w:pPr>
              <w:rPr>
                <w:rFonts w:ascii="Arial" w:hAnsi="Arial" w:cs="Arial"/>
                <w:lang w:eastAsia="en-US"/>
              </w:rPr>
            </w:pPr>
          </w:p>
          <w:p w:rsidR="00A4767B" w:rsidRPr="00A4767B" w:rsidRDefault="00A4767B" w:rsidP="00A4767B">
            <w:pPr>
              <w:rPr>
                <w:rFonts w:ascii="Arial" w:hAnsi="Arial" w:cs="Arial"/>
                <w:lang w:eastAsia="en-US"/>
              </w:rPr>
            </w:pPr>
            <w:r w:rsidRPr="00A4767B">
              <w:rPr>
                <w:rFonts w:ascii="Arial" w:hAnsi="Arial" w:cs="Arial"/>
                <w:lang w:eastAsia="en-US"/>
              </w:rPr>
              <w:t xml:space="preserve"> ГАУ РМ «МФЦ» филиал по Кочкуровскому муниципальному </w:t>
            </w:r>
            <w:r w:rsidRPr="00A4767B">
              <w:rPr>
                <w:rFonts w:ascii="Arial" w:hAnsi="Arial" w:cs="Arial"/>
                <w:lang w:eastAsia="en-US"/>
              </w:rPr>
              <w:lastRenderedPageBreak/>
              <w:t>району» (по согласованию).</w:t>
            </w:r>
          </w:p>
          <w:p w:rsidR="00A4767B" w:rsidRPr="00A4767B" w:rsidRDefault="00A4767B" w:rsidP="00A4767B">
            <w:pPr>
              <w:jc w:val="both"/>
              <w:rPr>
                <w:rFonts w:ascii="Arial" w:hAnsi="Arial" w:cs="Arial"/>
                <w:lang w:eastAsia="en-US"/>
              </w:rPr>
            </w:pPr>
          </w:p>
        </w:tc>
      </w:tr>
      <w:tr w:rsidR="00A4767B" w:rsidRPr="00A4767B" w:rsidTr="00E6533D">
        <w:trPr>
          <w:trHeight w:val="2253"/>
        </w:trPr>
        <w:tc>
          <w:tcPr>
            <w:tcW w:w="566" w:type="dxa"/>
            <w:vMerge/>
          </w:tcPr>
          <w:p w:rsidR="00A4767B" w:rsidRPr="00A4767B" w:rsidRDefault="00A4767B" w:rsidP="00A4767B">
            <w:pPr>
              <w:jc w:val="center"/>
              <w:rPr>
                <w:lang w:eastAsia="en-US"/>
              </w:rPr>
            </w:pPr>
          </w:p>
        </w:tc>
        <w:tc>
          <w:tcPr>
            <w:tcW w:w="3262" w:type="dxa"/>
            <w:vMerge/>
          </w:tcPr>
          <w:p w:rsidR="00A4767B" w:rsidRPr="00A4767B" w:rsidRDefault="00A4767B" w:rsidP="00A4767B">
            <w:pPr>
              <w:jc w:val="both"/>
              <w:rPr>
                <w:rFonts w:ascii="Calibri" w:hAnsi="Calibri"/>
                <w:sz w:val="18"/>
                <w:szCs w:val="18"/>
                <w:lang w:eastAsia="en-US"/>
              </w:rPr>
            </w:pPr>
          </w:p>
        </w:tc>
        <w:tc>
          <w:tcPr>
            <w:tcW w:w="2693" w:type="dxa"/>
          </w:tcPr>
          <w:p w:rsidR="00A4767B" w:rsidRPr="00A4767B" w:rsidRDefault="00A4767B" w:rsidP="00A4767B">
            <w:pPr>
              <w:rPr>
                <w:rFonts w:ascii="Arial" w:hAnsi="Arial" w:cs="Arial"/>
                <w:lang w:eastAsia="en-US"/>
              </w:rPr>
            </w:pPr>
            <w:r w:rsidRPr="00A4767B">
              <w:rPr>
                <w:rFonts w:ascii="Arial" w:hAnsi="Arial" w:cs="Arial"/>
                <w:lang w:eastAsia="en-US"/>
              </w:rPr>
              <w:t>Выполнение ежегодного плана проведения экспертизы муниципальных нормативных правовых актов, затрагивающих вопросы осуществления предпринимательской и инвестиционной деятельности</w:t>
            </w:r>
          </w:p>
          <w:p w:rsidR="00A4767B" w:rsidRPr="00A4767B" w:rsidRDefault="00A4767B" w:rsidP="00A4767B">
            <w:pPr>
              <w:rPr>
                <w:lang w:eastAsia="en-US"/>
              </w:rPr>
            </w:pPr>
          </w:p>
        </w:tc>
        <w:tc>
          <w:tcPr>
            <w:tcW w:w="855" w:type="dxa"/>
          </w:tcPr>
          <w:p w:rsidR="00A4767B" w:rsidRPr="00A4767B" w:rsidRDefault="00A4767B" w:rsidP="00A4767B">
            <w:pPr>
              <w:jc w:val="center"/>
              <w:rPr>
                <w:lang w:eastAsia="en-US"/>
              </w:rPr>
            </w:pPr>
            <w:r w:rsidRPr="00A4767B">
              <w:rPr>
                <w:lang w:eastAsia="en-US"/>
              </w:rPr>
              <w:t>2019-2021 годы</w:t>
            </w:r>
          </w:p>
        </w:tc>
        <w:tc>
          <w:tcPr>
            <w:tcW w:w="988" w:type="dxa"/>
          </w:tcPr>
          <w:p w:rsidR="00A4767B" w:rsidRPr="00A4767B" w:rsidRDefault="00A4767B" w:rsidP="00A4767B">
            <w:pPr>
              <w:jc w:val="center"/>
              <w:rPr>
                <w:lang w:eastAsia="en-US"/>
              </w:rPr>
            </w:pPr>
            <w:r w:rsidRPr="00A4767B">
              <w:rPr>
                <w:lang w:eastAsia="en-US"/>
              </w:rPr>
              <w:t>процент</w:t>
            </w:r>
          </w:p>
        </w:tc>
        <w:tc>
          <w:tcPr>
            <w:tcW w:w="709" w:type="dxa"/>
          </w:tcPr>
          <w:p w:rsidR="00A4767B" w:rsidRPr="00A4767B" w:rsidRDefault="00A4767B" w:rsidP="00A4767B">
            <w:pPr>
              <w:jc w:val="center"/>
              <w:rPr>
                <w:lang w:eastAsia="en-US"/>
              </w:rPr>
            </w:pPr>
            <w:r w:rsidRPr="00A4767B">
              <w:rPr>
                <w:lang w:eastAsia="en-US"/>
              </w:rPr>
              <w:t>100</w:t>
            </w:r>
          </w:p>
        </w:tc>
        <w:tc>
          <w:tcPr>
            <w:tcW w:w="708" w:type="dxa"/>
          </w:tcPr>
          <w:p w:rsidR="00A4767B" w:rsidRPr="00A4767B" w:rsidRDefault="00A4767B" w:rsidP="00A4767B">
            <w:pPr>
              <w:jc w:val="center"/>
              <w:rPr>
                <w:lang w:eastAsia="en-US"/>
              </w:rPr>
            </w:pPr>
            <w:r w:rsidRPr="00A4767B">
              <w:rPr>
                <w:lang w:eastAsia="en-US"/>
              </w:rPr>
              <w:t>100</w:t>
            </w:r>
          </w:p>
        </w:tc>
        <w:tc>
          <w:tcPr>
            <w:tcW w:w="709" w:type="dxa"/>
          </w:tcPr>
          <w:p w:rsidR="00A4767B" w:rsidRPr="00A4767B" w:rsidRDefault="00A4767B" w:rsidP="00A4767B">
            <w:pPr>
              <w:jc w:val="center"/>
              <w:rPr>
                <w:lang w:eastAsia="en-US"/>
              </w:rPr>
            </w:pPr>
            <w:r w:rsidRPr="00A4767B">
              <w:rPr>
                <w:lang w:eastAsia="en-US"/>
              </w:rPr>
              <w:t>100</w:t>
            </w:r>
          </w:p>
        </w:tc>
        <w:tc>
          <w:tcPr>
            <w:tcW w:w="709" w:type="dxa"/>
          </w:tcPr>
          <w:p w:rsidR="00A4767B" w:rsidRPr="00A4767B" w:rsidRDefault="00A4767B" w:rsidP="00A4767B">
            <w:pPr>
              <w:jc w:val="center"/>
              <w:rPr>
                <w:lang w:eastAsia="en-US"/>
              </w:rPr>
            </w:pPr>
            <w:r w:rsidRPr="00A4767B">
              <w:rPr>
                <w:lang w:eastAsia="en-US"/>
              </w:rPr>
              <w:t>100</w:t>
            </w:r>
          </w:p>
        </w:tc>
        <w:tc>
          <w:tcPr>
            <w:tcW w:w="1413" w:type="dxa"/>
            <w:vMerge/>
          </w:tcPr>
          <w:p w:rsidR="00A4767B" w:rsidRPr="00A4767B" w:rsidRDefault="00A4767B" w:rsidP="00A4767B">
            <w:pPr>
              <w:jc w:val="both"/>
              <w:rPr>
                <w:lang w:eastAsia="en-US"/>
              </w:rPr>
            </w:pPr>
          </w:p>
        </w:tc>
        <w:tc>
          <w:tcPr>
            <w:tcW w:w="2414" w:type="dxa"/>
            <w:vMerge/>
          </w:tcPr>
          <w:p w:rsidR="00A4767B" w:rsidRPr="00A4767B" w:rsidRDefault="00A4767B" w:rsidP="00A4767B">
            <w:pPr>
              <w:jc w:val="both"/>
              <w:rPr>
                <w:lang w:eastAsia="en-US"/>
              </w:rPr>
            </w:pPr>
          </w:p>
        </w:tc>
      </w:tr>
    </w:tbl>
    <w:p w:rsidR="00A4767B" w:rsidRPr="00A4767B" w:rsidRDefault="00A4767B" w:rsidP="00A4767B">
      <w:pPr>
        <w:jc w:val="center"/>
        <w:rPr>
          <w:b/>
          <w:sz w:val="24"/>
          <w:szCs w:val="24"/>
          <w:lang w:eastAsia="en-US"/>
        </w:rPr>
      </w:pPr>
    </w:p>
    <w:p w:rsidR="00A4767B" w:rsidRPr="00A4767B" w:rsidRDefault="00A4767B" w:rsidP="00A4767B">
      <w:pPr>
        <w:jc w:val="center"/>
        <w:rPr>
          <w:rFonts w:ascii="Arial" w:hAnsi="Arial" w:cs="Arial"/>
          <w:lang w:eastAsia="en-US"/>
        </w:rPr>
      </w:pPr>
      <w:r w:rsidRPr="00A4767B">
        <w:rPr>
          <w:rFonts w:ascii="Arial" w:hAnsi="Arial" w:cs="Arial"/>
          <w:b/>
          <w:sz w:val="24"/>
          <w:szCs w:val="24"/>
          <w:lang w:eastAsia="en-US"/>
        </w:rPr>
        <w:t>2.4. Мероприятия, направленные  на совершенствование процессов управления объектами муниципальной собственности</w:t>
      </w:r>
      <w:r w:rsidRPr="00A4767B">
        <w:rPr>
          <w:rFonts w:ascii="Arial" w:hAnsi="Arial" w:cs="Arial"/>
          <w:lang w:eastAsia="en-US"/>
        </w:rPr>
        <w:t xml:space="preserve">  </w:t>
      </w:r>
    </w:p>
    <w:p w:rsidR="00A4767B" w:rsidRPr="00A4767B" w:rsidRDefault="00A4767B" w:rsidP="00A4767B">
      <w:pPr>
        <w:rPr>
          <w:lang w:eastAsia="en-US"/>
        </w:rPr>
      </w:pPr>
    </w:p>
    <w:p w:rsidR="00A4767B" w:rsidRPr="00A4767B" w:rsidRDefault="00A4767B" w:rsidP="00A4767B">
      <w:pPr>
        <w:jc w:val="both"/>
        <w:rPr>
          <w:sz w:val="24"/>
          <w:szCs w:val="24"/>
          <w:lang w:eastAsia="en-US"/>
        </w:rPr>
      </w:pPr>
      <w:r w:rsidRPr="00A4767B">
        <w:rPr>
          <w:rFonts w:ascii="Arial" w:hAnsi="Arial" w:cs="Arial"/>
          <w:sz w:val="22"/>
          <w:szCs w:val="22"/>
          <w:lang w:eastAsia="en-US"/>
        </w:rPr>
        <w:t>Цель мероприятия: совершенствование процессов управления объектами муниципальной собственности  путем обеспечения доступа к сведениям о конкурентных возможностях и преимуществах, опубликования  информации об объектах недвижимости, находящихся в муниципальной собственности, проведения аукционов по  продаже земельных участков либо права  на заключение договоров аренды земельных участков, предназначенных для строительства, на территории района.</w:t>
      </w:r>
    </w:p>
    <w:p w:rsidR="00A4767B" w:rsidRPr="00A4767B" w:rsidRDefault="00A4767B" w:rsidP="00A4767B">
      <w:pPr>
        <w:rPr>
          <w:lang w:eastAsia="en-US"/>
        </w:rPr>
      </w:pPr>
      <w:r w:rsidRPr="00A4767B">
        <w:rPr>
          <w:sz w:val="24"/>
          <w:szCs w:val="24"/>
          <w:lang w:eastAsia="en-US"/>
        </w:rPr>
        <w:t xml:space="preserve">  </w:t>
      </w:r>
    </w:p>
    <w:tbl>
      <w:tblPr>
        <w:tblW w:w="15735"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6"/>
        <w:gridCol w:w="5814"/>
        <w:gridCol w:w="1705"/>
        <w:gridCol w:w="846"/>
        <w:gridCol w:w="851"/>
        <w:gridCol w:w="708"/>
        <w:gridCol w:w="709"/>
        <w:gridCol w:w="754"/>
        <w:gridCol w:w="709"/>
        <w:gridCol w:w="1702"/>
        <w:gridCol w:w="1371"/>
      </w:tblGrid>
      <w:tr w:rsidR="00A4767B" w:rsidRPr="00A4767B" w:rsidTr="00E6533D">
        <w:trPr>
          <w:trHeight w:val="680"/>
        </w:trPr>
        <w:tc>
          <w:tcPr>
            <w:tcW w:w="566" w:type="dxa"/>
            <w:vMerge w:val="restart"/>
          </w:tcPr>
          <w:p w:rsidR="00A4767B" w:rsidRPr="00A4767B" w:rsidRDefault="00A4767B" w:rsidP="00A4767B">
            <w:pPr>
              <w:jc w:val="center"/>
              <w:rPr>
                <w:rFonts w:ascii="Arial" w:hAnsi="Arial" w:cs="Arial"/>
                <w:lang w:eastAsia="en-US"/>
              </w:rPr>
            </w:pPr>
            <w:r w:rsidRPr="00A4767B">
              <w:rPr>
                <w:rFonts w:ascii="Arial" w:hAnsi="Arial" w:cs="Arial"/>
                <w:lang w:eastAsia="en-US"/>
              </w:rPr>
              <w:t>№ п/п</w:t>
            </w:r>
          </w:p>
        </w:tc>
        <w:tc>
          <w:tcPr>
            <w:tcW w:w="5814" w:type="dxa"/>
            <w:vMerge w:val="restart"/>
          </w:tcPr>
          <w:p w:rsidR="00A4767B" w:rsidRPr="00A4767B" w:rsidRDefault="00A4767B" w:rsidP="00A4767B">
            <w:pPr>
              <w:jc w:val="center"/>
              <w:rPr>
                <w:rFonts w:ascii="Arial" w:hAnsi="Arial" w:cs="Arial"/>
                <w:lang w:eastAsia="en-US"/>
              </w:rPr>
            </w:pPr>
            <w:r w:rsidRPr="00A4767B">
              <w:rPr>
                <w:rFonts w:ascii="Arial" w:hAnsi="Arial" w:cs="Arial"/>
                <w:lang w:eastAsia="en-US"/>
              </w:rPr>
              <w:t>Наименование  мероприятий</w:t>
            </w:r>
          </w:p>
        </w:tc>
        <w:tc>
          <w:tcPr>
            <w:tcW w:w="1705" w:type="dxa"/>
            <w:vMerge w:val="restart"/>
          </w:tcPr>
          <w:p w:rsidR="00A4767B" w:rsidRPr="00A4767B" w:rsidRDefault="00A4767B" w:rsidP="00A4767B">
            <w:pPr>
              <w:jc w:val="center"/>
              <w:rPr>
                <w:rFonts w:ascii="Arial" w:hAnsi="Arial" w:cs="Arial"/>
                <w:lang w:eastAsia="en-US"/>
              </w:rPr>
            </w:pPr>
          </w:p>
          <w:p w:rsidR="00A4767B" w:rsidRPr="00A4767B" w:rsidRDefault="00A4767B" w:rsidP="00A4767B">
            <w:pPr>
              <w:jc w:val="center"/>
              <w:rPr>
                <w:rFonts w:ascii="Arial" w:hAnsi="Arial" w:cs="Arial"/>
                <w:lang w:eastAsia="en-US"/>
              </w:rPr>
            </w:pPr>
            <w:r w:rsidRPr="00A4767B">
              <w:rPr>
                <w:rFonts w:ascii="Arial" w:hAnsi="Arial" w:cs="Arial"/>
                <w:lang w:eastAsia="en-US"/>
              </w:rPr>
              <w:t>Наименование  показателя</w:t>
            </w:r>
          </w:p>
        </w:tc>
        <w:tc>
          <w:tcPr>
            <w:tcW w:w="846" w:type="dxa"/>
            <w:vMerge w:val="restart"/>
          </w:tcPr>
          <w:p w:rsidR="00A4767B" w:rsidRPr="00A4767B" w:rsidRDefault="00A4767B" w:rsidP="00A4767B">
            <w:pPr>
              <w:jc w:val="center"/>
              <w:rPr>
                <w:rFonts w:ascii="Arial" w:hAnsi="Arial" w:cs="Arial"/>
                <w:lang w:eastAsia="en-US"/>
              </w:rPr>
            </w:pPr>
            <w:r w:rsidRPr="00A4767B">
              <w:rPr>
                <w:rFonts w:ascii="Arial" w:hAnsi="Arial" w:cs="Arial"/>
                <w:lang w:eastAsia="en-US"/>
              </w:rPr>
              <w:t xml:space="preserve">Срок </w:t>
            </w:r>
          </w:p>
          <w:p w:rsidR="00A4767B" w:rsidRPr="00A4767B" w:rsidRDefault="00A4767B" w:rsidP="00A4767B">
            <w:pPr>
              <w:jc w:val="center"/>
              <w:rPr>
                <w:rFonts w:ascii="Arial" w:hAnsi="Arial" w:cs="Arial"/>
                <w:lang w:eastAsia="en-US"/>
              </w:rPr>
            </w:pPr>
            <w:r w:rsidRPr="00A4767B">
              <w:rPr>
                <w:rFonts w:ascii="Arial" w:hAnsi="Arial" w:cs="Arial"/>
                <w:lang w:eastAsia="en-US"/>
              </w:rPr>
              <w:t>реали-зации</w:t>
            </w:r>
          </w:p>
        </w:tc>
        <w:tc>
          <w:tcPr>
            <w:tcW w:w="851" w:type="dxa"/>
            <w:vMerge w:val="restart"/>
          </w:tcPr>
          <w:p w:rsidR="00A4767B" w:rsidRPr="00A4767B" w:rsidRDefault="00A4767B" w:rsidP="00A4767B">
            <w:pPr>
              <w:jc w:val="center"/>
              <w:rPr>
                <w:rFonts w:ascii="Arial" w:hAnsi="Arial" w:cs="Arial"/>
                <w:lang w:eastAsia="en-US"/>
              </w:rPr>
            </w:pPr>
            <w:r w:rsidRPr="00A4767B">
              <w:rPr>
                <w:rFonts w:ascii="Arial" w:hAnsi="Arial" w:cs="Arial"/>
                <w:lang w:eastAsia="en-US"/>
              </w:rPr>
              <w:t>Еди-ница измер.</w:t>
            </w:r>
          </w:p>
        </w:tc>
        <w:tc>
          <w:tcPr>
            <w:tcW w:w="708" w:type="dxa"/>
            <w:vMerge w:val="restart"/>
          </w:tcPr>
          <w:p w:rsidR="00A4767B" w:rsidRPr="00A4767B" w:rsidRDefault="00A4767B" w:rsidP="00A4767B">
            <w:pPr>
              <w:jc w:val="center"/>
              <w:rPr>
                <w:rFonts w:ascii="Arial" w:hAnsi="Arial" w:cs="Arial"/>
                <w:lang w:eastAsia="en-US"/>
              </w:rPr>
            </w:pPr>
          </w:p>
          <w:p w:rsidR="00A4767B" w:rsidRPr="00A4767B" w:rsidRDefault="00A4767B" w:rsidP="00A4767B">
            <w:pPr>
              <w:jc w:val="center"/>
              <w:rPr>
                <w:rFonts w:ascii="Arial" w:hAnsi="Arial" w:cs="Arial"/>
                <w:lang w:eastAsia="en-US"/>
              </w:rPr>
            </w:pPr>
            <w:r w:rsidRPr="00A4767B">
              <w:rPr>
                <w:rFonts w:ascii="Arial" w:hAnsi="Arial" w:cs="Arial"/>
                <w:lang w:eastAsia="en-US"/>
              </w:rPr>
              <w:t>2022 год</w:t>
            </w:r>
          </w:p>
        </w:tc>
        <w:tc>
          <w:tcPr>
            <w:tcW w:w="2172" w:type="dxa"/>
            <w:gridSpan w:val="3"/>
          </w:tcPr>
          <w:p w:rsidR="00A4767B" w:rsidRPr="00A4767B" w:rsidRDefault="00A4767B" w:rsidP="00A4767B">
            <w:pPr>
              <w:jc w:val="center"/>
              <w:rPr>
                <w:rFonts w:ascii="Arial" w:hAnsi="Arial" w:cs="Arial"/>
                <w:lang w:eastAsia="en-US"/>
              </w:rPr>
            </w:pPr>
            <w:r w:rsidRPr="00A4767B">
              <w:rPr>
                <w:rFonts w:ascii="Arial" w:hAnsi="Arial" w:cs="Arial"/>
                <w:lang w:eastAsia="en-US"/>
              </w:rPr>
              <w:t xml:space="preserve">Значение КПЭ </w:t>
            </w:r>
          </w:p>
          <w:p w:rsidR="00A4767B" w:rsidRPr="00A4767B" w:rsidRDefault="00A4767B" w:rsidP="00A4767B">
            <w:pPr>
              <w:jc w:val="center"/>
              <w:rPr>
                <w:rFonts w:ascii="Arial" w:hAnsi="Arial" w:cs="Arial"/>
                <w:lang w:eastAsia="en-US"/>
              </w:rPr>
            </w:pPr>
            <w:r w:rsidRPr="00A4767B">
              <w:rPr>
                <w:rFonts w:ascii="Arial" w:hAnsi="Arial" w:cs="Arial"/>
                <w:lang w:eastAsia="en-US"/>
              </w:rPr>
              <w:t>(целевые ориентиры)</w:t>
            </w:r>
          </w:p>
        </w:tc>
        <w:tc>
          <w:tcPr>
            <w:tcW w:w="1702" w:type="dxa"/>
            <w:tcBorders>
              <w:bottom w:val="nil"/>
            </w:tcBorders>
          </w:tcPr>
          <w:p w:rsidR="00A4767B" w:rsidRPr="00A4767B" w:rsidRDefault="00A4767B" w:rsidP="00A4767B">
            <w:pPr>
              <w:jc w:val="center"/>
              <w:rPr>
                <w:rFonts w:ascii="Arial" w:hAnsi="Arial" w:cs="Arial"/>
                <w:lang w:eastAsia="en-US"/>
              </w:rPr>
            </w:pPr>
          </w:p>
          <w:p w:rsidR="00A4767B" w:rsidRPr="00A4767B" w:rsidRDefault="00A4767B" w:rsidP="00A4767B">
            <w:pPr>
              <w:jc w:val="center"/>
              <w:rPr>
                <w:rFonts w:ascii="Arial" w:hAnsi="Arial" w:cs="Arial"/>
                <w:lang w:eastAsia="en-US"/>
              </w:rPr>
            </w:pPr>
            <w:r w:rsidRPr="00A4767B">
              <w:rPr>
                <w:rFonts w:ascii="Arial" w:hAnsi="Arial" w:cs="Arial"/>
                <w:lang w:eastAsia="en-US"/>
              </w:rPr>
              <w:t>Результат</w:t>
            </w:r>
          </w:p>
        </w:tc>
        <w:tc>
          <w:tcPr>
            <w:tcW w:w="1371" w:type="dxa"/>
            <w:tcBorders>
              <w:bottom w:val="nil"/>
            </w:tcBorders>
          </w:tcPr>
          <w:p w:rsidR="00A4767B" w:rsidRPr="00A4767B" w:rsidRDefault="00A4767B" w:rsidP="00A4767B">
            <w:pPr>
              <w:jc w:val="center"/>
              <w:rPr>
                <w:rFonts w:ascii="Arial" w:hAnsi="Arial" w:cs="Arial"/>
                <w:lang w:eastAsia="en-US"/>
              </w:rPr>
            </w:pPr>
          </w:p>
          <w:p w:rsidR="00A4767B" w:rsidRPr="00A4767B" w:rsidRDefault="00A4767B" w:rsidP="00A4767B">
            <w:pPr>
              <w:jc w:val="center"/>
              <w:rPr>
                <w:rFonts w:ascii="Arial" w:hAnsi="Arial" w:cs="Arial"/>
                <w:lang w:eastAsia="en-US"/>
              </w:rPr>
            </w:pPr>
            <w:r w:rsidRPr="00A4767B">
              <w:rPr>
                <w:rFonts w:ascii="Arial" w:hAnsi="Arial" w:cs="Arial"/>
                <w:lang w:eastAsia="en-US"/>
              </w:rPr>
              <w:t>Ответственные исполнители</w:t>
            </w:r>
          </w:p>
        </w:tc>
      </w:tr>
      <w:tr w:rsidR="00A4767B" w:rsidRPr="00A4767B" w:rsidTr="00E6533D">
        <w:trPr>
          <w:trHeight w:val="332"/>
        </w:trPr>
        <w:tc>
          <w:tcPr>
            <w:tcW w:w="566" w:type="dxa"/>
            <w:vMerge/>
          </w:tcPr>
          <w:p w:rsidR="00A4767B" w:rsidRPr="00A4767B" w:rsidRDefault="00A4767B" w:rsidP="00A4767B">
            <w:pPr>
              <w:jc w:val="center"/>
              <w:rPr>
                <w:rFonts w:ascii="Arial" w:hAnsi="Arial" w:cs="Arial"/>
                <w:lang w:eastAsia="en-US"/>
              </w:rPr>
            </w:pPr>
          </w:p>
        </w:tc>
        <w:tc>
          <w:tcPr>
            <w:tcW w:w="5814" w:type="dxa"/>
            <w:vMerge/>
          </w:tcPr>
          <w:p w:rsidR="00A4767B" w:rsidRPr="00A4767B" w:rsidRDefault="00A4767B" w:rsidP="00A4767B">
            <w:pPr>
              <w:jc w:val="center"/>
              <w:rPr>
                <w:rFonts w:ascii="Arial" w:hAnsi="Arial" w:cs="Arial"/>
                <w:lang w:eastAsia="en-US"/>
              </w:rPr>
            </w:pPr>
          </w:p>
        </w:tc>
        <w:tc>
          <w:tcPr>
            <w:tcW w:w="1705" w:type="dxa"/>
            <w:vMerge/>
          </w:tcPr>
          <w:p w:rsidR="00A4767B" w:rsidRPr="00A4767B" w:rsidRDefault="00A4767B" w:rsidP="00A4767B">
            <w:pPr>
              <w:jc w:val="center"/>
              <w:rPr>
                <w:rFonts w:ascii="Arial" w:hAnsi="Arial" w:cs="Arial"/>
                <w:lang w:eastAsia="en-US"/>
              </w:rPr>
            </w:pPr>
          </w:p>
        </w:tc>
        <w:tc>
          <w:tcPr>
            <w:tcW w:w="846" w:type="dxa"/>
            <w:vMerge/>
          </w:tcPr>
          <w:p w:rsidR="00A4767B" w:rsidRPr="00A4767B" w:rsidRDefault="00A4767B" w:rsidP="00A4767B">
            <w:pPr>
              <w:jc w:val="center"/>
              <w:rPr>
                <w:rFonts w:ascii="Arial" w:hAnsi="Arial" w:cs="Arial"/>
                <w:lang w:eastAsia="en-US"/>
              </w:rPr>
            </w:pPr>
          </w:p>
        </w:tc>
        <w:tc>
          <w:tcPr>
            <w:tcW w:w="851" w:type="dxa"/>
            <w:vMerge/>
          </w:tcPr>
          <w:p w:rsidR="00A4767B" w:rsidRPr="00A4767B" w:rsidRDefault="00A4767B" w:rsidP="00A4767B">
            <w:pPr>
              <w:jc w:val="center"/>
              <w:rPr>
                <w:rFonts w:ascii="Arial" w:hAnsi="Arial" w:cs="Arial"/>
                <w:lang w:eastAsia="en-US"/>
              </w:rPr>
            </w:pPr>
          </w:p>
        </w:tc>
        <w:tc>
          <w:tcPr>
            <w:tcW w:w="708" w:type="dxa"/>
            <w:vMerge/>
          </w:tcPr>
          <w:p w:rsidR="00A4767B" w:rsidRPr="00A4767B" w:rsidRDefault="00A4767B" w:rsidP="00A4767B">
            <w:pPr>
              <w:jc w:val="center"/>
              <w:rPr>
                <w:rFonts w:ascii="Arial" w:hAnsi="Arial" w:cs="Arial"/>
                <w:lang w:eastAsia="en-US"/>
              </w:rPr>
            </w:pPr>
          </w:p>
        </w:tc>
        <w:tc>
          <w:tcPr>
            <w:tcW w:w="709" w:type="dxa"/>
          </w:tcPr>
          <w:p w:rsidR="00A4767B" w:rsidRPr="00A4767B" w:rsidRDefault="00A4767B" w:rsidP="00A4767B">
            <w:pPr>
              <w:jc w:val="center"/>
              <w:rPr>
                <w:rFonts w:ascii="Arial" w:hAnsi="Arial" w:cs="Arial"/>
                <w:lang w:eastAsia="en-US"/>
              </w:rPr>
            </w:pPr>
            <w:r w:rsidRPr="00A4767B">
              <w:rPr>
                <w:rFonts w:ascii="Arial" w:hAnsi="Arial" w:cs="Arial"/>
                <w:lang w:eastAsia="en-US"/>
              </w:rPr>
              <w:t xml:space="preserve">2023 </w:t>
            </w:r>
          </w:p>
          <w:p w:rsidR="00A4767B" w:rsidRPr="00A4767B" w:rsidRDefault="00A4767B" w:rsidP="00A4767B">
            <w:pPr>
              <w:jc w:val="center"/>
              <w:rPr>
                <w:rFonts w:ascii="Arial" w:hAnsi="Arial" w:cs="Arial"/>
                <w:lang w:eastAsia="en-US"/>
              </w:rPr>
            </w:pPr>
            <w:r w:rsidRPr="00A4767B">
              <w:rPr>
                <w:rFonts w:ascii="Arial" w:hAnsi="Arial" w:cs="Arial"/>
                <w:lang w:eastAsia="en-US"/>
              </w:rPr>
              <w:t xml:space="preserve">год </w:t>
            </w:r>
          </w:p>
        </w:tc>
        <w:tc>
          <w:tcPr>
            <w:tcW w:w="754" w:type="dxa"/>
          </w:tcPr>
          <w:p w:rsidR="00A4767B" w:rsidRPr="00A4767B" w:rsidRDefault="00A4767B" w:rsidP="00A4767B">
            <w:pPr>
              <w:jc w:val="center"/>
              <w:rPr>
                <w:rFonts w:ascii="Arial" w:hAnsi="Arial" w:cs="Arial"/>
                <w:lang w:eastAsia="en-US"/>
              </w:rPr>
            </w:pPr>
            <w:r w:rsidRPr="00A4767B">
              <w:rPr>
                <w:rFonts w:ascii="Arial" w:hAnsi="Arial" w:cs="Arial"/>
                <w:lang w:eastAsia="en-US"/>
              </w:rPr>
              <w:t>2024</w:t>
            </w:r>
          </w:p>
          <w:p w:rsidR="00A4767B" w:rsidRPr="00A4767B" w:rsidRDefault="00A4767B" w:rsidP="00A4767B">
            <w:pPr>
              <w:jc w:val="center"/>
              <w:rPr>
                <w:rFonts w:ascii="Arial" w:hAnsi="Arial" w:cs="Arial"/>
                <w:lang w:eastAsia="en-US"/>
              </w:rPr>
            </w:pPr>
            <w:r w:rsidRPr="00A4767B">
              <w:rPr>
                <w:rFonts w:ascii="Arial" w:hAnsi="Arial" w:cs="Arial"/>
                <w:lang w:eastAsia="en-US"/>
              </w:rPr>
              <w:t xml:space="preserve">год </w:t>
            </w:r>
          </w:p>
        </w:tc>
        <w:tc>
          <w:tcPr>
            <w:tcW w:w="709" w:type="dxa"/>
          </w:tcPr>
          <w:p w:rsidR="00A4767B" w:rsidRPr="00A4767B" w:rsidRDefault="00A4767B" w:rsidP="00A4767B">
            <w:pPr>
              <w:jc w:val="center"/>
              <w:rPr>
                <w:rFonts w:ascii="Arial" w:hAnsi="Arial" w:cs="Arial"/>
                <w:lang w:eastAsia="en-US"/>
              </w:rPr>
            </w:pPr>
            <w:r w:rsidRPr="00A4767B">
              <w:rPr>
                <w:rFonts w:ascii="Arial" w:hAnsi="Arial" w:cs="Arial"/>
                <w:lang w:eastAsia="en-US"/>
              </w:rPr>
              <w:t xml:space="preserve">2025 </w:t>
            </w:r>
          </w:p>
          <w:p w:rsidR="00A4767B" w:rsidRPr="00A4767B" w:rsidRDefault="00A4767B" w:rsidP="00A4767B">
            <w:pPr>
              <w:jc w:val="center"/>
              <w:rPr>
                <w:rFonts w:ascii="Arial" w:hAnsi="Arial" w:cs="Arial"/>
                <w:lang w:eastAsia="en-US"/>
              </w:rPr>
            </w:pPr>
            <w:r w:rsidRPr="00A4767B">
              <w:rPr>
                <w:rFonts w:ascii="Arial" w:hAnsi="Arial" w:cs="Arial"/>
                <w:lang w:eastAsia="en-US"/>
              </w:rPr>
              <w:t xml:space="preserve">год </w:t>
            </w:r>
          </w:p>
        </w:tc>
        <w:tc>
          <w:tcPr>
            <w:tcW w:w="1702" w:type="dxa"/>
            <w:tcBorders>
              <w:top w:val="nil"/>
            </w:tcBorders>
          </w:tcPr>
          <w:p w:rsidR="00A4767B" w:rsidRPr="00A4767B" w:rsidRDefault="00A4767B" w:rsidP="00A4767B">
            <w:pPr>
              <w:jc w:val="center"/>
              <w:rPr>
                <w:rFonts w:ascii="Arial" w:hAnsi="Arial" w:cs="Arial"/>
                <w:lang w:eastAsia="en-US"/>
              </w:rPr>
            </w:pPr>
          </w:p>
        </w:tc>
        <w:tc>
          <w:tcPr>
            <w:tcW w:w="1371" w:type="dxa"/>
            <w:tcBorders>
              <w:top w:val="nil"/>
            </w:tcBorders>
          </w:tcPr>
          <w:p w:rsidR="00A4767B" w:rsidRPr="00A4767B" w:rsidRDefault="00A4767B" w:rsidP="00A4767B">
            <w:pPr>
              <w:jc w:val="center"/>
              <w:rPr>
                <w:rFonts w:ascii="Arial" w:hAnsi="Arial" w:cs="Arial"/>
                <w:lang w:eastAsia="en-US"/>
              </w:rPr>
            </w:pPr>
          </w:p>
        </w:tc>
      </w:tr>
      <w:tr w:rsidR="00A4767B" w:rsidRPr="00A4767B" w:rsidTr="00E6533D">
        <w:trPr>
          <w:trHeight w:val="150"/>
        </w:trPr>
        <w:tc>
          <w:tcPr>
            <w:tcW w:w="566" w:type="dxa"/>
          </w:tcPr>
          <w:p w:rsidR="00A4767B" w:rsidRPr="00A4767B" w:rsidRDefault="00A4767B" w:rsidP="00A4767B">
            <w:pPr>
              <w:jc w:val="center"/>
              <w:rPr>
                <w:rFonts w:ascii="Arial" w:hAnsi="Arial" w:cs="Arial"/>
                <w:lang w:eastAsia="en-US"/>
              </w:rPr>
            </w:pPr>
            <w:r w:rsidRPr="00A4767B">
              <w:rPr>
                <w:rFonts w:ascii="Arial" w:hAnsi="Arial" w:cs="Arial"/>
                <w:lang w:eastAsia="en-US"/>
              </w:rPr>
              <w:t>1</w:t>
            </w:r>
          </w:p>
        </w:tc>
        <w:tc>
          <w:tcPr>
            <w:tcW w:w="5814" w:type="dxa"/>
          </w:tcPr>
          <w:p w:rsidR="00A4767B" w:rsidRPr="00A4767B" w:rsidRDefault="00A4767B" w:rsidP="00A4767B">
            <w:pPr>
              <w:jc w:val="center"/>
              <w:rPr>
                <w:rFonts w:ascii="Arial" w:hAnsi="Arial" w:cs="Arial"/>
                <w:lang w:eastAsia="en-US"/>
              </w:rPr>
            </w:pPr>
            <w:r w:rsidRPr="00A4767B">
              <w:rPr>
                <w:rFonts w:ascii="Arial" w:hAnsi="Arial" w:cs="Arial"/>
                <w:lang w:eastAsia="en-US"/>
              </w:rPr>
              <w:t>2</w:t>
            </w:r>
          </w:p>
        </w:tc>
        <w:tc>
          <w:tcPr>
            <w:tcW w:w="1705" w:type="dxa"/>
          </w:tcPr>
          <w:p w:rsidR="00A4767B" w:rsidRPr="00A4767B" w:rsidRDefault="00A4767B" w:rsidP="00A4767B">
            <w:pPr>
              <w:jc w:val="center"/>
              <w:rPr>
                <w:rFonts w:ascii="Arial" w:hAnsi="Arial" w:cs="Arial"/>
                <w:lang w:eastAsia="en-US"/>
              </w:rPr>
            </w:pPr>
            <w:r w:rsidRPr="00A4767B">
              <w:rPr>
                <w:rFonts w:ascii="Arial" w:hAnsi="Arial" w:cs="Arial"/>
                <w:lang w:eastAsia="en-US"/>
              </w:rPr>
              <w:t>3</w:t>
            </w:r>
          </w:p>
        </w:tc>
        <w:tc>
          <w:tcPr>
            <w:tcW w:w="846" w:type="dxa"/>
          </w:tcPr>
          <w:p w:rsidR="00A4767B" w:rsidRPr="00A4767B" w:rsidRDefault="00A4767B" w:rsidP="00A4767B">
            <w:pPr>
              <w:jc w:val="center"/>
              <w:rPr>
                <w:rFonts w:ascii="Arial" w:hAnsi="Arial" w:cs="Arial"/>
                <w:lang w:eastAsia="en-US"/>
              </w:rPr>
            </w:pPr>
            <w:r w:rsidRPr="00A4767B">
              <w:rPr>
                <w:rFonts w:ascii="Arial" w:hAnsi="Arial" w:cs="Arial"/>
                <w:lang w:eastAsia="en-US"/>
              </w:rPr>
              <w:t>4</w:t>
            </w:r>
          </w:p>
        </w:tc>
        <w:tc>
          <w:tcPr>
            <w:tcW w:w="851" w:type="dxa"/>
          </w:tcPr>
          <w:p w:rsidR="00A4767B" w:rsidRPr="00A4767B" w:rsidRDefault="00A4767B" w:rsidP="00A4767B">
            <w:pPr>
              <w:jc w:val="center"/>
              <w:rPr>
                <w:rFonts w:ascii="Arial" w:hAnsi="Arial" w:cs="Arial"/>
                <w:lang w:eastAsia="en-US"/>
              </w:rPr>
            </w:pPr>
            <w:r w:rsidRPr="00A4767B">
              <w:rPr>
                <w:rFonts w:ascii="Arial" w:hAnsi="Arial" w:cs="Arial"/>
                <w:lang w:eastAsia="en-US"/>
              </w:rPr>
              <w:t>5</w:t>
            </w:r>
          </w:p>
        </w:tc>
        <w:tc>
          <w:tcPr>
            <w:tcW w:w="708" w:type="dxa"/>
          </w:tcPr>
          <w:p w:rsidR="00A4767B" w:rsidRPr="00A4767B" w:rsidRDefault="00A4767B" w:rsidP="00A4767B">
            <w:pPr>
              <w:jc w:val="center"/>
              <w:rPr>
                <w:rFonts w:ascii="Arial" w:hAnsi="Arial" w:cs="Arial"/>
                <w:lang w:eastAsia="en-US"/>
              </w:rPr>
            </w:pPr>
            <w:r w:rsidRPr="00A4767B">
              <w:rPr>
                <w:rFonts w:ascii="Arial" w:hAnsi="Arial" w:cs="Arial"/>
                <w:lang w:eastAsia="en-US"/>
              </w:rPr>
              <w:t>6</w:t>
            </w:r>
          </w:p>
        </w:tc>
        <w:tc>
          <w:tcPr>
            <w:tcW w:w="709" w:type="dxa"/>
          </w:tcPr>
          <w:p w:rsidR="00A4767B" w:rsidRPr="00A4767B" w:rsidRDefault="00A4767B" w:rsidP="00A4767B">
            <w:pPr>
              <w:jc w:val="center"/>
              <w:rPr>
                <w:rFonts w:ascii="Arial" w:hAnsi="Arial" w:cs="Arial"/>
                <w:lang w:eastAsia="en-US"/>
              </w:rPr>
            </w:pPr>
            <w:r w:rsidRPr="00A4767B">
              <w:rPr>
                <w:rFonts w:ascii="Arial" w:hAnsi="Arial" w:cs="Arial"/>
                <w:lang w:eastAsia="en-US"/>
              </w:rPr>
              <w:t>7</w:t>
            </w:r>
          </w:p>
        </w:tc>
        <w:tc>
          <w:tcPr>
            <w:tcW w:w="754" w:type="dxa"/>
          </w:tcPr>
          <w:p w:rsidR="00A4767B" w:rsidRPr="00A4767B" w:rsidRDefault="00A4767B" w:rsidP="00A4767B">
            <w:pPr>
              <w:jc w:val="center"/>
              <w:rPr>
                <w:rFonts w:ascii="Arial" w:hAnsi="Arial" w:cs="Arial"/>
                <w:lang w:eastAsia="en-US"/>
              </w:rPr>
            </w:pPr>
            <w:r w:rsidRPr="00A4767B">
              <w:rPr>
                <w:rFonts w:ascii="Arial" w:hAnsi="Arial" w:cs="Arial"/>
                <w:lang w:eastAsia="en-US"/>
              </w:rPr>
              <w:t>8</w:t>
            </w:r>
          </w:p>
        </w:tc>
        <w:tc>
          <w:tcPr>
            <w:tcW w:w="709" w:type="dxa"/>
          </w:tcPr>
          <w:p w:rsidR="00A4767B" w:rsidRPr="00A4767B" w:rsidRDefault="00A4767B" w:rsidP="00A4767B">
            <w:pPr>
              <w:jc w:val="center"/>
              <w:rPr>
                <w:rFonts w:ascii="Arial" w:hAnsi="Arial" w:cs="Arial"/>
                <w:lang w:eastAsia="en-US"/>
              </w:rPr>
            </w:pPr>
            <w:r w:rsidRPr="00A4767B">
              <w:rPr>
                <w:rFonts w:ascii="Arial" w:hAnsi="Arial" w:cs="Arial"/>
                <w:lang w:eastAsia="en-US"/>
              </w:rPr>
              <w:t>9</w:t>
            </w:r>
          </w:p>
        </w:tc>
        <w:tc>
          <w:tcPr>
            <w:tcW w:w="1702" w:type="dxa"/>
          </w:tcPr>
          <w:p w:rsidR="00A4767B" w:rsidRPr="00A4767B" w:rsidRDefault="00A4767B" w:rsidP="00A4767B">
            <w:pPr>
              <w:jc w:val="center"/>
              <w:rPr>
                <w:rFonts w:ascii="Arial" w:hAnsi="Arial" w:cs="Arial"/>
                <w:lang w:eastAsia="en-US"/>
              </w:rPr>
            </w:pPr>
            <w:r w:rsidRPr="00A4767B">
              <w:rPr>
                <w:rFonts w:ascii="Arial" w:hAnsi="Arial" w:cs="Arial"/>
                <w:lang w:eastAsia="en-US"/>
              </w:rPr>
              <w:t>10</w:t>
            </w:r>
          </w:p>
        </w:tc>
        <w:tc>
          <w:tcPr>
            <w:tcW w:w="1371" w:type="dxa"/>
          </w:tcPr>
          <w:p w:rsidR="00A4767B" w:rsidRPr="00A4767B" w:rsidRDefault="00A4767B" w:rsidP="00A4767B">
            <w:pPr>
              <w:jc w:val="center"/>
              <w:rPr>
                <w:rFonts w:ascii="Arial" w:hAnsi="Arial" w:cs="Arial"/>
                <w:lang w:eastAsia="en-US"/>
              </w:rPr>
            </w:pPr>
            <w:r w:rsidRPr="00A4767B">
              <w:rPr>
                <w:rFonts w:ascii="Arial" w:hAnsi="Arial" w:cs="Arial"/>
                <w:lang w:eastAsia="en-US"/>
              </w:rPr>
              <w:t>11</w:t>
            </w:r>
          </w:p>
        </w:tc>
      </w:tr>
      <w:tr w:rsidR="00A4767B" w:rsidRPr="00A4767B" w:rsidTr="00E6533D">
        <w:trPr>
          <w:trHeight w:val="1438"/>
        </w:trPr>
        <w:tc>
          <w:tcPr>
            <w:tcW w:w="566" w:type="dxa"/>
            <w:vMerge w:val="restart"/>
          </w:tcPr>
          <w:p w:rsidR="00A4767B" w:rsidRPr="00A4767B" w:rsidRDefault="00A4767B" w:rsidP="00A4767B">
            <w:pPr>
              <w:jc w:val="center"/>
              <w:rPr>
                <w:rFonts w:ascii="Arial" w:hAnsi="Arial" w:cs="Arial"/>
                <w:lang w:eastAsia="en-US"/>
              </w:rPr>
            </w:pPr>
            <w:r w:rsidRPr="00A4767B">
              <w:rPr>
                <w:rFonts w:ascii="Arial" w:hAnsi="Arial" w:cs="Arial"/>
                <w:lang w:eastAsia="en-US"/>
              </w:rPr>
              <w:t>1.</w:t>
            </w:r>
          </w:p>
        </w:tc>
        <w:tc>
          <w:tcPr>
            <w:tcW w:w="5814" w:type="dxa"/>
            <w:vMerge w:val="restart"/>
          </w:tcPr>
          <w:p w:rsidR="00A4767B" w:rsidRPr="00A4767B" w:rsidRDefault="00A4767B" w:rsidP="00A4767B">
            <w:pPr>
              <w:rPr>
                <w:rFonts w:ascii="Arial" w:hAnsi="Arial" w:cs="Arial"/>
                <w:lang w:eastAsia="en-US"/>
              </w:rPr>
            </w:pPr>
            <w:r w:rsidRPr="00A4767B">
              <w:rPr>
                <w:rFonts w:ascii="Arial" w:hAnsi="Arial" w:cs="Arial"/>
                <w:lang w:eastAsia="en-US"/>
              </w:rPr>
              <w:t>1.1.Разработка, утверждение и выполнение комплексных планов по совершенствованию и эффективному управлению имуществом каждого муниципального предприятия и учреждения</w:t>
            </w:r>
          </w:p>
          <w:p w:rsidR="00A4767B" w:rsidRPr="00A4767B" w:rsidRDefault="00A4767B" w:rsidP="00A4767B">
            <w:pPr>
              <w:rPr>
                <w:rFonts w:ascii="Arial" w:hAnsi="Arial" w:cs="Arial"/>
                <w:lang w:eastAsia="en-US"/>
              </w:rPr>
            </w:pPr>
            <w:r w:rsidRPr="00A4767B">
              <w:rPr>
                <w:rFonts w:ascii="Arial" w:hAnsi="Arial" w:cs="Arial"/>
                <w:lang w:eastAsia="en-US"/>
              </w:rPr>
              <w:t>1.2. Содействие в создании условий по организации и проведению публичных торгов или иных конкурентных процедур при переходе прав владения или пользования имущества хозяйствующими субъектами, доля участия района в которых составляет 50 и более процентов</w:t>
            </w:r>
          </w:p>
          <w:p w:rsidR="00A4767B" w:rsidRPr="00A4767B" w:rsidRDefault="00A4767B" w:rsidP="00A4767B">
            <w:pPr>
              <w:rPr>
                <w:rFonts w:ascii="Arial" w:hAnsi="Arial" w:cs="Arial"/>
                <w:lang w:eastAsia="en-US"/>
              </w:rPr>
            </w:pPr>
            <w:r w:rsidRPr="00A4767B">
              <w:rPr>
                <w:rFonts w:ascii="Arial" w:hAnsi="Arial" w:cs="Arial"/>
                <w:lang w:eastAsia="en-US"/>
              </w:rPr>
              <w:t xml:space="preserve">1.3. Проведение мониторинга деятельности хозяйствующих субъектов, доля участия района в которых составляет 50 и более процентов (включая МУПы), предусматривающий формирование реестра указанных </w:t>
            </w:r>
            <w:r w:rsidRPr="00A4767B">
              <w:rPr>
                <w:rFonts w:ascii="Arial" w:hAnsi="Arial" w:cs="Arial"/>
                <w:lang w:eastAsia="en-US"/>
              </w:rPr>
              <w:lastRenderedPageBreak/>
              <w:t>хозяйствующих субъектов, осуществляющих деятельность на территории района</w:t>
            </w:r>
          </w:p>
          <w:p w:rsidR="00A4767B" w:rsidRPr="00A4767B" w:rsidRDefault="00A4767B" w:rsidP="00A4767B">
            <w:pPr>
              <w:rPr>
                <w:rFonts w:ascii="Arial" w:hAnsi="Arial" w:cs="Arial"/>
                <w:lang w:eastAsia="en-US"/>
              </w:rPr>
            </w:pPr>
            <w:r w:rsidRPr="00A4767B">
              <w:rPr>
                <w:rFonts w:ascii="Arial" w:hAnsi="Arial" w:cs="Arial"/>
                <w:lang w:eastAsia="en-US"/>
              </w:rPr>
              <w:t xml:space="preserve">1.4. Размещение информации о реализации муниципального имущества администрации Кочкуровского муниципального района в открытом доступе, в том числе на официальном сайте   </w:t>
            </w:r>
          </w:p>
          <w:p w:rsidR="00A4767B" w:rsidRPr="00A4767B" w:rsidRDefault="00A4767B" w:rsidP="00A4767B">
            <w:pPr>
              <w:rPr>
                <w:rFonts w:ascii="Arial" w:hAnsi="Arial" w:cs="Arial"/>
                <w:lang w:eastAsia="en-US"/>
              </w:rPr>
            </w:pPr>
            <w:r w:rsidRPr="00A4767B">
              <w:rPr>
                <w:rFonts w:ascii="Arial" w:hAnsi="Arial" w:cs="Arial"/>
                <w:lang w:eastAsia="en-US"/>
              </w:rPr>
              <w:t>1.5. Оценка недвижимости, в т.ч. размера арендной платы, регулирование отношений по муниципальной собственности</w:t>
            </w:r>
          </w:p>
          <w:p w:rsidR="00A4767B" w:rsidRPr="00A4767B" w:rsidRDefault="00A4767B" w:rsidP="00A4767B">
            <w:pPr>
              <w:rPr>
                <w:rFonts w:ascii="Arial" w:hAnsi="Arial" w:cs="Arial"/>
                <w:lang w:eastAsia="en-US"/>
              </w:rPr>
            </w:pPr>
            <w:r w:rsidRPr="00A4767B">
              <w:rPr>
                <w:rFonts w:ascii="Arial" w:hAnsi="Arial" w:cs="Arial"/>
                <w:lang w:eastAsia="en-US"/>
              </w:rPr>
              <w:t>1.6.Проведение предпродажной подготовки объектов приватизации (подготовка технической документации, оценка муниципального имущества), подготовка документации для разграничения муниципального имущества, согласно требования федерального законодательства</w:t>
            </w:r>
          </w:p>
          <w:p w:rsidR="00A4767B" w:rsidRPr="00A4767B" w:rsidRDefault="00A4767B" w:rsidP="00A4767B">
            <w:pPr>
              <w:rPr>
                <w:rFonts w:ascii="Arial" w:hAnsi="Arial" w:cs="Arial"/>
                <w:lang w:eastAsia="en-US"/>
              </w:rPr>
            </w:pPr>
            <w:r w:rsidRPr="00A4767B">
              <w:rPr>
                <w:rFonts w:ascii="Arial" w:hAnsi="Arial" w:cs="Arial"/>
                <w:lang w:eastAsia="en-US"/>
              </w:rPr>
              <w:t>1.7. Организация работ по оценке размера арендной платы за земельные участки и рыночной стоимости земельных участков</w:t>
            </w:r>
          </w:p>
          <w:p w:rsidR="00A4767B" w:rsidRPr="00A4767B" w:rsidRDefault="00A4767B" w:rsidP="00A4767B">
            <w:pPr>
              <w:rPr>
                <w:rFonts w:ascii="Arial" w:hAnsi="Arial" w:cs="Arial"/>
                <w:lang w:eastAsia="en-US"/>
              </w:rPr>
            </w:pPr>
            <w:r w:rsidRPr="00A4767B">
              <w:rPr>
                <w:rFonts w:ascii="Arial" w:hAnsi="Arial" w:cs="Arial"/>
                <w:lang w:eastAsia="en-US"/>
              </w:rPr>
              <w:t>1.8.Выполнение кадастровых работ по формированию земельных участков</w:t>
            </w:r>
          </w:p>
        </w:tc>
        <w:tc>
          <w:tcPr>
            <w:tcW w:w="1705" w:type="dxa"/>
          </w:tcPr>
          <w:p w:rsidR="00A4767B" w:rsidRPr="00A4767B" w:rsidRDefault="00A4767B" w:rsidP="00A4767B">
            <w:pPr>
              <w:rPr>
                <w:rFonts w:ascii="Arial" w:hAnsi="Arial" w:cs="Arial"/>
                <w:lang w:eastAsia="en-US"/>
              </w:rPr>
            </w:pPr>
            <w:r w:rsidRPr="00A4767B">
              <w:rPr>
                <w:rFonts w:ascii="Arial" w:hAnsi="Arial" w:cs="Arial"/>
                <w:lang w:eastAsia="en-US"/>
              </w:rPr>
              <w:lastRenderedPageBreak/>
              <w:t>Количество сформированных и поставленных на кадастровый учет  земельных участков</w:t>
            </w:r>
          </w:p>
        </w:tc>
        <w:tc>
          <w:tcPr>
            <w:tcW w:w="846" w:type="dxa"/>
            <w:vMerge w:val="restart"/>
          </w:tcPr>
          <w:p w:rsidR="00A4767B" w:rsidRPr="00A4767B" w:rsidRDefault="00A4767B" w:rsidP="00A4767B">
            <w:pPr>
              <w:jc w:val="center"/>
              <w:rPr>
                <w:rFonts w:ascii="Arial" w:hAnsi="Arial" w:cs="Arial"/>
                <w:lang w:eastAsia="en-US"/>
              </w:rPr>
            </w:pPr>
            <w:r w:rsidRPr="00A4767B">
              <w:rPr>
                <w:rFonts w:ascii="Arial" w:hAnsi="Arial" w:cs="Arial"/>
                <w:lang w:eastAsia="en-US"/>
              </w:rPr>
              <w:t>2022-2025 годы</w:t>
            </w:r>
          </w:p>
        </w:tc>
        <w:tc>
          <w:tcPr>
            <w:tcW w:w="851" w:type="dxa"/>
            <w:vMerge w:val="restart"/>
          </w:tcPr>
          <w:p w:rsidR="00A4767B" w:rsidRPr="00A4767B" w:rsidRDefault="00A4767B" w:rsidP="00A4767B">
            <w:pPr>
              <w:ind w:right="-108"/>
              <w:jc w:val="center"/>
              <w:rPr>
                <w:rFonts w:ascii="Arial" w:hAnsi="Arial" w:cs="Arial"/>
                <w:lang w:eastAsia="en-US"/>
              </w:rPr>
            </w:pPr>
            <w:r w:rsidRPr="00A4767B">
              <w:rPr>
                <w:rFonts w:ascii="Arial" w:hAnsi="Arial" w:cs="Arial"/>
                <w:lang w:eastAsia="en-US"/>
              </w:rPr>
              <w:t>единиц</w:t>
            </w:r>
          </w:p>
        </w:tc>
        <w:tc>
          <w:tcPr>
            <w:tcW w:w="708" w:type="dxa"/>
          </w:tcPr>
          <w:p w:rsidR="00A4767B" w:rsidRPr="00A4767B" w:rsidRDefault="00A4767B" w:rsidP="00A4767B">
            <w:pPr>
              <w:jc w:val="center"/>
              <w:rPr>
                <w:rFonts w:ascii="Arial" w:hAnsi="Arial" w:cs="Arial"/>
                <w:lang w:eastAsia="en-US"/>
              </w:rPr>
            </w:pPr>
            <w:r w:rsidRPr="00A4767B">
              <w:rPr>
                <w:rFonts w:ascii="Arial" w:hAnsi="Arial" w:cs="Arial"/>
                <w:lang w:eastAsia="en-US"/>
              </w:rPr>
              <w:t>6</w:t>
            </w:r>
          </w:p>
        </w:tc>
        <w:tc>
          <w:tcPr>
            <w:tcW w:w="709" w:type="dxa"/>
          </w:tcPr>
          <w:p w:rsidR="00A4767B" w:rsidRPr="00A4767B" w:rsidRDefault="00A4767B" w:rsidP="00A4767B">
            <w:pPr>
              <w:autoSpaceDE w:val="0"/>
              <w:autoSpaceDN w:val="0"/>
              <w:adjustRightInd w:val="0"/>
              <w:jc w:val="center"/>
              <w:rPr>
                <w:rFonts w:ascii="Arial" w:hAnsi="Arial" w:cs="Arial"/>
              </w:rPr>
            </w:pPr>
            <w:r w:rsidRPr="00A4767B">
              <w:rPr>
                <w:rFonts w:ascii="Arial" w:hAnsi="Arial" w:cs="Arial"/>
              </w:rPr>
              <w:t>6</w:t>
            </w:r>
          </w:p>
        </w:tc>
        <w:tc>
          <w:tcPr>
            <w:tcW w:w="754" w:type="dxa"/>
          </w:tcPr>
          <w:p w:rsidR="00A4767B" w:rsidRPr="00A4767B" w:rsidRDefault="00A4767B" w:rsidP="00A4767B">
            <w:pPr>
              <w:autoSpaceDE w:val="0"/>
              <w:autoSpaceDN w:val="0"/>
              <w:adjustRightInd w:val="0"/>
              <w:jc w:val="center"/>
              <w:rPr>
                <w:rFonts w:ascii="Arial" w:hAnsi="Arial" w:cs="Arial"/>
              </w:rPr>
            </w:pPr>
            <w:r w:rsidRPr="00A4767B">
              <w:rPr>
                <w:rFonts w:ascii="Arial" w:hAnsi="Arial" w:cs="Arial"/>
              </w:rPr>
              <w:t>6</w:t>
            </w:r>
          </w:p>
        </w:tc>
        <w:tc>
          <w:tcPr>
            <w:tcW w:w="709" w:type="dxa"/>
          </w:tcPr>
          <w:p w:rsidR="00A4767B" w:rsidRPr="00A4767B" w:rsidRDefault="00A4767B" w:rsidP="00A4767B">
            <w:pPr>
              <w:autoSpaceDE w:val="0"/>
              <w:autoSpaceDN w:val="0"/>
              <w:adjustRightInd w:val="0"/>
              <w:jc w:val="center"/>
              <w:rPr>
                <w:rFonts w:ascii="Arial" w:hAnsi="Arial" w:cs="Arial"/>
              </w:rPr>
            </w:pPr>
            <w:r w:rsidRPr="00A4767B">
              <w:rPr>
                <w:rFonts w:ascii="Arial" w:hAnsi="Arial" w:cs="Arial"/>
              </w:rPr>
              <w:t>6</w:t>
            </w:r>
          </w:p>
        </w:tc>
        <w:tc>
          <w:tcPr>
            <w:tcW w:w="1702" w:type="dxa"/>
            <w:vMerge w:val="restart"/>
          </w:tcPr>
          <w:p w:rsidR="00A4767B" w:rsidRPr="00A4767B" w:rsidRDefault="00A4767B" w:rsidP="00A4767B">
            <w:pPr>
              <w:rPr>
                <w:rFonts w:ascii="Arial" w:hAnsi="Arial" w:cs="Arial"/>
                <w:lang w:eastAsia="en-US"/>
              </w:rPr>
            </w:pPr>
            <w:r w:rsidRPr="00A4767B">
              <w:rPr>
                <w:rFonts w:ascii="Arial" w:hAnsi="Arial" w:cs="Arial"/>
                <w:lang w:eastAsia="en-US"/>
              </w:rPr>
              <w:t>Повышение эффективности управления объектами муниципальной собственности, доступность муниципального имущества для субъектов предпринима-тельства</w:t>
            </w:r>
          </w:p>
          <w:p w:rsidR="00A4767B" w:rsidRPr="00A4767B" w:rsidRDefault="00A4767B" w:rsidP="00A4767B">
            <w:pPr>
              <w:rPr>
                <w:rFonts w:ascii="Arial" w:hAnsi="Arial" w:cs="Arial"/>
                <w:lang w:eastAsia="en-US"/>
              </w:rPr>
            </w:pPr>
          </w:p>
        </w:tc>
        <w:tc>
          <w:tcPr>
            <w:tcW w:w="1371" w:type="dxa"/>
            <w:vMerge w:val="restart"/>
          </w:tcPr>
          <w:p w:rsidR="00A4767B" w:rsidRPr="00A4767B" w:rsidRDefault="00A4767B" w:rsidP="00A4767B">
            <w:pPr>
              <w:ind w:right="-68"/>
              <w:jc w:val="both"/>
              <w:rPr>
                <w:rFonts w:ascii="Arial" w:hAnsi="Arial" w:cs="Arial"/>
                <w:lang w:eastAsia="en-US"/>
              </w:rPr>
            </w:pPr>
            <w:r w:rsidRPr="00A4767B">
              <w:rPr>
                <w:rFonts w:ascii="Arial" w:hAnsi="Arial" w:cs="Arial"/>
                <w:lang w:eastAsia="en-US"/>
              </w:rPr>
              <w:t xml:space="preserve">Адушкин А.Н. -  заместитель главы Кочкуровского муниципального района - руководитель аппарата </w:t>
            </w:r>
          </w:p>
        </w:tc>
      </w:tr>
      <w:tr w:rsidR="00A4767B" w:rsidRPr="00A4767B" w:rsidTr="00E6533D">
        <w:trPr>
          <w:trHeight w:val="1050"/>
        </w:trPr>
        <w:tc>
          <w:tcPr>
            <w:tcW w:w="566" w:type="dxa"/>
            <w:vMerge/>
          </w:tcPr>
          <w:p w:rsidR="00A4767B" w:rsidRPr="00A4767B" w:rsidRDefault="00A4767B" w:rsidP="00A4767B">
            <w:pPr>
              <w:jc w:val="center"/>
              <w:rPr>
                <w:rFonts w:ascii="Arial" w:hAnsi="Arial" w:cs="Arial"/>
                <w:lang w:eastAsia="en-US"/>
              </w:rPr>
            </w:pPr>
          </w:p>
        </w:tc>
        <w:tc>
          <w:tcPr>
            <w:tcW w:w="5814" w:type="dxa"/>
            <w:vMerge/>
          </w:tcPr>
          <w:p w:rsidR="00A4767B" w:rsidRPr="00A4767B" w:rsidRDefault="00A4767B" w:rsidP="00A4767B">
            <w:pPr>
              <w:rPr>
                <w:rFonts w:ascii="Arial" w:hAnsi="Arial" w:cs="Arial"/>
                <w:lang w:eastAsia="en-US"/>
              </w:rPr>
            </w:pPr>
          </w:p>
        </w:tc>
        <w:tc>
          <w:tcPr>
            <w:tcW w:w="1705" w:type="dxa"/>
          </w:tcPr>
          <w:p w:rsidR="00A4767B" w:rsidRPr="00A4767B" w:rsidRDefault="00A4767B" w:rsidP="00A4767B">
            <w:pPr>
              <w:rPr>
                <w:rFonts w:ascii="Arial" w:hAnsi="Arial" w:cs="Arial"/>
                <w:lang w:eastAsia="en-US"/>
              </w:rPr>
            </w:pPr>
            <w:r w:rsidRPr="00A4767B">
              <w:rPr>
                <w:rFonts w:ascii="Arial" w:hAnsi="Arial" w:cs="Arial"/>
                <w:lang w:eastAsia="en-US"/>
              </w:rPr>
              <w:t>Количество заключенных договоров купли-продажи муниципальног</w:t>
            </w:r>
            <w:r w:rsidRPr="00A4767B">
              <w:rPr>
                <w:rFonts w:ascii="Arial" w:hAnsi="Arial" w:cs="Arial"/>
                <w:lang w:eastAsia="en-US"/>
              </w:rPr>
              <w:lastRenderedPageBreak/>
              <w:t>о имущества</w:t>
            </w:r>
          </w:p>
          <w:p w:rsidR="00A4767B" w:rsidRPr="00A4767B" w:rsidRDefault="00A4767B" w:rsidP="00A4767B">
            <w:pPr>
              <w:rPr>
                <w:rFonts w:ascii="Arial" w:hAnsi="Arial" w:cs="Arial"/>
                <w:lang w:eastAsia="en-US"/>
              </w:rPr>
            </w:pPr>
          </w:p>
        </w:tc>
        <w:tc>
          <w:tcPr>
            <w:tcW w:w="846" w:type="dxa"/>
            <w:vMerge/>
          </w:tcPr>
          <w:p w:rsidR="00A4767B" w:rsidRPr="00A4767B" w:rsidRDefault="00A4767B" w:rsidP="00A4767B">
            <w:pPr>
              <w:jc w:val="center"/>
              <w:rPr>
                <w:rFonts w:ascii="Arial" w:hAnsi="Arial" w:cs="Arial"/>
                <w:lang w:eastAsia="en-US"/>
              </w:rPr>
            </w:pPr>
          </w:p>
        </w:tc>
        <w:tc>
          <w:tcPr>
            <w:tcW w:w="851" w:type="dxa"/>
            <w:vMerge/>
          </w:tcPr>
          <w:p w:rsidR="00A4767B" w:rsidRPr="00A4767B" w:rsidRDefault="00A4767B" w:rsidP="00A4767B">
            <w:pPr>
              <w:jc w:val="center"/>
              <w:rPr>
                <w:rFonts w:ascii="Arial" w:hAnsi="Arial" w:cs="Arial"/>
                <w:lang w:eastAsia="en-US"/>
              </w:rPr>
            </w:pPr>
          </w:p>
        </w:tc>
        <w:tc>
          <w:tcPr>
            <w:tcW w:w="708" w:type="dxa"/>
          </w:tcPr>
          <w:p w:rsidR="00A4767B" w:rsidRPr="00A4767B" w:rsidRDefault="00A4767B" w:rsidP="00A4767B">
            <w:pPr>
              <w:jc w:val="center"/>
              <w:rPr>
                <w:rFonts w:ascii="Arial" w:hAnsi="Arial" w:cs="Arial"/>
                <w:lang w:eastAsia="en-US"/>
              </w:rPr>
            </w:pPr>
            <w:r w:rsidRPr="00A4767B">
              <w:rPr>
                <w:rFonts w:ascii="Arial" w:hAnsi="Arial" w:cs="Arial"/>
                <w:lang w:eastAsia="en-US"/>
              </w:rPr>
              <w:t>1</w:t>
            </w:r>
          </w:p>
        </w:tc>
        <w:tc>
          <w:tcPr>
            <w:tcW w:w="709" w:type="dxa"/>
          </w:tcPr>
          <w:p w:rsidR="00A4767B" w:rsidRPr="00A4767B" w:rsidRDefault="00A4767B" w:rsidP="00A4767B">
            <w:pPr>
              <w:autoSpaceDE w:val="0"/>
              <w:autoSpaceDN w:val="0"/>
              <w:adjustRightInd w:val="0"/>
              <w:jc w:val="center"/>
              <w:rPr>
                <w:rFonts w:ascii="Arial" w:hAnsi="Arial" w:cs="Arial"/>
              </w:rPr>
            </w:pPr>
            <w:r w:rsidRPr="00A4767B">
              <w:rPr>
                <w:rFonts w:ascii="Arial" w:hAnsi="Arial" w:cs="Arial"/>
              </w:rPr>
              <w:t>1</w:t>
            </w:r>
          </w:p>
        </w:tc>
        <w:tc>
          <w:tcPr>
            <w:tcW w:w="754" w:type="dxa"/>
          </w:tcPr>
          <w:p w:rsidR="00A4767B" w:rsidRPr="00A4767B" w:rsidRDefault="00A4767B" w:rsidP="00A4767B">
            <w:pPr>
              <w:autoSpaceDE w:val="0"/>
              <w:autoSpaceDN w:val="0"/>
              <w:adjustRightInd w:val="0"/>
              <w:jc w:val="center"/>
              <w:rPr>
                <w:rFonts w:ascii="Arial" w:hAnsi="Arial" w:cs="Arial"/>
              </w:rPr>
            </w:pPr>
            <w:r w:rsidRPr="00A4767B">
              <w:rPr>
                <w:rFonts w:ascii="Arial" w:hAnsi="Arial" w:cs="Arial"/>
              </w:rPr>
              <w:t>1</w:t>
            </w:r>
          </w:p>
        </w:tc>
        <w:tc>
          <w:tcPr>
            <w:tcW w:w="709" w:type="dxa"/>
          </w:tcPr>
          <w:p w:rsidR="00A4767B" w:rsidRPr="00A4767B" w:rsidRDefault="00A4767B" w:rsidP="00A4767B">
            <w:pPr>
              <w:autoSpaceDE w:val="0"/>
              <w:autoSpaceDN w:val="0"/>
              <w:adjustRightInd w:val="0"/>
              <w:jc w:val="center"/>
              <w:rPr>
                <w:rFonts w:ascii="Arial" w:hAnsi="Arial" w:cs="Arial"/>
              </w:rPr>
            </w:pPr>
            <w:r w:rsidRPr="00A4767B">
              <w:rPr>
                <w:rFonts w:ascii="Arial" w:hAnsi="Arial" w:cs="Arial"/>
              </w:rPr>
              <w:t>1</w:t>
            </w:r>
          </w:p>
        </w:tc>
        <w:tc>
          <w:tcPr>
            <w:tcW w:w="1702" w:type="dxa"/>
            <w:vMerge/>
          </w:tcPr>
          <w:p w:rsidR="00A4767B" w:rsidRPr="00A4767B" w:rsidRDefault="00A4767B" w:rsidP="00A4767B">
            <w:pPr>
              <w:rPr>
                <w:rFonts w:ascii="Arial" w:hAnsi="Arial" w:cs="Arial"/>
                <w:lang w:eastAsia="en-US"/>
              </w:rPr>
            </w:pPr>
          </w:p>
        </w:tc>
        <w:tc>
          <w:tcPr>
            <w:tcW w:w="1371" w:type="dxa"/>
            <w:vMerge/>
          </w:tcPr>
          <w:p w:rsidR="00A4767B" w:rsidRPr="00A4767B" w:rsidRDefault="00A4767B" w:rsidP="00A4767B">
            <w:pPr>
              <w:jc w:val="both"/>
              <w:rPr>
                <w:rFonts w:ascii="Arial" w:hAnsi="Arial" w:cs="Arial"/>
                <w:lang w:eastAsia="en-US"/>
              </w:rPr>
            </w:pPr>
          </w:p>
        </w:tc>
      </w:tr>
      <w:tr w:rsidR="00A4767B" w:rsidRPr="00A4767B" w:rsidTr="00E6533D">
        <w:trPr>
          <w:trHeight w:val="1770"/>
        </w:trPr>
        <w:tc>
          <w:tcPr>
            <w:tcW w:w="566" w:type="dxa"/>
            <w:vMerge/>
          </w:tcPr>
          <w:p w:rsidR="00A4767B" w:rsidRPr="00A4767B" w:rsidRDefault="00A4767B" w:rsidP="00A4767B">
            <w:pPr>
              <w:jc w:val="center"/>
              <w:rPr>
                <w:lang w:eastAsia="en-US"/>
              </w:rPr>
            </w:pPr>
          </w:p>
        </w:tc>
        <w:tc>
          <w:tcPr>
            <w:tcW w:w="5814" w:type="dxa"/>
            <w:vMerge/>
          </w:tcPr>
          <w:p w:rsidR="00A4767B" w:rsidRPr="00A4767B" w:rsidRDefault="00A4767B" w:rsidP="00A4767B">
            <w:pPr>
              <w:rPr>
                <w:rFonts w:ascii="Arial" w:hAnsi="Arial" w:cs="Arial"/>
                <w:lang w:eastAsia="en-US"/>
              </w:rPr>
            </w:pPr>
          </w:p>
        </w:tc>
        <w:tc>
          <w:tcPr>
            <w:tcW w:w="1705" w:type="dxa"/>
          </w:tcPr>
          <w:p w:rsidR="00A4767B" w:rsidRPr="00A4767B" w:rsidRDefault="00A4767B" w:rsidP="00A4767B">
            <w:pPr>
              <w:rPr>
                <w:rFonts w:ascii="Arial" w:hAnsi="Arial" w:cs="Arial"/>
                <w:lang w:eastAsia="en-US"/>
              </w:rPr>
            </w:pPr>
            <w:r w:rsidRPr="00A4767B">
              <w:rPr>
                <w:rFonts w:ascii="Arial" w:hAnsi="Arial" w:cs="Arial"/>
                <w:lang w:eastAsia="en-US"/>
              </w:rPr>
              <w:t>Количество заключенных договоров купли-продажи муниципальных земельных участков</w:t>
            </w:r>
          </w:p>
        </w:tc>
        <w:tc>
          <w:tcPr>
            <w:tcW w:w="846" w:type="dxa"/>
            <w:vMerge/>
          </w:tcPr>
          <w:p w:rsidR="00A4767B" w:rsidRPr="00A4767B" w:rsidRDefault="00A4767B" w:rsidP="00A4767B">
            <w:pPr>
              <w:jc w:val="center"/>
              <w:rPr>
                <w:rFonts w:ascii="Arial" w:hAnsi="Arial" w:cs="Arial"/>
                <w:lang w:eastAsia="en-US"/>
              </w:rPr>
            </w:pPr>
          </w:p>
        </w:tc>
        <w:tc>
          <w:tcPr>
            <w:tcW w:w="851" w:type="dxa"/>
            <w:vMerge/>
          </w:tcPr>
          <w:p w:rsidR="00A4767B" w:rsidRPr="00A4767B" w:rsidRDefault="00A4767B" w:rsidP="00A4767B">
            <w:pPr>
              <w:jc w:val="center"/>
              <w:rPr>
                <w:rFonts w:ascii="Arial" w:hAnsi="Arial" w:cs="Arial"/>
                <w:lang w:eastAsia="en-US"/>
              </w:rPr>
            </w:pPr>
          </w:p>
        </w:tc>
        <w:tc>
          <w:tcPr>
            <w:tcW w:w="708" w:type="dxa"/>
          </w:tcPr>
          <w:p w:rsidR="00A4767B" w:rsidRPr="00A4767B" w:rsidRDefault="00A4767B" w:rsidP="00A4767B">
            <w:pPr>
              <w:jc w:val="center"/>
              <w:rPr>
                <w:rFonts w:ascii="Arial" w:hAnsi="Arial" w:cs="Arial"/>
                <w:lang w:eastAsia="en-US"/>
              </w:rPr>
            </w:pPr>
            <w:r w:rsidRPr="00A4767B">
              <w:rPr>
                <w:rFonts w:ascii="Arial" w:hAnsi="Arial" w:cs="Arial"/>
                <w:lang w:eastAsia="en-US"/>
              </w:rPr>
              <w:t>13</w:t>
            </w:r>
          </w:p>
        </w:tc>
        <w:tc>
          <w:tcPr>
            <w:tcW w:w="709" w:type="dxa"/>
          </w:tcPr>
          <w:p w:rsidR="00A4767B" w:rsidRPr="00A4767B" w:rsidRDefault="00A4767B" w:rsidP="00A4767B">
            <w:pPr>
              <w:autoSpaceDE w:val="0"/>
              <w:autoSpaceDN w:val="0"/>
              <w:adjustRightInd w:val="0"/>
              <w:jc w:val="center"/>
              <w:rPr>
                <w:rFonts w:ascii="Arial" w:hAnsi="Arial" w:cs="Arial"/>
              </w:rPr>
            </w:pPr>
            <w:r w:rsidRPr="00A4767B">
              <w:rPr>
                <w:rFonts w:ascii="Arial" w:hAnsi="Arial" w:cs="Arial"/>
              </w:rPr>
              <w:t>15</w:t>
            </w:r>
          </w:p>
        </w:tc>
        <w:tc>
          <w:tcPr>
            <w:tcW w:w="754" w:type="dxa"/>
          </w:tcPr>
          <w:p w:rsidR="00A4767B" w:rsidRPr="00A4767B" w:rsidRDefault="00A4767B" w:rsidP="00A4767B">
            <w:pPr>
              <w:autoSpaceDE w:val="0"/>
              <w:autoSpaceDN w:val="0"/>
              <w:adjustRightInd w:val="0"/>
              <w:jc w:val="center"/>
              <w:rPr>
                <w:rFonts w:ascii="Arial" w:hAnsi="Arial" w:cs="Arial"/>
              </w:rPr>
            </w:pPr>
            <w:r w:rsidRPr="00A4767B">
              <w:rPr>
                <w:rFonts w:ascii="Arial" w:hAnsi="Arial" w:cs="Arial"/>
              </w:rPr>
              <w:t>15</w:t>
            </w:r>
          </w:p>
        </w:tc>
        <w:tc>
          <w:tcPr>
            <w:tcW w:w="709" w:type="dxa"/>
          </w:tcPr>
          <w:p w:rsidR="00A4767B" w:rsidRPr="00A4767B" w:rsidRDefault="00A4767B" w:rsidP="00A4767B">
            <w:pPr>
              <w:autoSpaceDE w:val="0"/>
              <w:autoSpaceDN w:val="0"/>
              <w:adjustRightInd w:val="0"/>
              <w:jc w:val="center"/>
              <w:rPr>
                <w:rFonts w:ascii="Arial" w:hAnsi="Arial" w:cs="Arial"/>
              </w:rPr>
            </w:pPr>
            <w:r w:rsidRPr="00A4767B">
              <w:rPr>
                <w:rFonts w:ascii="Arial" w:hAnsi="Arial" w:cs="Arial"/>
              </w:rPr>
              <w:t>15</w:t>
            </w:r>
          </w:p>
        </w:tc>
        <w:tc>
          <w:tcPr>
            <w:tcW w:w="1702" w:type="dxa"/>
            <w:vMerge/>
          </w:tcPr>
          <w:p w:rsidR="00A4767B" w:rsidRPr="00A4767B" w:rsidRDefault="00A4767B" w:rsidP="00A4767B">
            <w:pPr>
              <w:spacing w:after="200" w:line="276" w:lineRule="auto"/>
              <w:rPr>
                <w:rFonts w:ascii="Arial" w:hAnsi="Arial" w:cs="Arial"/>
                <w:lang w:eastAsia="en-US"/>
              </w:rPr>
            </w:pPr>
          </w:p>
        </w:tc>
        <w:tc>
          <w:tcPr>
            <w:tcW w:w="1371" w:type="dxa"/>
            <w:vMerge/>
          </w:tcPr>
          <w:p w:rsidR="00A4767B" w:rsidRPr="00A4767B" w:rsidRDefault="00A4767B" w:rsidP="00A4767B">
            <w:pPr>
              <w:jc w:val="both"/>
              <w:rPr>
                <w:rFonts w:ascii="Arial" w:hAnsi="Arial" w:cs="Arial"/>
                <w:lang w:eastAsia="en-US"/>
              </w:rPr>
            </w:pPr>
          </w:p>
        </w:tc>
      </w:tr>
    </w:tbl>
    <w:p w:rsidR="00A4767B" w:rsidRPr="00A4767B" w:rsidRDefault="00A4767B" w:rsidP="00A4767B">
      <w:pPr>
        <w:jc w:val="center"/>
        <w:rPr>
          <w:lang w:eastAsia="en-US"/>
        </w:rPr>
      </w:pPr>
    </w:p>
    <w:p w:rsidR="00A4767B" w:rsidRPr="00A4767B" w:rsidRDefault="00A4767B" w:rsidP="00A4767B">
      <w:pPr>
        <w:jc w:val="center"/>
        <w:rPr>
          <w:rFonts w:ascii="Arial" w:hAnsi="Arial" w:cs="Arial"/>
          <w:b/>
          <w:sz w:val="24"/>
          <w:szCs w:val="24"/>
          <w:lang w:eastAsia="en-US"/>
        </w:rPr>
      </w:pPr>
    </w:p>
    <w:p w:rsidR="00A4767B" w:rsidRPr="00A4767B" w:rsidRDefault="00A4767B" w:rsidP="00A4767B">
      <w:pPr>
        <w:jc w:val="center"/>
        <w:rPr>
          <w:rFonts w:ascii="Arial" w:hAnsi="Arial" w:cs="Arial"/>
          <w:b/>
          <w:sz w:val="24"/>
          <w:szCs w:val="24"/>
          <w:lang w:eastAsia="en-US"/>
        </w:rPr>
      </w:pPr>
      <w:r w:rsidRPr="00A4767B">
        <w:rPr>
          <w:rFonts w:ascii="Arial" w:hAnsi="Arial" w:cs="Arial"/>
          <w:b/>
          <w:sz w:val="24"/>
          <w:szCs w:val="24"/>
          <w:lang w:eastAsia="en-US"/>
        </w:rPr>
        <w:t>2.5. Мероприятия, направленные на содействие развитию практики применения механизмов муниципально-частного партнерства (МЧП), в том числе практики заключения концессионных соглашений</w:t>
      </w:r>
    </w:p>
    <w:p w:rsidR="00A4767B" w:rsidRPr="00A4767B" w:rsidRDefault="00A4767B" w:rsidP="00A4767B">
      <w:pPr>
        <w:jc w:val="center"/>
        <w:rPr>
          <w:b/>
          <w:sz w:val="24"/>
          <w:szCs w:val="24"/>
          <w:lang w:eastAsia="en-US"/>
        </w:rPr>
      </w:pPr>
      <w:r w:rsidRPr="00A4767B">
        <w:rPr>
          <w:b/>
          <w:sz w:val="24"/>
          <w:szCs w:val="24"/>
          <w:lang w:eastAsia="en-US"/>
        </w:rPr>
        <w:t xml:space="preserve">  </w:t>
      </w:r>
    </w:p>
    <w:p w:rsidR="00A4767B" w:rsidRPr="00A4767B" w:rsidRDefault="00A4767B" w:rsidP="00A4767B">
      <w:pPr>
        <w:jc w:val="both"/>
        <w:rPr>
          <w:rFonts w:ascii="Arial" w:hAnsi="Arial" w:cs="Arial"/>
          <w:sz w:val="22"/>
          <w:szCs w:val="22"/>
          <w:lang w:eastAsia="en-US"/>
        </w:rPr>
      </w:pPr>
      <w:r w:rsidRPr="00A4767B">
        <w:rPr>
          <w:rFonts w:ascii="Arial" w:hAnsi="Arial" w:cs="Arial"/>
          <w:sz w:val="22"/>
          <w:szCs w:val="22"/>
          <w:lang w:eastAsia="en-US"/>
        </w:rPr>
        <w:t xml:space="preserve">Используя механизм государственно - частного партнёрства, положено начало реализации мероприятия, запланированного «дорожной картой» по развитию конкуренции - передачи объектов в управление частным операторам на основе концессионных соглашений. </w:t>
      </w:r>
    </w:p>
    <w:p w:rsidR="00A4767B" w:rsidRPr="00A4767B" w:rsidRDefault="00A4767B" w:rsidP="00A4767B">
      <w:pPr>
        <w:jc w:val="both"/>
        <w:rPr>
          <w:rFonts w:ascii="Arial" w:hAnsi="Arial" w:cs="Arial"/>
          <w:sz w:val="22"/>
          <w:szCs w:val="22"/>
          <w:lang w:eastAsia="en-US"/>
        </w:rPr>
      </w:pPr>
      <w:r w:rsidRPr="00A4767B">
        <w:rPr>
          <w:rFonts w:ascii="Arial" w:hAnsi="Arial" w:cs="Arial"/>
          <w:sz w:val="22"/>
          <w:szCs w:val="22"/>
          <w:lang w:eastAsia="en-US"/>
        </w:rPr>
        <w:t xml:space="preserve">В 2017 году заключены 3 соглашения о социально-экономическом сотрудничестве при реализации инвестиционного проектов: 1) «Строительство котельной мощностью 200 кВт», 2) «Строительство котельной мощностью 300 кВт», 3) «Строительство котельной мощностью 400 кВт». </w:t>
      </w:r>
    </w:p>
    <w:p w:rsidR="00A4767B" w:rsidRPr="00A4767B" w:rsidRDefault="00A4767B" w:rsidP="00A4767B">
      <w:pPr>
        <w:jc w:val="both"/>
        <w:rPr>
          <w:rFonts w:ascii="Arial" w:eastAsia="Calibri" w:hAnsi="Arial" w:cs="Arial"/>
          <w:sz w:val="22"/>
          <w:szCs w:val="22"/>
          <w:lang w:eastAsia="en-US"/>
        </w:rPr>
      </w:pPr>
      <w:r w:rsidRPr="00A4767B">
        <w:rPr>
          <w:rFonts w:ascii="Arial" w:hAnsi="Arial" w:cs="Arial"/>
          <w:sz w:val="22"/>
          <w:szCs w:val="22"/>
          <w:lang w:eastAsia="en-US"/>
        </w:rPr>
        <w:t xml:space="preserve">В 2017 году проведена экспертиза ПСД, подготовка документации для заключения концессионного соглашения по проекту «Строительство очистных сооружений в Кочкуровском муниципальном районе». </w:t>
      </w:r>
      <w:r w:rsidRPr="00A4767B">
        <w:rPr>
          <w:rFonts w:ascii="Arial" w:eastAsia="Calibri" w:hAnsi="Arial" w:cs="Arial"/>
          <w:sz w:val="22"/>
          <w:szCs w:val="22"/>
          <w:lang w:eastAsia="en-US"/>
        </w:rPr>
        <w:t>Объявленный конкурс в 2018 году на концессию признан  несостоявшимся из-за отсутствия заявок.  В настоящее время проект документа требует корректировки, в связи с чем, в текущем году повторный конкурс не объявлен.</w:t>
      </w:r>
    </w:p>
    <w:p w:rsidR="00A4767B" w:rsidRPr="00A4767B" w:rsidRDefault="00A4767B" w:rsidP="00A4767B">
      <w:pPr>
        <w:jc w:val="both"/>
        <w:rPr>
          <w:rFonts w:ascii="Arial" w:eastAsia="Calibri" w:hAnsi="Arial" w:cs="Arial"/>
          <w:sz w:val="22"/>
          <w:szCs w:val="22"/>
          <w:lang w:eastAsia="en-US"/>
        </w:rPr>
      </w:pPr>
      <w:r w:rsidRPr="00A4767B">
        <w:rPr>
          <w:rFonts w:ascii="Arial" w:eastAsia="Calibri" w:hAnsi="Arial" w:cs="Arial"/>
          <w:sz w:val="22"/>
          <w:szCs w:val="22"/>
          <w:lang w:eastAsia="en-US"/>
        </w:rPr>
        <w:t>На постоянной основе ведется работа по привлечению потенциальных инвесторов, рассмотрению и обсуждению новых проектов МЧП, концессии.</w:t>
      </w:r>
    </w:p>
    <w:p w:rsidR="00A4767B" w:rsidRPr="00A4767B" w:rsidRDefault="00A4767B" w:rsidP="00A4767B">
      <w:pPr>
        <w:jc w:val="both"/>
        <w:rPr>
          <w:rFonts w:ascii="Arial" w:hAnsi="Arial" w:cs="Arial"/>
          <w:sz w:val="22"/>
          <w:szCs w:val="22"/>
          <w:lang w:eastAsia="en-US"/>
        </w:rPr>
      </w:pPr>
      <w:r w:rsidRPr="00A4767B">
        <w:rPr>
          <w:rFonts w:ascii="Arial" w:eastAsia="Calibri" w:hAnsi="Arial" w:cs="Arial"/>
          <w:sz w:val="22"/>
          <w:szCs w:val="22"/>
          <w:lang w:eastAsia="en-US"/>
        </w:rPr>
        <w:t>В 2022 году рассматриваются предложения концессионера о предоставлении в концессию объектов централизованного холодного водоснабжения Кочкуровского муниципального района.</w:t>
      </w:r>
    </w:p>
    <w:p w:rsidR="00A4767B" w:rsidRPr="00A4767B" w:rsidRDefault="00A4767B" w:rsidP="00A4767B">
      <w:pPr>
        <w:jc w:val="center"/>
        <w:rPr>
          <w:rFonts w:ascii="Arial" w:hAnsi="Arial" w:cs="Arial"/>
          <w:b/>
          <w:sz w:val="22"/>
          <w:szCs w:val="22"/>
          <w:lang w:eastAsia="en-US"/>
        </w:rPr>
      </w:pPr>
    </w:p>
    <w:tbl>
      <w:tblPr>
        <w:tblW w:w="15452"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6"/>
        <w:gridCol w:w="3258"/>
        <w:gridCol w:w="2697"/>
        <w:gridCol w:w="1134"/>
        <w:gridCol w:w="997"/>
        <w:gridCol w:w="851"/>
        <w:gridCol w:w="856"/>
        <w:gridCol w:w="1134"/>
        <w:gridCol w:w="850"/>
        <w:gridCol w:w="1673"/>
        <w:gridCol w:w="1436"/>
      </w:tblGrid>
      <w:tr w:rsidR="00A4767B" w:rsidRPr="00A4767B" w:rsidTr="00E6533D">
        <w:trPr>
          <w:trHeight w:val="680"/>
        </w:trPr>
        <w:tc>
          <w:tcPr>
            <w:tcW w:w="566" w:type="dxa"/>
            <w:vMerge w:val="restart"/>
          </w:tcPr>
          <w:p w:rsidR="00A4767B" w:rsidRPr="00A4767B" w:rsidRDefault="00A4767B" w:rsidP="00A4767B">
            <w:pPr>
              <w:spacing w:after="200" w:line="276" w:lineRule="auto"/>
              <w:jc w:val="center"/>
              <w:rPr>
                <w:rFonts w:ascii="Arial" w:hAnsi="Arial" w:cs="Arial"/>
                <w:lang w:eastAsia="en-US"/>
              </w:rPr>
            </w:pPr>
            <w:r w:rsidRPr="00A4767B">
              <w:rPr>
                <w:rFonts w:ascii="Arial" w:hAnsi="Arial" w:cs="Arial"/>
                <w:lang w:eastAsia="en-US"/>
              </w:rPr>
              <w:lastRenderedPageBreak/>
              <w:t>№ п/п</w:t>
            </w:r>
          </w:p>
        </w:tc>
        <w:tc>
          <w:tcPr>
            <w:tcW w:w="3258" w:type="dxa"/>
            <w:vMerge w:val="restart"/>
          </w:tcPr>
          <w:p w:rsidR="00A4767B" w:rsidRPr="00A4767B" w:rsidRDefault="00A4767B" w:rsidP="00A4767B">
            <w:pPr>
              <w:spacing w:after="200" w:line="276" w:lineRule="auto"/>
              <w:jc w:val="center"/>
              <w:rPr>
                <w:rFonts w:ascii="Arial" w:hAnsi="Arial" w:cs="Arial"/>
                <w:lang w:eastAsia="en-US"/>
              </w:rPr>
            </w:pPr>
            <w:r w:rsidRPr="00A4767B">
              <w:rPr>
                <w:rFonts w:ascii="Arial" w:hAnsi="Arial" w:cs="Arial"/>
                <w:lang w:eastAsia="en-US"/>
              </w:rPr>
              <w:t>Наименование  мероприятий</w:t>
            </w:r>
          </w:p>
        </w:tc>
        <w:tc>
          <w:tcPr>
            <w:tcW w:w="2697" w:type="dxa"/>
            <w:vMerge w:val="restart"/>
          </w:tcPr>
          <w:p w:rsidR="00A4767B" w:rsidRPr="00A4767B" w:rsidRDefault="00A4767B" w:rsidP="00A4767B">
            <w:pPr>
              <w:spacing w:after="200" w:line="276" w:lineRule="auto"/>
              <w:jc w:val="center"/>
              <w:rPr>
                <w:rFonts w:ascii="Arial" w:hAnsi="Arial" w:cs="Arial"/>
                <w:lang w:eastAsia="en-US"/>
              </w:rPr>
            </w:pPr>
          </w:p>
          <w:p w:rsidR="00A4767B" w:rsidRPr="00A4767B" w:rsidRDefault="00A4767B" w:rsidP="00A4767B">
            <w:pPr>
              <w:spacing w:after="200" w:line="276" w:lineRule="auto"/>
              <w:jc w:val="center"/>
              <w:rPr>
                <w:rFonts w:ascii="Arial" w:hAnsi="Arial" w:cs="Arial"/>
                <w:lang w:eastAsia="en-US"/>
              </w:rPr>
            </w:pPr>
            <w:r w:rsidRPr="00A4767B">
              <w:rPr>
                <w:rFonts w:ascii="Arial" w:hAnsi="Arial" w:cs="Arial"/>
                <w:lang w:eastAsia="en-US"/>
              </w:rPr>
              <w:t>Наименование  показателя</w:t>
            </w:r>
          </w:p>
        </w:tc>
        <w:tc>
          <w:tcPr>
            <w:tcW w:w="1134" w:type="dxa"/>
            <w:vMerge w:val="restart"/>
          </w:tcPr>
          <w:p w:rsidR="00A4767B" w:rsidRPr="00A4767B" w:rsidRDefault="00A4767B" w:rsidP="00A4767B">
            <w:pPr>
              <w:jc w:val="center"/>
              <w:rPr>
                <w:rFonts w:ascii="Arial" w:hAnsi="Arial" w:cs="Arial"/>
                <w:lang w:eastAsia="en-US"/>
              </w:rPr>
            </w:pPr>
            <w:r w:rsidRPr="00A4767B">
              <w:rPr>
                <w:rFonts w:ascii="Arial" w:hAnsi="Arial" w:cs="Arial"/>
                <w:lang w:eastAsia="en-US"/>
              </w:rPr>
              <w:t xml:space="preserve">Срок </w:t>
            </w:r>
          </w:p>
          <w:p w:rsidR="00A4767B" w:rsidRPr="00A4767B" w:rsidRDefault="00A4767B" w:rsidP="00A4767B">
            <w:pPr>
              <w:jc w:val="center"/>
              <w:rPr>
                <w:rFonts w:ascii="Arial" w:hAnsi="Arial" w:cs="Arial"/>
                <w:lang w:eastAsia="en-US"/>
              </w:rPr>
            </w:pPr>
            <w:r w:rsidRPr="00A4767B">
              <w:rPr>
                <w:rFonts w:ascii="Arial" w:hAnsi="Arial" w:cs="Arial"/>
                <w:lang w:eastAsia="en-US"/>
              </w:rPr>
              <w:t>реализации</w:t>
            </w:r>
          </w:p>
        </w:tc>
        <w:tc>
          <w:tcPr>
            <w:tcW w:w="997" w:type="dxa"/>
            <w:vMerge w:val="restart"/>
          </w:tcPr>
          <w:p w:rsidR="00A4767B" w:rsidRPr="00A4767B" w:rsidRDefault="00A4767B" w:rsidP="00A4767B">
            <w:pPr>
              <w:ind w:right="-108"/>
              <w:jc w:val="center"/>
              <w:rPr>
                <w:rFonts w:ascii="Arial" w:hAnsi="Arial" w:cs="Arial"/>
                <w:lang w:eastAsia="en-US"/>
              </w:rPr>
            </w:pPr>
            <w:r w:rsidRPr="00A4767B">
              <w:rPr>
                <w:rFonts w:ascii="Arial" w:hAnsi="Arial" w:cs="Arial"/>
                <w:lang w:eastAsia="en-US"/>
              </w:rPr>
              <w:t>Единица измер.</w:t>
            </w:r>
          </w:p>
        </w:tc>
        <w:tc>
          <w:tcPr>
            <w:tcW w:w="851" w:type="dxa"/>
            <w:vMerge w:val="restart"/>
          </w:tcPr>
          <w:p w:rsidR="00A4767B" w:rsidRPr="00A4767B" w:rsidRDefault="00A4767B" w:rsidP="00A4767B">
            <w:pPr>
              <w:spacing w:after="200" w:line="276" w:lineRule="auto"/>
              <w:jc w:val="center"/>
              <w:rPr>
                <w:rFonts w:ascii="Arial" w:hAnsi="Arial" w:cs="Arial"/>
                <w:lang w:eastAsia="en-US"/>
              </w:rPr>
            </w:pPr>
            <w:r w:rsidRPr="00A4767B">
              <w:rPr>
                <w:rFonts w:ascii="Arial" w:hAnsi="Arial" w:cs="Arial"/>
                <w:lang w:eastAsia="en-US"/>
              </w:rPr>
              <w:t>2022 год</w:t>
            </w:r>
          </w:p>
        </w:tc>
        <w:tc>
          <w:tcPr>
            <w:tcW w:w="2840" w:type="dxa"/>
            <w:gridSpan w:val="3"/>
          </w:tcPr>
          <w:p w:rsidR="00A4767B" w:rsidRPr="00A4767B" w:rsidRDefault="00A4767B" w:rsidP="00A4767B">
            <w:pPr>
              <w:jc w:val="center"/>
              <w:rPr>
                <w:rFonts w:ascii="Arial" w:hAnsi="Arial" w:cs="Arial"/>
                <w:lang w:eastAsia="en-US"/>
              </w:rPr>
            </w:pPr>
            <w:r w:rsidRPr="00A4767B">
              <w:rPr>
                <w:rFonts w:ascii="Arial" w:hAnsi="Arial" w:cs="Arial"/>
                <w:lang w:eastAsia="en-US"/>
              </w:rPr>
              <w:t xml:space="preserve">Значение КПЭ </w:t>
            </w:r>
          </w:p>
          <w:p w:rsidR="00A4767B" w:rsidRPr="00A4767B" w:rsidRDefault="00A4767B" w:rsidP="00A4767B">
            <w:pPr>
              <w:jc w:val="center"/>
              <w:rPr>
                <w:rFonts w:ascii="Arial" w:hAnsi="Arial" w:cs="Arial"/>
                <w:lang w:eastAsia="en-US"/>
              </w:rPr>
            </w:pPr>
            <w:r w:rsidRPr="00A4767B">
              <w:rPr>
                <w:rFonts w:ascii="Arial" w:hAnsi="Arial" w:cs="Arial"/>
                <w:lang w:eastAsia="en-US"/>
              </w:rPr>
              <w:t>(целевые ориентиры)</w:t>
            </w:r>
          </w:p>
        </w:tc>
        <w:tc>
          <w:tcPr>
            <w:tcW w:w="1673" w:type="dxa"/>
            <w:tcBorders>
              <w:bottom w:val="nil"/>
            </w:tcBorders>
          </w:tcPr>
          <w:p w:rsidR="00A4767B" w:rsidRPr="00A4767B" w:rsidRDefault="00A4767B" w:rsidP="00A4767B">
            <w:pPr>
              <w:spacing w:after="200" w:line="276" w:lineRule="auto"/>
              <w:jc w:val="center"/>
              <w:rPr>
                <w:rFonts w:ascii="Arial" w:hAnsi="Arial" w:cs="Arial"/>
                <w:lang w:eastAsia="en-US"/>
              </w:rPr>
            </w:pPr>
          </w:p>
          <w:p w:rsidR="00A4767B" w:rsidRPr="00A4767B" w:rsidRDefault="00A4767B" w:rsidP="00A4767B">
            <w:pPr>
              <w:spacing w:after="200" w:line="276" w:lineRule="auto"/>
              <w:jc w:val="center"/>
              <w:rPr>
                <w:rFonts w:ascii="Arial" w:hAnsi="Arial" w:cs="Arial"/>
                <w:lang w:eastAsia="en-US"/>
              </w:rPr>
            </w:pPr>
            <w:r w:rsidRPr="00A4767B">
              <w:rPr>
                <w:rFonts w:ascii="Arial" w:hAnsi="Arial" w:cs="Arial"/>
                <w:lang w:eastAsia="en-US"/>
              </w:rPr>
              <w:t>Результат</w:t>
            </w:r>
          </w:p>
        </w:tc>
        <w:tc>
          <w:tcPr>
            <w:tcW w:w="1436" w:type="dxa"/>
            <w:tcBorders>
              <w:bottom w:val="nil"/>
            </w:tcBorders>
          </w:tcPr>
          <w:p w:rsidR="00A4767B" w:rsidRPr="00A4767B" w:rsidRDefault="00A4767B" w:rsidP="00A4767B">
            <w:pPr>
              <w:spacing w:after="200" w:line="276" w:lineRule="auto"/>
              <w:jc w:val="center"/>
              <w:rPr>
                <w:rFonts w:ascii="Arial" w:hAnsi="Arial" w:cs="Arial"/>
                <w:lang w:eastAsia="en-US"/>
              </w:rPr>
            </w:pPr>
          </w:p>
          <w:p w:rsidR="00A4767B" w:rsidRPr="00A4767B" w:rsidRDefault="00A4767B" w:rsidP="00A4767B">
            <w:pPr>
              <w:jc w:val="center"/>
              <w:rPr>
                <w:rFonts w:ascii="Arial" w:hAnsi="Arial" w:cs="Arial"/>
                <w:lang w:eastAsia="en-US"/>
              </w:rPr>
            </w:pPr>
            <w:r w:rsidRPr="00A4767B">
              <w:rPr>
                <w:rFonts w:ascii="Arial" w:hAnsi="Arial" w:cs="Arial"/>
                <w:lang w:eastAsia="en-US"/>
              </w:rPr>
              <w:t>Ответственные исполнители</w:t>
            </w:r>
          </w:p>
        </w:tc>
      </w:tr>
      <w:tr w:rsidR="00A4767B" w:rsidRPr="00A4767B" w:rsidTr="00E6533D">
        <w:trPr>
          <w:trHeight w:val="332"/>
        </w:trPr>
        <w:tc>
          <w:tcPr>
            <w:tcW w:w="566" w:type="dxa"/>
            <w:vMerge/>
          </w:tcPr>
          <w:p w:rsidR="00A4767B" w:rsidRPr="00A4767B" w:rsidRDefault="00A4767B" w:rsidP="00A4767B">
            <w:pPr>
              <w:spacing w:after="200" w:line="276" w:lineRule="auto"/>
              <w:jc w:val="center"/>
              <w:rPr>
                <w:rFonts w:ascii="Arial" w:hAnsi="Arial" w:cs="Arial"/>
                <w:lang w:eastAsia="en-US"/>
              </w:rPr>
            </w:pPr>
          </w:p>
        </w:tc>
        <w:tc>
          <w:tcPr>
            <w:tcW w:w="3258" w:type="dxa"/>
            <w:vMerge/>
          </w:tcPr>
          <w:p w:rsidR="00A4767B" w:rsidRPr="00A4767B" w:rsidRDefault="00A4767B" w:rsidP="00A4767B">
            <w:pPr>
              <w:spacing w:after="200" w:line="276" w:lineRule="auto"/>
              <w:jc w:val="center"/>
              <w:rPr>
                <w:rFonts w:ascii="Arial" w:hAnsi="Arial" w:cs="Arial"/>
                <w:lang w:eastAsia="en-US"/>
              </w:rPr>
            </w:pPr>
          </w:p>
        </w:tc>
        <w:tc>
          <w:tcPr>
            <w:tcW w:w="2697" w:type="dxa"/>
            <w:vMerge/>
          </w:tcPr>
          <w:p w:rsidR="00A4767B" w:rsidRPr="00A4767B" w:rsidRDefault="00A4767B" w:rsidP="00A4767B">
            <w:pPr>
              <w:spacing w:after="200" w:line="276" w:lineRule="auto"/>
              <w:jc w:val="center"/>
              <w:rPr>
                <w:rFonts w:ascii="Arial" w:hAnsi="Arial" w:cs="Arial"/>
                <w:lang w:eastAsia="en-US"/>
              </w:rPr>
            </w:pPr>
          </w:p>
        </w:tc>
        <w:tc>
          <w:tcPr>
            <w:tcW w:w="1134" w:type="dxa"/>
            <w:vMerge/>
          </w:tcPr>
          <w:p w:rsidR="00A4767B" w:rsidRPr="00A4767B" w:rsidRDefault="00A4767B" w:rsidP="00A4767B">
            <w:pPr>
              <w:spacing w:after="200" w:line="276" w:lineRule="auto"/>
              <w:jc w:val="center"/>
              <w:rPr>
                <w:rFonts w:ascii="Arial" w:hAnsi="Arial" w:cs="Arial"/>
                <w:lang w:eastAsia="en-US"/>
              </w:rPr>
            </w:pPr>
          </w:p>
        </w:tc>
        <w:tc>
          <w:tcPr>
            <w:tcW w:w="997" w:type="dxa"/>
            <w:vMerge/>
          </w:tcPr>
          <w:p w:rsidR="00A4767B" w:rsidRPr="00A4767B" w:rsidRDefault="00A4767B" w:rsidP="00A4767B">
            <w:pPr>
              <w:spacing w:after="200" w:line="276" w:lineRule="auto"/>
              <w:jc w:val="center"/>
              <w:rPr>
                <w:rFonts w:ascii="Arial" w:hAnsi="Arial" w:cs="Arial"/>
                <w:lang w:eastAsia="en-US"/>
              </w:rPr>
            </w:pPr>
          </w:p>
        </w:tc>
        <w:tc>
          <w:tcPr>
            <w:tcW w:w="851" w:type="dxa"/>
            <w:vMerge/>
          </w:tcPr>
          <w:p w:rsidR="00A4767B" w:rsidRPr="00A4767B" w:rsidRDefault="00A4767B" w:rsidP="00A4767B">
            <w:pPr>
              <w:spacing w:after="200" w:line="276" w:lineRule="auto"/>
              <w:jc w:val="center"/>
              <w:rPr>
                <w:rFonts w:ascii="Arial" w:hAnsi="Arial" w:cs="Arial"/>
                <w:lang w:eastAsia="en-US"/>
              </w:rPr>
            </w:pPr>
          </w:p>
        </w:tc>
        <w:tc>
          <w:tcPr>
            <w:tcW w:w="856" w:type="dxa"/>
          </w:tcPr>
          <w:p w:rsidR="00A4767B" w:rsidRPr="00A4767B" w:rsidRDefault="00A4767B" w:rsidP="00A4767B">
            <w:pPr>
              <w:jc w:val="center"/>
              <w:rPr>
                <w:rFonts w:ascii="Arial" w:hAnsi="Arial" w:cs="Arial"/>
                <w:lang w:eastAsia="en-US"/>
              </w:rPr>
            </w:pPr>
            <w:r w:rsidRPr="00A4767B">
              <w:rPr>
                <w:rFonts w:ascii="Arial" w:hAnsi="Arial" w:cs="Arial"/>
                <w:lang w:eastAsia="en-US"/>
              </w:rPr>
              <w:t xml:space="preserve">2023 </w:t>
            </w:r>
          </w:p>
          <w:p w:rsidR="00A4767B" w:rsidRPr="00A4767B" w:rsidRDefault="00A4767B" w:rsidP="00A4767B">
            <w:pPr>
              <w:jc w:val="center"/>
              <w:rPr>
                <w:rFonts w:ascii="Arial" w:hAnsi="Arial" w:cs="Arial"/>
                <w:lang w:eastAsia="en-US"/>
              </w:rPr>
            </w:pPr>
            <w:r w:rsidRPr="00A4767B">
              <w:rPr>
                <w:rFonts w:ascii="Arial" w:hAnsi="Arial" w:cs="Arial"/>
                <w:lang w:eastAsia="en-US"/>
              </w:rPr>
              <w:t xml:space="preserve">год </w:t>
            </w:r>
          </w:p>
        </w:tc>
        <w:tc>
          <w:tcPr>
            <w:tcW w:w="1134" w:type="dxa"/>
          </w:tcPr>
          <w:p w:rsidR="00A4767B" w:rsidRPr="00A4767B" w:rsidRDefault="00A4767B" w:rsidP="00A4767B">
            <w:pPr>
              <w:jc w:val="center"/>
              <w:rPr>
                <w:rFonts w:ascii="Arial" w:hAnsi="Arial" w:cs="Arial"/>
                <w:lang w:eastAsia="en-US"/>
              </w:rPr>
            </w:pPr>
            <w:r w:rsidRPr="00A4767B">
              <w:rPr>
                <w:rFonts w:ascii="Arial" w:hAnsi="Arial" w:cs="Arial"/>
                <w:lang w:eastAsia="en-US"/>
              </w:rPr>
              <w:t xml:space="preserve">2024 </w:t>
            </w:r>
          </w:p>
          <w:p w:rsidR="00A4767B" w:rsidRPr="00A4767B" w:rsidRDefault="00A4767B" w:rsidP="00A4767B">
            <w:pPr>
              <w:jc w:val="center"/>
              <w:rPr>
                <w:rFonts w:ascii="Arial" w:hAnsi="Arial" w:cs="Arial"/>
                <w:lang w:eastAsia="en-US"/>
              </w:rPr>
            </w:pPr>
            <w:r w:rsidRPr="00A4767B">
              <w:rPr>
                <w:rFonts w:ascii="Arial" w:hAnsi="Arial" w:cs="Arial"/>
                <w:lang w:eastAsia="en-US"/>
              </w:rPr>
              <w:t xml:space="preserve">год </w:t>
            </w:r>
          </w:p>
        </w:tc>
        <w:tc>
          <w:tcPr>
            <w:tcW w:w="850" w:type="dxa"/>
          </w:tcPr>
          <w:p w:rsidR="00A4767B" w:rsidRPr="00A4767B" w:rsidRDefault="00A4767B" w:rsidP="00A4767B">
            <w:pPr>
              <w:jc w:val="center"/>
              <w:rPr>
                <w:rFonts w:ascii="Arial" w:hAnsi="Arial" w:cs="Arial"/>
                <w:lang w:eastAsia="en-US"/>
              </w:rPr>
            </w:pPr>
            <w:r w:rsidRPr="00A4767B">
              <w:rPr>
                <w:rFonts w:ascii="Arial" w:hAnsi="Arial" w:cs="Arial"/>
                <w:lang w:eastAsia="en-US"/>
              </w:rPr>
              <w:t>2025</w:t>
            </w:r>
          </w:p>
          <w:p w:rsidR="00A4767B" w:rsidRPr="00A4767B" w:rsidRDefault="00A4767B" w:rsidP="00A4767B">
            <w:pPr>
              <w:jc w:val="center"/>
              <w:rPr>
                <w:rFonts w:ascii="Arial" w:hAnsi="Arial" w:cs="Arial"/>
                <w:lang w:eastAsia="en-US"/>
              </w:rPr>
            </w:pPr>
            <w:r w:rsidRPr="00A4767B">
              <w:rPr>
                <w:rFonts w:ascii="Arial" w:hAnsi="Arial" w:cs="Arial"/>
                <w:lang w:eastAsia="en-US"/>
              </w:rPr>
              <w:t xml:space="preserve">год </w:t>
            </w:r>
          </w:p>
        </w:tc>
        <w:tc>
          <w:tcPr>
            <w:tcW w:w="1673" w:type="dxa"/>
            <w:tcBorders>
              <w:top w:val="nil"/>
            </w:tcBorders>
          </w:tcPr>
          <w:p w:rsidR="00A4767B" w:rsidRPr="00A4767B" w:rsidRDefault="00A4767B" w:rsidP="00A4767B">
            <w:pPr>
              <w:spacing w:after="200" w:line="276" w:lineRule="auto"/>
              <w:jc w:val="center"/>
              <w:rPr>
                <w:rFonts w:ascii="Arial" w:hAnsi="Arial" w:cs="Arial"/>
                <w:lang w:eastAsia="en-US"/>
              </w:rPr>
            </w:pPr>
          </w:p>
        </w:tc>
        <w:tc>
          <w:tcPr>
            <w:tcW w:w="1436" w:type="dxa"/>
            <w:tcBorders>
              <w:top w:val="nil"/>
            </w:tcBorders>
          </w:tcPr>
          <w:p w:rsidR="00A4767B" w:rsidRPr="00A4767B" w:rsidRDefault="00A4767B" w:rsidP="00A4767B">
            <w:pPr>
              <w:spacing w:after="200" w:line="276" w:lineRule="auto"/>
              <w:jc w:val="center"/>
              <w:rPr>
                <w:rFonts w:ascii="Arial" w:hAnsi="Arial" w:cs="Arial"/>
                <w:lang w:eastAsia="en-US"/>
              </w:rPr>
            </w:pPr>
          </w:p>
        </w:tc>
      </w:tr>
      <w:tr w:rsidR="00A4767B" w:rsidRPr="00A4767B" w:rsidTr="00E6533D">
        <w:trPr>
          <w:trHeight w:val="248"/>
        </w:trPr>
        <w:tc>
          <w:tcPr>
            <w:tcW w:w="566" w:type="dxa"/>
          </w:tcPr>
          <w:p w:rsidR="00A4767B" w:rsidRPr="00A4767B" w:rsidRDefault="00A4767B" w:rsidP="00A4767B">
            <w:pPr>
              <w:jc w:val="center"/>
              <w:rPr>
                <w:rFonts w:ascii="Arial" w:hAnsi="Arial" w:cs="Arial"/>
                <w:lang w:eastAsia="en-US"/>
              </w:rPr>
            </w:pPr>
            <w:r w:rsidRPr="00A4767B">
              <w:rPr>
                <w:rFonts w:ascii="Arial" w:hAnsi="Arial" w:cs="Arial"/>
                <w:lang w:eastAsia="en-US"/>
              </w:rPr>
              <w:t>1</w:t>
            </w:r>
          </w:p>
        </w:tc>
        <w:tc>
          <w:tcPr>
            <w:tcW w:w="3258" w:type="dxa"/>
          </w:tcPr>
          <w:p w:rsidR="00A4767B" w:rsidRPr="00A4767B" w:rsidRDefault="00A4767B" w:rsidP="00A4767B">
            <w:pPr>
              <w:jc w:val="center"/>
              <w:rPr>
                <w:rFonts w:ascii="Arial" w:hAnsi="Arial" w:cs="Arial"/>
                <w:lang w:eastAsia="en-US"/>
              </w:rPr>
            </w:pPr>
            <w:r w:rsidRPr="00A4767B">
              <w:rPr>
                <w:rFonts w:ascii="Arial" w:hAnsi="Arial" w:cs="Arial"/>
                <w:lang w:eastAsia="en-US"/>
              </w:rPr>
              <w:t>2</w:t>
            </w:r>
          </w:p>
        </w:tc>
        <w:tc>
          <w:tcPr>
            <w:tcW w:w="2697" w:type="dxa"/>
          </w:tcPr>
          <w:p w:rsidR="00A4767B" w:rsidRPr="00A4767B" w:rsidRDefault="00A4767B" w:rsidP="00A4767B">
            <w:pPr>
              <w:jc w:val="center"/>
              <w:rPr>
                <w:rFonts w:ascii="Arial" w:hAnsi="Arial" w:cs="Arial"/>
                <w:lang w:eastAsia="en-US"/>
              </w:rPr>
            </w:pPr>
            <w:r w:rsidRPr="00A4767B">
              <w:rPr>
                <w:rFonts w:ascii="Arial" w:hAnsi="Arial" w:cs="Arial"/>
                <w:lang w:eastAsia="en-US"/>
              </w:rPr>
              <w:t>3</w:t>
            </w:r>
          </w:p>
        </w:tc>
        <w:tc>
          <w:tcPr>
            <w:tcW w:w="1134" w:type="dxa"/>
          </w:tcPr>
          <w:p w:rsidR="00A4767B" w:rsidRPr="00A4767B" w:rsidRDefault="00A4767B" w:rsidP="00A4767B">
            <w:pPr>
              <w:jc w:val="center"/>
              <w:rPr>
                <w:rFonts w:ascii="Arial" w:hAnsi="Arial" w:cs="Arial"/>
                <w:lang w:eastAsia="en-US"/>
              </w:rPr>
            </w:pPr>
            <w:r w:rsidRPr="00A4767B">
              <w:rPr>
                <w:rFonts w:ascii="Arial" w:hAnsi="Arial" w:cs="Arial"/>
                <w:lang w:eastAsia="en-US"/>
              </w:rPr>
              <w:t>4</w:t>
            </w:r>
          </w:p>
        </w:tc>
        <w:tc>
          <w:tcPr>
            <w:tcW w:w="997" w:type="dxa"/>
          </w:tcPr>
          <w:p w:rsidR="00A4767B" w:rsidRPr="00A4767B" w:rsidRDefault="00A4767B" w:rsidP="00A4767B">
            <w:pPr>
              <w:jc w:val="center"/>
              <w:rPr>
                <w:rFonts w:ascii="Arial" w:hAnsi="Arial" w:cs="Arial"/>
                <w:lang w:eastAsia="en-US"/>
              </w:rPr>
            </w:pPr>
            <w:r w:rsidRPr="00A4767B">
              <w:rPr>
                <w:rFonts w:ascii="Arial" w:hAnsi="Arial" w:cs="Arial"/>
                <w:lang w:eastAsia="en-US"/>
              </w:rPr>
              <w:t>5</w:t>
            </w:r>
          </w:p>
        </w:tc>
        <w:tc>
          <w:tcPr>
            <w:tcW w:w="851" w:type="dxa"/>
          </w:tcPr>
          <w:p w:rsidR="00A4767B" w:rsidRPr="00A4767B" w:rsidRDefault="00A4767B" w:rsidP="00A4767B">
            <w:pPr>
              <w:jc w:val="center"/>
              <w:rPr>
                <w:rFonts w:ascii="Arial" w:hAnsi="Arial" w:cs="Arial"/>
                <w:lang w:eastAsia="en-US"/>
              </w:rPr>
            </w:pPr>
            <w:r w:rsidRPr="00A4767B">
              <w:rPr>
                <w:rFonts w:ascii="Arial" w:hAnsi="Arial" w:cs="Arial"/>
                <w:lang w:eastAsia="en-US"/>
              </w:rPr>
              <w:t>6</w:t>
            </w:r>
          </w:p>
        </w:tc>
        <w:tc>
          <w:tcPr>
            <w:tcW w:w="856" w:type="dxa"/>
          </w:tcPr>
          <w:p w:rsidR="00A4767B" w:rsidRPr="00A4767B" w:rsidRDefault="00A4767B" w:rsidP="00A4767B">
            <w:pPr>
              <w:jc w:val="center"/>
              <w:rPr>
                <w:rFonts w:ascii="Arial" w:hAnsi="Arial" w:cs="Arial"/>
                <w:lang w:eastAsia="en-US"/>
              </w:rPr>
            </w:pPr>
            <w:r w:rsidRPr="00A4767B">
              <w:rPr>
                <w:rFonts w:ascii="Arial" w:hAnsi="Arial" w:cs="Arial"/>
                <w:lang w:eastAsia="en-US"/>
              </w:rPr>
              <w:t>7</w:t>
            </w:r>
          </w:p>
        </w:tc>
        <w:tc>
          <w:tcPr>
            <w:tcW w:w="1134" w:type="dxa"/>
          </w:tcPr>
          <w:p w:rsidR="00A4767B" w:rsidRPr="00A4767B" w:rsidRDefault="00A4767B" w:rsidP="00A4767B">
            <w:pPr>
              <w:jc w:val="center"/>
              <w:rPr>
                <w:rFonts w:ascii="Arial" w:hAnsi="Arial" w:cs="Arial"/>
                <w:lang w:eastAsia="en-US"/>
              </w:rPr>
            </w:pPr>
            <w:r w:rsidRPr="00A4767B">
              <w:rPr>
                <w:rFonts w:ascii="Arial" w:hAnsi="Arial" w:cs="Arial"/>
                <w:lang w:eastAsia="en-US"/>
              </w:rPr>
              <w:t>8</w:t>
            </w:r>
          </w:p>
        </w:tc>
        <w:tc>
          <w:tcPr>
            <w:tcW w:w="850" w:type="dxa"/>
          </w:tcPr>
          <w:p w:rsidR="00A4767B" w:rsidRPr="00A4767B" w:rsidRDefault="00A4767B" w:rsidP="00A4767B">
            <w:pPr>
              <w:jc w:val="center"/>
              <w:rPr>
                <w:rFonts w:ascii="Arial" w:hAnsi="Arial" w:cs="Arial"/>
                <w:lang w:eastAsia="en-US"/>
              </w:rPr>
            </w:pPr>
            <w:r w:rsidRPr="00A4767B">
              <w:rPr>
                <w:rFonts w:ascii="Arial" w:hAnsi="Arial" w:cs="Arial"/>
                <w:lang w:eastAsia="en-US"/>
              </w:rPr>
              <w:t>9</w:t>
            </w:r>
          </w:p>
        </w:tc>
        <w:tc>
          <w:tcPr>
            <w:tcW w:w="1673" w:type="dxa"/>
          </w:tcPr>
          <w:p w:rsidR="00A4767B" w:rsidRPr="00A4767B" w:rsidRDefault="00A4767B" w:rsidP="00A4767B">
            <w:pPr>
              <w:jc w:val="center"/>
              <w:rPr>
                <w:rFonts w:ascii="Arial" w:hAnsi="Arial" w:cs="Arial"/>
                <w:lang w:eastAsia="en-US"/>
              </w:rPr>
            </w:pPr>
            <w:r w:rsidRPr="00A4767B">
              <w:rPr>
                <w:rFonts w:ascii="Arial" w:hAnsi="Arial" w:cs="Arial"/>
                <w:lang w:eastAsia="en-US"/>
              </w:rPr>
              <w:t>10</w:t>
            </w:r>
          </w:p>
        </w:tc>
        <w:tc>
          <w:tcPr>
            <w:tcW w:w="1436" w:type="dxa"/>
          </w:tcPr>
          <w:p w:rsidR="00A4767B" w:rsidRPr="00A4767B" w:rsidRDefault="00A4767B" w:rsidP="00A4767B">
            <w:pPr>
              <w:jc w:val="center"/>
              <w:rPr>
                <w:rFonts w:ascii="Arial" w:hAnsi="Arial" w:cs="Arial"/>
                <w:lang w:eastAsia="en-US"/>
              </w:rPr>
            </w:pPr>
            <w:r w:rsidRPr="00A4767B">
              <w:rPr>
                <w:rFonts w:ascii="Arial" w:hAnsi="Arial" w:cs="Arial"/>
                <w:lang w:eastAsia="en-US"/>
              </w:rPr>
              <w:t>11</w:t>
            </w:r>
          </w:p>
        </w:tc>
      </w:tr>
      <w:tr w:rsidR="00A4767B" w:rsidRPr="00A4767B" w:rsidTr="00E6533D">
        <w:trPr>
          <w:trHeight w:val="383"/>
        </w:trPr>
        <w:tc>
          <w:tcPr>
            <w:tcW w:w="566" w:type="dxa"/>
          </w:tcPr>
          <w:p w:rsidR="00A4767B" w:rsidRPr="00A4767B" w:rsidRDefault="00A4767B" w:rsidP="00A4767B">
            <w:pPr>
              <w:jc w:val="center"/>
              <w:rPr>
                <w:rFonts w:ascii="Arial" w:hAnsi="Arial" w:cs="Arial"/>
                <w:lang w:eastAsia="en-US"/>
              </w:rPr>
            </w:pPr>
            <w:r w:rsidRPr="00A4767B">
              <w:rPr>
                <w:rFonts w:ascii="Arial" w:hAnsi="Arial" w:cs="Arial"/>
                <w:lang w:eastAsia="en-US"/>
              </w:rPr>
              <w:t>1.</w:t>
            </w:r>
          </w:p>
        </w:tc>
        <w:tc>
          <w:tcPr>
            <w:tcW w:w="3258" w:type="dxa"/>
          </w:tcPr>
          <w:p w:rsidR="00A4767B" w:rsidRPr="00A4767B" w:rsidRDefault="00A4767B" w:rsidP="00A4767B">
            <w:pPr>
              <w:rPr>
                <w:rFonts w:ascii="Arial" w:hAnsi="Arial" w:cs="Arial"/>
                <w:lang w:eastAsia="en-US"/>
              </w:rPr>
            </w:pPr>
            <w:r w:rsidRPr="00A4767B">
              <w:rPr>
                <w:rFonts w:ascii="Arial" w:hAnsi="Arial" w:cs="Arial"/>
                <w:lang w:eastAsia="en-US"/>
              </w:rPr>
              <w:t>1.1.Создание условий для развития конкуренции на рынке услуг жилищно-коммунального хозяйства за счет передачи объектов в управление частным операторам на основе концессионных соглашений, повышения качества оказания услуг, обеспечения информационной открытости отрасли и повышения эффективности контроля за соблюдением жилищного законодательства</w:t>
            </w:r>
          </w:p>
          <w:p w:rsidR="00A4767B" w:rsidRPr="00A4767B" w:rsidRDefault="00A4767B" w:rsidP="00A4767B">
            <w:pPr>
              <w:rPr>
                <w:rFonts w:ascii="Arial" w:hAnsi="Arial" w:cs="Arial"/>
                <w:lang w:eastAsia="en-US"/>
              </w:rPr>
            </w:pPr>
            <w:r w:rsidRPr="00A4767B">
              <w:rPr>
                <w:rFonts w:ascii="Arial" w:hAnsi="Arial" w:cs="Arial"/>
                <w:lang w:eastAsia="en-US"/>
              </w:rPr>
              <w:t>1.2.Содействие в  проведении мониторинга состояния конкурентной среды в сфере жилищно-коммунального хозяйства</w:t>
            </w:r>
          </w:p>
        </w:tc>
        <w:tc>
          <w:tcPr>
            <w:tcW w:w="2697" w:type="dxa"/>
          </w:tcPr>
          <w:p w:rsidR="00A4767B" w:rsidRPr="00A4767B" w:rsidRDefault="00A4767B" w:rsidP="00A4767B">
            <w:pPr>
              <w:rPr>
                <w:rFonts w:ascii="Arial" w:hAnsi="Arial" w:cs="Arial"/>
                <w:lang w:eastAsia="en-US"/>
              </w:rPr>
            </w:pPr>
            <w:r w:rsidRPr="00A4767B">
              <w:rPr>
                <w:rFonts w:ascii="Arial" w:hAnsi="Arial" w:cs="Arial"/>
                <w:lang w:eastAsia="en-US"/>
              </w:rPr>
              <w:t xml:space="preserve">Доля  объектов жилищно-коммунального хозяйства муниципальных бюджетных  учреждений, переданных частным операторам на основе концессионных соглашений </w:t>
            </w:r>
          </w:p>
        </w:tc>
        <w:tc>
          <w:tcPr>
            <w:tcW w:w="1134" w:type="dxa"/>
          </w:tcPr>
          <w:p w:rsidR="00A4767B" w:rsidRPr="00A4767B" w:rsidRDefault="00A4767B" w:rsidP="00A4767B">
            <w:pPr>
              <w:jc w:val="center"/>
              <w:rPr>
                <w:rFonts w:ascii="Arial" w:hAnsi="Arial" w:cs="Arial"/>
                <w:lang w:eastAsia="en-US"/>
              </w:rPr>
            </w:pPr>
            <w:r w:rsidRPr="00A4767B">
              <w:rPr>
                <w:rFonts w:ascii="Arial" w:hAnsi="Arial" w:cs="Arial"/>
                <w:lang w:eastAsia="en-US"/>
              </w:rPr>
              <w:t>2022-2025 годы</w:t>
            </w:r>
          </w:p>
        </w:tc>
        <w:tc>
          <w:tcPr>
            <w:tcW w:w="997" w:type="dxa"/>
          </w:tcPr>
          <w:p w:rsidR="00A4767B" w:rsidRPr="00A4767B" w:rsidRDefault="00A4767B" w:rsidP="00A4767B">
            <w:pPr>
              <w:jc w:val="center"/>
              <w:rPr>
                <w:rFonts w:ascii="Arial" w:hAnsi="Arial" w:cs="Arial"/>
                <w:lang w:eastAsia="en-US"/>
              </w:rPr>
            </w:pPr>
            <w:r w:rsidRPr="00A4767B">
              <w:rPr>
                <w:rFonts w:ascii="Arial" w:hAnsi="Arial" w:cs="Arial"/>
                <w:lang w:eastAsia="en-US"/>
              </w:rPr>
              <w:t>процент</w:t>
            </w:r>
          </w:p>
        </w:tc>
        <w:tc>
          <w:tcPr>
            <w:tcW w:w="851" w:type="dxa"/>
          </w:tcPr>
          <w:p w:rsidR="00A4767B" w:rsidRPr="00A4767B" w:rsidRDefault="00A4767B" w:rsidP="00A4767B">
            <w:pPr>
              <w:jc w:val="center"/>
              <w:rPr>
                <w:rFonts w:ascii="Arial" w:hAnsi="Arial" w:cs="Arial"/>
                <w:lang w:eastAsia="en-US"/>
              </w:rPr>
            </w:pPr>
            <w:r w:rsidRPr="00A4767B">
              <w:rPr>
                <w:rFonts w:ascii="Arial" w:hAnsi="Arial" w:cs="Arial"/>
                <w:lang w:eastAsia="en-US"/>
              </w:rPr>
              <w:t>0</w:t>
            </w:r>
          </w:p>
        </w:tc>
        <w:tc>
          <w:tcPr>
            <w:tcW w:w="856" w:type="dxa"/>
          </w:tcPr>
          <w:p w:rsidR="00A4767B" w:rsidRPr="00A4767B" w:rsidRDefault="00A4767B" w:rsidP="00A4767B">
            <w:pPr>
              <w:jc w:val="center"/>
              <w:rPr>
                <w:rFonts w:ascii="Arial" w:hAnsi="Arial" w:cs="Arial"/>
                <w:lang w:eastAsia="en-US"/>
              </w:rPr>
            </w:pPr>
            <w:r w:rsidRPr="00A4767B">
              <w:rPr>
                <w:rFonts w:ascii="Arial" w:hAnsi="Arial" w:cs="Arial"/>
                <w:lang w:eastAsia="en-US"/>
              </w:rPr>
              <w:t>0</w:t>
            </w:r>
          </w:p>
        </w:tc>
        <w:tc>
          <w:tcPr>
            <w:tcW w:w="1134" w:type="dxa"/>
          </w:tcPr>
          <w:p w:rsidR="00A4767B" w:rsidRPr="00A4767B" w:rsidRDefault="00A4767B" w:rsidP="00A4767B">
            <w:pPr>
              <w:jc w:val="center"/>
              <w:rPr>
                <w:rFonts w:ascii="Arial" w:hAnsi="Arial" w:cs="Arial"/>
                <w:lang w:eastAsia="en-US"/>
              </w:rPr>
            </w:pPr>
            <w:r w:rsidRPr="00A4767B">
              <w:rPr>
                <w:rFonts w:ascii="Arial" w:hAnsi="Arial" w:cs="Arial"/>
                <w:lang w:eastAsia="en-US"/>
              </w:rPr>
              <w:t>0</w:t>
            </w:r>
          </w:p>
        </w:tc>
        <w:tc>
          <w:tcPr>
            <w:tcW w:w="850" w:type="dxa"/>
          </w:tcPr>
          <w:p w:rsidR="00A4767B" w:rsidRPr="00A4767B" w:rsidRDefault="00A4767B" w:rsidP="00A4767B">
            <w:pPr>
              <w:jc w:val="center"/>
              <w:rPr>
                <w:rFonts w:ascii="Arial" w:hAnsi="Arial" w:cs="Arial"/>
                <w:lang w:eastAsia="en-US"/>
              </w:rPr>
            </w:pPr>
            <w:r w:rsidRPr="00A4767B">
              <w:rPr>
                <w:rFonts w:ascii="Arial" w:hAnsi="Arial" w:cs="Arial"/>
                <w:lang w:eastAsia="en-US"/>
              </w:rPr>
              <w:t>0</w:t>
            </w:r>
          </w:p>
        </w:tc>
        <w:tc>
          <w:tcPr>
            <w:tcW w:w="1673" w:type="dxa"/>
          </w:tcPr>
          <w:p w:rsidR="00A4767B" w:rsidRPr="00A4767B" w:rsidRDefault="00A4767B" w:rsidP="00A4767B">
            <w:pPr>
              <w:ind w:right="-126"/>
              <w:rPr>
                <w:rFonts w:ascii="Arial" w:hAnsi="Arial" w:cs="Arial"/>
                <w:lang w:eastAsia="en-US"/>
              </w:rPr>
            </w:pPr>
            <w:r w:rsidRPr="00A4767B">
              <w:rPr>
                <w:rFonts w:ascii="Arial" w:hAnsi="Arial" w:cs="Arial"/>
                <w:lang w:eastAsia="en-US"/>
              </w:rPr>
              <w:t>Передача в управление частным операторам на основе концессионных соглашений объектов жилищно-коммунального хозяйства всех муниципальных бюджетных   учреждений</w:t>
            </w:r>
          </w:p>
        </w:tc>
        <w:tc>
          <w:tcPr>
            <w:tcW w:w="1436" w:type="dxa"/>
          </w:tcPr>
          <w:p w:rsidR="00A4767B" w:rsidRPr="00A4767B" w:rsidRDefault="00A4767B" w:rsidP="00A4767B">
            <w:pPr>
              <w:rPr>
                <w:rFonts w:ascii="Arial" w:hAnsi="Arial" w:cs="Arial"/>
                <w:lang w:eastAsia="en-US"/>
              </w:rPr>
            </w:pPr>
            <w:r w:rsidRPr="00A4767B">
              <w:rPr>
                <w:rFonts w:ascii="Arial" w:hAnsi="Arial" w:cs="Arial"/>
                <w:lang w:eastAsia="en-US"/>
              </w:rPr>
              <w:t>Грязнов Ю.Н. - заместитель главы района по вопросам строительства, архитектуры и жилищно-коммунального хозяйства;</w:t>
            </w:r>
          </w:p>
          <w:p w:rsidR="00A4767B" w:rsidRPr="00A4767B" w:rsidRDefault="00A4767B" w:rsidP="00A4767B">
            <w:pPr>
              <w:rPr>
                <w:rFonts w:ascii="Arial" w:hAnsi="Arial" w:cs="Arial"/>
                <w:lang w:eastAsia="en-US"/>
              </w:rPr>
            </w:pPr>
          </w:p>
          <w:p w:rsidR="00A4767B" w:rsidRPr="00A4767B" w:rsidRDefault="00A4767B" w:rsidP="00A4767B">
            <w:pPr>
              <w:rPr>
                <w:rFonts w:ascii="Arial" w:hAnsi="Arial" w:cs="Arial"/>
                <w:lang w:eastAsia="en-US"/>
              </w:rPr>
            </w:pPr>
            <w:r w:rsidRPr="00A4767B">
              <w:rPr>
                <w:rFonts w:ascii="Arial" w:hAnsi="Arial" w:cs="Arial"/>
                <w:lang w:eastAsia="en-US"/>
              </w:rPr>
              <w:t>Адушкин А.Н. -  заместитель главы Кочкуровского муниципального района - руководитель аппарата</w:t>
            </w:r>
          </w:p>
          <w:p w:rsidR="00A4767B" w:rsidRPr="00A4767B" w:rsidRDefault="00A4767B" w:rsidP="00A4767B">
            <w:pPr>
              <w:jc w:val="both"/>
              <w:rPr>
                <w:rFonts w:ascii="Arial" w:hAnsi="Arial" w:cs="Arial"/>
                <w:lang w:eastAsia="en-US"/>
              </w:rPr>
            </w:pPr>
          </w:p>
        </w:tc>
      </w:tr>
    </w:tbl>
    <w:p w:rsidR="00A4767B" w:rsidRPr="00A4767B" w:rsidRDefault="00A4767B" w:rsidP="00A4767B">
      <w:pPr>
        <w:spacing w:after="200" w:line="276" w:lineRule="auto"/>
        <w:jc w:val="right"/>
        <w:rPr>
          <w:sz w:val="24"/>
          <w:szCs w:val="24"/>
          <w:lang w:eastAsia="en-US"/>
        </w:rPr>
      </w:pPr>
    </w:p>
    <w:p w:rsidR="00A4767B" w:rsidRPr="00A4767B" w:rsidRDefault="00A4767B" w:rsidP="00A4767B">
      <w:pPr>
        <w:overflowPunct w:val="0"/>
        <w:autoSpaceDE w:val="0"/>
        <w:autoSpaceDN w:val="0"/>
        <w:adjustRightInd w:val="0"/>
        <w:jc w:val="center"/>
        <w:rPr>
          <w:rFonts w:ascii="Arial" w:hAnsi="Arial" w:cs="Arial"/>
          <w:b/>
          <w:sz w:val="24"/>
          <w:szCs w:val="24"/>
          <w:lang w:eastAsia="en-US"/>
        </w:rPr>
      </w:pPr>
    </w:p>
    <w:p w:rsidR="00A4767B" w:rsidRPr="00A4767B" w:rsidRDefault="00A4767B" w:rsidP="00A4767B">
      <w:pPr>
        <w:overflowPunct w:val="0"/>
        <w:autoSpaceDE w:val="0"/>
        <w:autoSpaceDN w:val="0"/>
        <w:adjustRightInd w:val="0"/>
        <w:jc w:val="center"/>
        <w:rPr>
          <w:rFonts w:ascii="Arial" w:hAnsi="Arial" w:cs="Arial"/>
          <w:b/>
          <w:sz w:val="24"/>
          <w:szCs w:val="24"/>
          <w:lang w:eastAsia="en-US"/>
        </w:rPr>
      </w:pPr>
    </w:p>
    <w:p w:rsidR="00A4767B" w:rsidRPr="00A4767B" w:rsidRDefault="00A4767B" w:rsidP="00A4767B">
      <w:pPr>
        <w:overflowPunct w:val="0"/>
        <w:autoSpaceDE w:val="0"/>
        <w:autoSpaceDN w:val="0"/>
        <w:adjustRightInd w:val="0"/>
        <w:jc w:val="center"/>
        <w:rPr>
          <w:rFonts w:ascii="Arial" w:hAnsi="Arial" w:cs="Arial"/>
          <w:b/>
          <w:sz w:val="24"/>
          <w:szCs w:val="24"/>
          <w:lang w:eastAsia="en-US"/>
        </w:rPr>
      </w:pPr>
    </w:p>
    <w:p w:rsidR="00A4767B" w:rsidRPr="00A4767B" w:rsidRDefault="00A4767B" w:rsidP="00A4767B">
      <w:pPr>
        <w:overflowPunct w:val="0"/>
        <w:autoSpaceDE w:val="0"/>
        <w:autoSpaceDN w:val="0"/>
        <w:adjustRightInd w:val="0"/>
        <w:jc w:val="center"/>
        <w:rPr>
          <w:rFonts w:ascii="Arial" w:hAnsi="Arial" w:cs="Arial"/>
          <w:b/>
          <w:sz w:val="24"/>
          <w:szCs w:val="24"/>
          <w:lang w:eastAsia="en-US"/>
        </w:rPr>
      </w:pPr>
    </w:p>
    <w:p w:rsidR="00A4767B" w:rsidRPr="00A4767B" w:rsidRDefault="00A4767B" w:rsidP="00A4767B">
      <w:pPr>
        <w:overflowPunct w:val="0"/>
        <w:autoSpaceDE w:val="0"/>
        <w:autoSpaceDN w:val="0"/>
        <w:adjustRightInd w:val="0"/>
        <w:jc w:val="center"/>
        <w:rPr>
          <w:rFonts w:ascii="Arial" w:hAnsi="Arial" w:cs="Arial"/>
          <w:b/>
          <w:sz w:val="24"/>
          <w:szCs w:val="24"/>
          <w:lang w:eastAsia="en-US"/>
        </w:rPr>
      </w:pPr>
    </w:p>
    <w:p w:rsidR="00A4767B" w:rsidRPr="00A4767B" w:rsidRDefault="00A4767B" w:rsidP="00A4767B">
      <w:pPr>
        <w:overflowPunct w:val="0"/>
        <w:autoSpaceDE w:val="0"/>
        <w:autoSpaceDN w:val="0"/>
        <w:adjustRightInd w:val="0"/>
        <w:jc w:val="center"/>
        <w:rPr>
          <w:rFonts w:ascii="Arial" w:hAnsi="Arial" w:cs="Arial"/>
          <w:b/>
          <w:sz w:val="24"/>
          <w:szCs w:val="24"/>
          <w:lang w:eastAsia="en-US"/>
        </w:rPr>
      </w:pPr>
      <w:r w:rsidRPr="00A4767B">
        <w:rPr>
          <w:rFonts w:ascii="Arial" w:hAnsi="Arial" w:cs="Arial"/>
          <w:b/>
          <w:sz w:val="24"/>
          <w:szCs w:val="24"/>
          <w:lang w:eastAsia="en-US"/>
        </w:rPr>
        <w:t xml:space="preserve">2.6. Мероприятия, направленные на обеспечение равных условий доступа к информации о реализации имущества, находящегося в собственности муниципального образования, а также ресурсов всех видов, находящихся в муниципальной собственности, путем размещения указанной информации на официальном сайте Российской Федерации в сети «Интернет» </w:t>
      </w:r>
    </w:p>
    <w:p w:rsidR="00A4767B" w:rsidRPr="00A4767B" w:rsidRDefault="00A4767B" w:rsidP="00A4767B">
      <w:pPr>
        <w:overflowPunct w:val="0"/>
        <w:autoSpaceDE w:val="0"/>
        <w:autoSpaceDN w:val="0"/>
        <w:adjustRightInd w:val="0"/>
        <w:jc w:val="center"/>
        <w:rPr>
          <w:rFonts w:ascii="Arial" w:hAnsi="Arial" w:cs="Arial"/>
          <w:b/>
          <w:sz w:val="24"/>
          <w:szCs w:val="24"/>
          <w:lang w:eastAsia="en-US"/>
        </w:rPr>
      </w:pPr>
      <w:r w:rsidRPr="00A4767B">
        <w:rPr>
          <w:rFonts w:ascii="Arial" w:hAnsi="Arial" w:cs="Arial"/>
          <w:b/>
          <w:sz w:val="24"/>
          <w:szCs w:val="24"/>
          <w:lang w:eastAsia="en-US"/>
        </w:rPr>
        <w:t>для размещения  информации о проведении торгов (</w:t>
      </w:r>
      <w:hyperlink r:id="rId5" w:history="1">
        <w:r w:rsidRPr="00A4767B">
          <w:rPr>
            <w:rFonts w:ascii="Arial" w:hAnsi="Arial" w:cs="Arial"/>
            <w:b/>
            <w:color w:val="0000FF" w:themeColor="hyperlink"/>
            <w:sz w:val="24"/>
            <w:szCs w:val="24"/>
            <w:u w:val="single"/>
            <w:lang w:val="en-US" w:eastAsia="en-US"/>
          </w:rPr>
          <w:t>www</w:t>
        </w:r>
        <w:r w:rsidRPr="00A4767B">
          <w:rPr>
            <w:rFonts w:ascii="Arial" w:hAnsi="Arial" w:cs="Arial"/>
            <w:b/>
            <w:color w:val="0000FF" w:themeColor="hyperlink"/>
            <w:sz w:val="24"/>
            <w:szCs w:val="24"/>
            <w:u w:val="single"/>
            <w:lang w:eastAsia="en-US"/>
          </w:rPr>
          <w:t>.</w:t>
        </w:r>
        <w:r w:rsidRPr="00A4767B">
          <w:rPr>
            <w:rFonts w:ascii="Arial" w:hAnsi="Arial" w:cs="Arial"/>
            <w:b/>
            <w:color w:val="0000FF" w:themeColor="hyperlink"/>
            <w:sz w:val="24"/>
            <w:szCs w:val="24"/>
            <w:u w:val="single"/>
            <w:lang w:val="en-US" w:eastAsia="en-US"/>
          </w:rPr>
          <w:t>torgi</w:t>
        </w:r>
        <w:r w:rsidRPr="00A4767B">
          <w:rPr>
            <w:rFonts w:ascii="Arial" w:hAnsi="Arial" w:cs="Arial"/>
            <w:b/>
            <w:color w:val="0000FF" w:themeColor="hyperlink"/>
            <w:sz w:val="24"/>
            <w:szCs w:val="24"/>
            <w:u w:val="single"/>
            <w:lang w:eastAsia="en-US"/>
          </w:rPr>
          <w:t>.</w:t>
        </w:r>
        <w:r w:rsidRPr="00A4767B">
          <w:rPr>
            <w:rFonts w:ascii="Arial" w:hAnsi="Arial" w:cs="Arial"/>
            <w:b/>
            <w:color w:val="0000FF" w:themeColor="hyperlink"/>
            <w:sz w:val="24"/>
            <w:szCs w:val="24"/>
            <w:u w:val="single"/>
            <w:lang w:val="en-US" w:eastAsia="en-US"/>
          </w:rPr>
          <w:t>gov</w:t>
        </w:r>
        <w:r w:rsidRPr="00A4767B">
          <w:rPr>
            <w:rFonts w:ascii="Arial" w:hAnsi="Arial" w:cs="Arial"/>
            <w:b/>
            <w:color w:val="0000FF" w:themeColor="hyperlink"/>
            <w:sz w:val="24"/>
            <w:szCs w:val="24"/>
            <w:u w:val="single"/>
            <w:lang w:eastAsia="en-US"/>
          </w:rPr>
          <w:t>.</w:t>
        </w:r>
        <w:r w:rsidRPr="00A4767B">
          <w:rPr>
            <w:rFonts w:ascii="Arial" w:hAnsi="Arial" w:cs="Arial"/>
            <w:b/>
            <w:color w:val="0000FF" w:themeColor="hyperlink"/>
            <w:sz w:val="24"/>
            <w:szCs w:val="24"/>
            <w:u w:val="single"/>
            <w:lang w:val="en-US" w:eastAsia="en-US"/>
          </w:rPr>
          <w:t>ru</w:t>
        </w:r>
      </w:hyperlink>
      <w:r w:rsidRPr="00A4767B">
        <w:rPr>
          <w:rFonts w:ascii="Arial" w:hAnsi="Arial" w:cs="Arial"/>
          <w:b/>
          <w:sz w:val="24"/>
          <w:szCs w:val="24"/>
          <w:lang w:eastAsia="en-US"/>
        </w:rPr>
        <w:t>).</w:t>
      </w:r>
    </w:p>
    <w:p w:rsidR="00A4767B" w:rsidRPr="00A4767B" w:rsidRDefault="00A4767B" w:rsidP="00A4767B">
      <w:pPr>
        <w:overflowPunct w:val="0"/>
        <w:autoSpaceDE w:val="0"/>
        <w:autoSpaceDN w:val="0"/>
        <w:adjustRightInd w:val="0"/>
        <w:jc w:val="center"/>
        <w:rPr>
          <w:rFonts w:ascii="Arial" w:hAnsi="Arial" w:cs="Arial"/>
          <w:b/>
          <w:sz w:val="24"/>
          <w:szCs w:val="24"/>
          <w:lang w:eastAsia="en-US"/>
        </w:rPr>
      </w:pPr>
    </w:p>
    <w:tbl>
      <w:tblPr>
        <w:tblW w:w="15593"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6"/>
        <w:gridCol w:w="3258"/>
        <w:gridCol w:w="2976"/>
        <w:gridCol w:w="1134"/>
        <w:gridCol w:w="1275"/>
        <w:gridCol w:w="714"/>
        <w:gridCol w:w="714"/>
        <w:gridCol w:w="850"/>
        <w:gridCol w:w="850"/>
        <w:gridCol w:w="1839"/>
        <w:gridCol w:w="1417"/>
      </w:tblGrid>
      <w:tr w:rsidR="00A4767B" w:rsidRPr="00A4767B" w:rsidTr="00E6533D">
        <w:trPr>
          <w:trHeight w:val="413"/>
        </w:trPr>
        <w:tc>
          <w:tcPr>
            <w:tcW w:w="566" w:type="dxa"/>
            <w:vMerge w:val="restart"/>
          </w:tcPr>
          <w:p w:rsidR="00A4767B" w:rsidRPr="00A4767B" w:rsidRDefault="00A4767B" w:rsidP="00A4767B">
            <w:pPr>
              <w:spacing w:after="200" w:line="276" w:lineRule="auto"/>
              <w:jc w:val="center"/>
              <w:rPr>
                <w:rFonts w:ascii="Arial" w:hAnsi="Arial" w:cs="Arial"/>
                <w:lang w:eastAsia="en-US"/>
              </w:rPr>
            </w:pPr>
            <w:r w:rsidRPr="00A4767B">
              <w:rPr>
                <w:rFonts w:ascii="Arial" w:hAnsi="Arial" w:cs="Arial"/>
                <w:lang w:eastAsia="en-US"/>
              </w:rPr>
              <w:t>№ п/п</w:t>
            </w:r>
          </w:p>
        </w:tc>
        <w:tc>
          <w:tcPr>
            <w:tcW w:w="3258" w:type="dxa"/>
            <w:vMerge w:val="restart"/>
          </w:tcPr>
          <w:p w:rsidR="00A4767B" w:rsidRPr="00A4767B" w:rsidRDefault="00A4767B" w:rsidP="00A4767B">
            <w:pPr>
              <w:spacing w:after="200" w:line="276" w:lineRule="auto"/>
              <w:jc w:val="center"/>
              <w:rPr>
                <w:rFonts w:ascii="Arial" w:hAnsi="Arial" w:cs="Arial"/>
                <w:lang w:eastAsia="en-US"/>
              </w:rPr>
            </w:pPr>
            <w:r w:rsidRPr="00A4767B">
              <w:rPr>
                <w:rFonts w:ascii="Arial" w:hAnsi="Arial" w:cs="Arial"/>
                <w:lang w:eastAsia="en-US"/>
              </w:rPr>
              <w:t>Наименование   мероприятий</w:t>
            </w:r>
          </w:p>
        </w:tc>
        <w:tc>
          <w:tcPr>
            <w:tcW w:w="2976" w:type="dxa"/>
            <w:vMerge w:val="restart"/>
          </w:tcPr>
          <w:p w:rsidR="00A4767B" w:rsidRPr="00A4767B" w:rsidRDefault="00A4767B" w:rsidP="00A4767B">
            <w:pPr>
              <w:spacing w:after="200" w:line="276" w:lineRule="auto"/>
              <w:jc w:val="center"/>
              <w:rPr>
                <w:rFonts w:ascii="Arial" w:hAnsi="Arial" w:cs="Arial"/>
                <w:lang w:eastAsia="en-US"/>
              </w:rPr>
            </w:pPr>
          </w:p>
          <w:p w:rsidR="00A4767B" w:rsidRPr="00A4767B" w:rsidRDefault="00A4767B" w:rsidP="00A4767B">
            <w:pPr>
              <w:spacing w:after="200" w:line="276" w:lineRule="auto"/>
              <w:jc w:val="center"/>
              <w:rPr>
                <w:rFonts w:ascii="Arial" w:hAnsi="Arial" w:cs="Arial"/>
                <w:lang w:eastAsia="en-US"/>
              </w:rPr>
            </w:pPr>
            <w:r w:rsidRPr="00A4767B">
              <w:rPr>
                <w:rFonts w:ascii="Arial" w:hAnsi="Arial" w:cs="Arial"/>
                <w:lang w:eastAsia="en-US"/>
              </w:rPr>
              <w:t>Наименование  показателя</w:t>
            </w:r>
          </w:p>
        </w:tc>
        <w:tc>
          <w:tcPr>
            <w:tcW w:w="1134" w:type="dxa"/>
            <w:vMerge w:val="restart"/>
          </w:tcPr>
          <w:p w:rsidR="00A4767B" w:rsidRPr="00A4767B" w:rsidRDefault="00A4767B" w:rsidP="00A4767B">
            <w:pPr>
              <w:jc w:val="center"/>
              <w:rPr>
                <w:rFonts w:ascii="Arial" w:hAnsi="Arial" w:cs="Arial"/>
                <w:lang w:eastAsia="en-US"/>
              </w:rPr>
            </w:pPr>
            <w:r w:rsidRPr="00A4767B">
              <w:rPr>
                <w:rFonts w:ascii="Arial" w:hAnsi="Arial" w:cs="Arial"/>
                <w:lang w:eastAsia="en-US"/>
              </w:rPr>
              <w:t xml:space="preserve">Срок </w:t>
            </w:r>
          </w:p>
          <w:p w:rsidR="00A4767B" w:rsidRPr="00A4767B" w:rsidRDefault="00A4767B" w:rsidP="00A4767B">
            <w:pPr>
              <w:jc w:val="center"/>
              <w:rPr>
                <w:rFonts w:ascii="Arial" w:hAnsi="Arial" w:cs="Arial"/>
                <w:lang w:eastAsia="en-US"/>
              </w:rPr>
            </w:pPr>
            <w:r w:rsidRPr="00A4767B">
              <w:rPr>
                <w:rFonts w:ascii="Arial" w:hAnsi="Arial" w:cs="Arial"/>
                <w:lang w:eastAsia="en-US"/>
              </w:rPr>
              <w:t>реализации</w:t>
            </w:r>
          </w:p>
        </w:tc>
        <w:tc>
          <w:tcPr>
            <w:tcW w:w="1275" w:type="dxa"/>
            <w:vMerge w:val="restart"/>
          </w:tcPr>
          <w:p w:rsidR="00A4767B" w:rsidRPr="00A4767B" w:rsidRDefault="00A4767B" w:rsidP="00A4767B">
            <w:pPr>
              <w:jc w:val="center"/>
              <w:rPr>
                <w:rFonts w:ascii="Arial" w:hAnsi="Arial" w:cs="Arial"/>
                <w:lang w:eastAsia="en-US"/>
              </w:rPr>
            </w:pPr>
            <w:r w:rsidRPr="00A4767B">
              <w:rPr>
                <w:rFonts w:ascii="Arial" w:hAnsi="Arial" w:cs="Arial"/>
                <w:lang w:eastAsia="en-US"/>
              </w:rPr>
              <w:t>Единица измер.</w:t>
            </w:r>
          </w:p>
        </w:tc>
        <w:tc>
          <w:tcPr>
            <w:tcW w:w="714" w:type="dxa"/>
            <w:vMerge w:val="restart"/>
          </w:tcPr>
          <w:p w:rsidR="00A4767B" w:rsidRPr="00A4767B" w:rsidRDefault="00A4767B" w:rsidP="00A4767B">
            <w:pPr>
              <w:spacing w:after="200" w:line="276" w:lineRule="auto"/>
              <w:jc w:val="center"/>
              <w:rPr>
                <w:rFonts w:ascii="Arial" w:hAnsi="Arial" w:cs="Arial"/>
                <w:lang w:eastAsia="en-US"/>
              </w:rPr>
            </w:pPr>
          </w:p>
          <w:p w:rsidR="00A4767B" w:rsidRPr="00A4767B" w:rsidRDefault="00A4767B" w:rsidP="00A4767B">
            <w:pPr>
              <w:spacing w:after="200" w:line="276" w:lineRule="auto"/>
              <w:jc w:val="center"/>
              <w:rPr>
                <w:rFonts w:ascii="Arial" w:hAnsi="Arial" w:cs="Arial"/>
                <w:lang w:eastAsia="en-US"/>
              </w:rPr>
            </w:pPr>
            <w:r w:rsidRPr="00A4767B">
              <w:rPr>
                <w:rFonts w:ascii="Arial" w:hAnsi="Arial" w:cs="Arial"/>
                <w:lang w:eastAsia="en-US"/>
              </w:rPr>
              <w:t>2022 год</w:t>
            </w:r>
          </w:p>
        </w:tc>
        <w:tc>
          <w:tcPr>
            <w:tcW w:w="2414" w:type="dxa"/>
            <w:gridSpan w:val="3"/>
          </w:tcPr>
          <w:p w:rsidR="00A4767B" w:rsidRPr="00A4767B" w:rsidRDefault="00A4767B" w:rsidP="00A4767B">
            <w:pPr>
              <w:jc w:val="center"/>
              <w:rPr>
                <w:rFonts w:ascii="Arial" w:hAnsi="Arial" w:cs="Arial"/>
                <w:lang w:eastAsia="en-US"/>
              </w:rPr>
            </w:pPr>
            <w:r w:rsidRPr="00A4767B">
              <w:rPr>
                <w:rFonts w:ascii="Arial" w:hAnsi="Arial" w:cs="Arial"/>
                <w:lang w:eastAsia="en-US"/>
              </w:rPr>
              <w:t xml:space="preserve">Значение КПЭ </w:t>
            </w:r>
          </w:p>
          <w:p w:rsidR="00A4767B" w:rsidRPr="00A4767B" w:rsidRDefault="00A4767B" w:rsidP="00A4767B">
            <w:pPr>
              <w:jc w:val="center"/>
              <w:rPr>
                <w:rFonts w:ascii="Arial" w:hAnsi="Arial" w:cs="Arial"/>
                <w:lang w:eastAsia="en-US"/>
              </w:rPr>
            </w:pPr>
            <w:r w:rsidRPr="00A4767B">
              <w:rPr>
                <w:rFonts w:ascii="Arial" w:hAnsi="Arial" w:cs="Arial"/>
                <w:lang w:eastAsia="en-US"/>
              </w:rPr>
              <w:t>(целевые ориентиры)</w:t>
            </w:r>
          </w:p>
        </w:tc>
        <w:tc>
          <w:tcPr>
            <w:tcW w:w="1839" w:type="dxa"/>
            <w:vMerge w:val="restart"/>
          </w:tcPr>
          <w:p w:rsidR="00A4767B" w:rsidRPr="00A4767B" w:rsidRDefault="00A4767B" w:rsidP="00A4767B">
            <w:pPr>
              <w:spacing w:after="200" w:line="276" w:lineRule="auto"/>
              <w:jc w:val="center"/>
              <w:rPr>
                <w:rFonts w:ascii="Arial" w:hAnsi="Arial" w:cs="Arial"/>
                <w:lang w:eastAsia="en-US"/>
              </w:rPr>
            </w:pPr>
          </w:p>
          <w:p w:rsidR="00A4767B" w:rsidRPr="00A4767B" w:rsidRDefault="00A4767B" w:rsidP="00A4767B">
            <w:pPr>
              <w:spacing w:after="200" w:line="276" w:lineRule="auto"/>
              <w:jc w:val="center"/>
              <w:rPr>
                <w:rFonts w:ascii="Arial" w:hAnsi="Arial" w:cs="Arial"/>
                <w:lang w:eastAsia="en-US"/>
              </w:rPr>
            </w:pPr>
            <w:r w:rsidRPr="00A4767B">
              <w:rPr>
                <w:rFonts w:ascii="Arial" w:hAnsi="Arial" w:cs="Arial"/>
                <w:lang w:eastAsia="en-US"/>
              </w:rPr>
              <w:t>Результат</w:t>
            </w:r>
          </w:p>
        </w:tc>
        <w:tc>
          <w:tcPr>
            <w:tcW w:w="1417" w:type="dxa"/>
            <w:vMerge w:val="restart"/>
          </w:tcPr>
          <w:p w:rsidR="00A4767B" w:rsidRPr="00A4767B" w:rsidRDefault="00A4767B" w:rsidP="00A4767B">
            <w:pPr>
              <w:spacing w:after="200" w:line="276" w:lineRule="auto"/>
              <w:jc w:val="center"/>
              <w:rPr>
                <w:rFonts w:ascii="Arial" w:hAnsi="Arial" w:cs="Arial"/>
                <w:lang w:eastAsia="en-US"/>
              </w:rPr>
            </w:pPr>
          </w:p>
          <w:p w:rsidR="00A4767B" w:rsidRPr="00A4767B" w:rsidRDefault="00A4767B" w:rsidP="00A4767B">
            <w:pPr>
              <w:jc w:val="center"/>
              <w:rPr>
                <w:rFonts w:ascii="Arial" w:hAnsi="Arial" w:cs="Arial"/>
                <w:lang w:eastAsia="en-US"/>
              </w:rPr>
            </w:pPr>
            <w:r w:rsidRPr="00A4767B">
              <w:rPr>
                <w:rFonts w:ascii="Arial" w:hAnsi="Arial" w:cs="Arial"/>
                <w:lang w:eastAsia="en-US"/>
              </w:rPr>
              <w:t>Ответственные исполнители</w:t>
            </w:r>
          </w:p>
        </w:tc>
      </w:tr>
      <w:tr w:rsidR="00A4767B" w:rsidRPr="00A4767B" w:rsidTr="00E6533D">
        <w:trPr>
          <w:trHeight w:val="765"/>
        </w:trPr>
        <w:tc>
          <w:tcPr>
            <w:tcW w:w="566" w:type="dxa"/>
            <w:vMerge/>
          </w:tcPr>
          <w:p w:rsidR="00A4767B" w:rsidRPr="00A4767B" w:rsidRDefault="00A4767B" w:rsidP="00A4767B">
            <w:pPr>
              <w:spacing w:after="200" w:line="276" w:lineRule="auto"/>
              <w:jc w:val="center"/>
              <w:rPr>
                <w:rFonts w:ascii="Arial" w:hAnsi="Arial" w:cs="Arial"/>
                <w:lang w:eastAsia="en-US"/>
              </w:rPr>
            </w:pPr>
          </w:p>
        </w:tc>
        <w:tc>
          <w:tcPr>
            <w:tcW w:w="3258" w:type="dxa"/>
            <w:vMerge/>
          </w:tcPr>
          <w:p w:rsidR="00A4767B" w:rsidRPr="00A4767B" w:rsidRDefault="00A4767B" w:rsidP="00A4767B">
            <w:pPr>
              <w:spacing w:after="200" w:line="276" w:lineRule="auto"/>
              <w:jc w:val="center"/>
              <w:rPr>
                <w:rFonts w:ascii="Arial" w:hAnsi="Arial" w:cs="Arial"/>
                <w:lang w:eastAsia="en-US"/>
              </w:rPr>
            </w:pPr>
          </w:p>
        </w:tc>
        <w:tc>
          <w:tcPr>
            <w:tcW w:w="2976" w:type="dxa"/>
            <w:vMerge/>
          </w:tcPr>
          <w:p w:rsidR="00A4767B" w:rsidRPr="00A4767B" w:rsidRDefault="00A4767B" w:rsidP="00A4767B">
            <w:pPr>
              <w:spacing w:after="200" w:line="276" w:lineRule="auto"/>
              <w:jc w:val="center"/>
              <w:rPr>
                <w:rFonts w:ascii="Arial" w:hAnsi="Arial" w:cs="Arial"/>
                <w:lang w:eastAsia="en-US"/>
              </w:rPr>
            </w:pPr>
          </w:p>
        </w:tc>
        <w:tc>
          <w:tcPr>
            <w:tcW w:w="1134" w:type="dxa"/>
            <w:vMerge/>
          </w:tcPr>
          <w:p w:rsidR="00A4767B" w:rsidRPr="00A4767B" w:rsidRDefault="00A4767B" w:rsidP="00A4767B">
            <w:pPr>
              <w:jc w:val="center"/>
              <w:rPr>
                <w:rFonts w:ascii="Arial" w:hAnsi="Arial" w:cs="Arial"/>
                <w:lang w:eastAsia="en-US"/>
              </w:rPr>
            </w:pPr>
          </w:p>
        </w:tc>
        <w:tc>
          <w:tcPr>
            <w:tcW w:w="1275" w:type="dxa"/>
            <w:vMerge/>
          </w:tcPr>
          <w:p w:rsidR="00A4767B" w:rsidRPr="00A4767B" w:rsidRDefault="00A4767B" w:rsidP="00A4767B">
            <w:pPr>
              <w:jc w:val="center"/>
              <w:rPr>
                <w:rFonts w:ascii="Arial" w:hAnsi="Arial" w:cs="Arial"/>
                <w:lang w:eastAsia="en-US"/>
              </w:rPr>
            </w:pPr>
          </w:p>
        </w:tc>
        <w:tc>
          <w:tcPr>
            <w:tcW w:w="714" w:type="dxa"/>
            <w:vMerge/>
          </w:tcPr>
          <w:p w:rsidR="00A4767B" w:rsidRPr="00A4767B" w:rsidRDefault="00A4767B" w:rsidP="00A4767B">
            <w:pPr>
              <w:spacing w:after="200" w:line="276" w:lineRule="auto"/>
              <w:jc w:val="center"/>
              <w:rPr>
                <w:rFonts w:ascii="Arial" w:hAnsi="Arial" w:cs="Arial"/>
                <w:lang w:eastAsia="en-US"/>
              </w:rPr>
            </w:pPr>
          </w:p>
        </w:tc>
        <w:tc>
          <w:tcPr>
            <w:tcW w:w="714" w:type="dxa"/>
          </w:tcPr>
          <w:p w:rsidR="00A4767B" w:rsidRPr="00A4767B" w:rsidRDefault="00A4767B" w:rsidP="00A4767B">
            <w:pPr>
              <w:jc w:val="center"/>
              <w:rPr>
                <w:rFonts w:ascii="Arial" w:hAnsi="Arial" w:cs="Arial"/>
                <w:lang w:eastAsia="en-US"/>
              </w:rPr>
            </w:pPr>
            <w:r w:rsidRPr="00A4767B">
              <w:rPr>
                <w:rFonts w:ascii="Arial" w:hAnsi="Arial" w:cs="Arial"/>
                <w:lang w:eastAsia="en-US"/>
              </w:rPr>
              <w:t xml:space="preserve">2023 </w:t>
            </w:r>
          </w:p>
          <w:p w:rsidR="00A4767B" w:rsidRPr="00A4767B" w:rsidRDefault="00A4767B" w:rsidP="00A4767B">
            <w:pPr>
              <w:jc w:val="center"/>
              <w:rPr>
                <w:rFonts w:ascii="Arial" w:hAnsi="Arial" w:cs="Arial"/>
                <w:lang w:eastAsia="en-US"/>
              </w:rPr>
            </w:pPr>
            <w:r w:rsidRPr="00A4767B">
              <w:rPr>
                <w:rFonts w:ascii="Arial" w:hAnsi="Arial" w:cs="Arial"/>
                <w:lang w:eastAsia="en-US"/>
              </w:rPr>
              <w:t xml:space="preserve">год </w:t>
            </w:r>
          </w:p>
        </w:tc>
        <w:tc>
          <w:tcPr>
            <w:tcW w:w="850" w:type="dxa"/>
          </w:tcPr>
          <w:p w:rsidR="00A4767B" w:rsidRPr="00A4767B" w:rsidRDefault="00A4767B" w:rsidP="00A4767B">
            <w:pPr>
              <w:jc w:val="center"/>
              <w:rPr>
                <w:rFonts w:ascii="Arial" w:hAnsi="Arial" w:cs="Arial"/>
                <w:lang w:eastAsia="en-US"/>
              </w:rPr>
            </w:pPr>
            <w:r w:rsidRPr="00A4767B">
              <w:rPr>
                <w:rFonts w:ascii="Arial" w:hAnsi="Arial" w:cs="Arial"/>
                <w:lang w:eastAsia="en-US"/>
              </w:rPr>
              <w:t>2024</w:t>
            </w:r>
          </w:p>
          <w:p w:rsidR="00A4767B" w:rsidRPr="00A4767B" w:rsidRDefault="00A4767B" w:rsidP="00A4767B">
            <w:pPr>
              <w:jc w:val="center"/>
              <w:rPr>
                <w:rFonts w:ascii="Arial" w:hAnsi="Arial" w:cs="Arial"/>
                <w:lang w:eastAsia="en-US"/>
              </w:rPr>
            </w:pPr>
            <w:r w:rsidRPr="00A4767B">
              <w:rPr>
                <w:rFonts w:ascii="Arial" w:hAnsi="Arial" w:cs="Arial"/>
                <w:lang w:eastAsia="en-US"/>
              </w:rPr>
              <w:t xml:space="preserve">год </w:t>
            </w:r>
          </w:p>
        </w:tc>
        <w:tc>
          <w:tcPr>
            <w:tcW w:w="850" w:type="dxa"/>
          </w:tcPr>
          <w:p w:rsidR="00A4767B" w:rsidRPr="00A4767B" w:rsidRDefault="00A4767B" w:rsidP="00A4767B">
            <w:pPr>
              <w:jc w:val="center"/>
              <w:rPr>
                <w:rFonts w:ascii="Arial" w:hAnsi="Arial" w:cs="Arial"/>
                <w:lang w:eastAsia="en-US"/>
              </w:rPr>
            </w:pPr>
            <w:r w:rsidRPr="00A4767B">
              <w:rPr>
                <w:rFonts w:ascii="Arial" w:hAnsi="Arial" w:cs="Arial"/>
                <w:lang w:eastAsia="en-US"/>
              </w:rPr>
              <w:t>2025</w:t>
            </w:r>
          </w:p>
          <w:p w:rsidR="00A4767B" w:rsidRPr="00A4767B" w:rsidRDefault="00A4767B" w:rsidP="00A4767B">
            <w:pPr>
              <w:jc w:val="center"/>
              <w:rPr>
                <w:rFonts w:ascii="Arial" w:hAnsi="Arial" w:cs="Arial"/>
                <w:lang w:eastAsia="en-US"/>
              </w:rPr>
            </w:pPr>
            <w:r w:rsidRPr="00A4767B">
              <w:rPr>
                <w:rFonts w:ascii="Arial" w:hAnsi="Arial" w:cs="Arial"/>
                <w:lang w:eastAsia="en-US"/>
              </w:rPr>
              <w:t xml:space="preserve">год </w:t>
            </w:r>
          </w:p>
        </w:tc>
        <w:tc>
          <w:tcPr>
            <w:tcW w:w="1839" w:type="dxa"/>
            <w:vMerge/>
          </w:tcPr>
          <w:p w:rsidR="00A4767B" w:rsidRPr="00A4767B" w:rsidRDefault="00A4767B" w:rsidP="00A4767B">
            <w:pPr>
              <w:autoSpaceDE w:val="0"/>
              <w:autoSpaceDN w:val="0"/>
              <w:adjustRightInd w:val="0"/>
              <w:jc w:val="both"/>
              <w:rPr>
                <w:rFonts w:ascii="Arial" w:hAnsi="Arial" w:cs="Arial"/>
                <w:color w:val="000000"/>
              </w:rPr>
            </w:pPr>
          </w:p>
        </w:tc>
        <w:tc>
          <w:tcPr>
            <w:tcW w:w="1417" w:type="dxa"/>
            <w:vMerge/>
          </w:tcPr>
          <w:p w:rsidR="00A4767B" w:rsidRPr="00A4767B" w:rsidRDefault="00A4767B" w:rsidP="00A4767B">
            <w:pPr>
              <w:jc w:val="both"/>
              <w:rPr>
                <w:rFonts w:ascii="Arial" w:hAnsi="Arial" w:cs="Arial"/>
                <w:lang w:eastAsia="en-US"/>
              </w:rPr>
            </w:pPr>
          </w:p>
        </w:tc>
      </w:tr>
      <w:tr w:rsidR="00A4767B" w:rsidRPr="00A4767B" w:rsidTr="00E6533D">
        <w:trPr>
          <w:trHeight w:val="225"/>
        </w:trPr>
        <w:tc>
          <w:tcPr>
            <w:tcW w:w="566" w:type="dxa"/>
          </w:tcPr>
          <w:p w:rsidR="00A4767B" w:rsidRPr="00A4767B" w:rsidRDefault="00A4767B" w:rsidP="00A4767B">
            <w:pPr>
              <w:jc w:val="center"/>
              <w:rPr>
                <w:rFonts w:ascii="Arial" w:hAnsi="Arial" w:cs="Arial"/>
                <w:lang w:eastAsia="en-US"/>
              </w:rPr>
            </w:pPr>
            <w:r w:rsidRPr="00A4767B">
              <w:rPr>
                <w:rFonts w:ascii="Arial" w:hAnsi="Arial" w:cs="Arial"/>
                <w:lang w:eastAsia="en-US"/>
              </w:rPr>
              <w:t>1</w:t>
            </w:r>
          </w:p>
        </w:tc>
        <w:tc>
          <w:tcPr>
            <w:tcW w:w="3258" w:type="dxa"/>
          </w:tcPr>
          <w:p w:rsidR="00A4767B" w:rsidRPr="00A4767B" w:rsidRDefault="00A4767B" w:rsidP="00A4767B">
            <w:pPr>
              <w:jc w:val="center"/>
              <w:rPr>
                <w:rFonts w:ascii="Arial" w:hAnsi="Arial" w:cs="Arial"/>
                <w:lang w:eastAsia="en-US"/>
              </w:rPr>
            </w:pPr>
            <w:r w:rsidRPr="00A4767B">
              <w:rPr>
                <w:rFonts w:ascii="Arial" w:hAnsi="Arial" w:cs="Arial"/>
                <w:lang w:eastAsia="en-US"/>
              </w:rPr>
              <w:t>2</w:t>
            </w:r>
          </w:p>
        </w:tc>
        <w:tc>
          <w:tcPr>
            <w:tcW w:w="2976" w:type="dxa"/>
          </w:tcPr>
          <w:p w:rsidR="00A4767B" w:rsidRPr="00A4767B" w:rsidRDefault="00A4767B" w:rsidP="00A4767B">
            <w:pPr>
              <w:jc w:val="center"/>
              <w:rPr>
                <w:rFonts w:ascii="Arial" w:hAnsi="Arial" w:cs="Arial"/>
                <w:lang w:eastAsia="en-US"/>
              </w:rPr>
            </w:pPr>
            <w:r w:rsidRPr="00A4767B">
              <w:rPr>
                <w:rFonts w:ascii="Arial" w:hAnsi="Arial" w:cs="Arial"/>
                <w:lang w:eastAsia="en-US"/>
              </w:rPr>
              <w:t>3</w:t>
            </w:r>
          </w:p>
        </w:tc>
        <w:tc>
          <w:tcPr>
            <w:tcW w:w="1134" w:type="dxa"/>
          </w:tcPr>
          <w:p w:rsidR="00A4767B" w:rsidRPr="00A4767B" w:rsidRDefault="00A4767B" w:rsidP="00A4767B">
            <w:pPr>
              <w:jc w:val="center"/>
              <w:rPr>
                <w:rFonts w:ascii="Arial" w:hAnsi="Arial" w:cs="Arial"/>
                <w:lang w:eastAsia="en-US"/>
              </w:rPr>
            </w:pPr>
            <w:r w:rsidRPr="00A4767B">
              <w:rPr>
                <w:rFonts w:ascii="Arial" w:hAnsi="Arial" w:cs="Arial"/>
                <w:lang w:eastAsia="en-US"/>
              </w:rPr>
              <w:t>4</w:t>
            </w:r>
          </w:p>
        </w:tc>
        <w:tc>
          <w:tcPr>
            <w:tcW w:w="1275" w:type="dxa"/>
          </w:tcPr>
          <w:p w:rsidR="00A4767B" w:rsidRPr="00A4767B" w:rsidRDefault="00A4767B" w:rsidP="00A4767B">
            <w:pPr>
              <w:jc w:val="center"/>
              <w:rPr>
                <w:rFonts w:ascii="Arial" w:hAnsi="Arial" w:cs="Arial"/>
                <w:lang w:eastAsia="en-US"/>
              </w:rPr>
            </w:pPr>
            <w:r w:rsidRPr="00A4767B">
              <w:rPr>
                <w:rFonts w:ascii="Arial" w:hAnsi="Arial" w:cs="Arial"/>
                <w:lang w:eastAsia="en-US"/>
              </w:rPr>
              <w:t>5</w:t>
            </w:r>
          </w:p>
        </w:tc>
        <w:tc>
          <w:tcPr>
            <w:tcW w:w="714" w:type="dxa"/>
          </w:tcPr>
          <w:p w:rsidR="00A4767B" w:rsidRPr="00A4767B" w:rsidRDefault="00A4767B" w:rsidP="00A4767B">
            <w:pPr>
              <w:jc w:val="center"/>
              <w:rPr>
                <w:rFonts w:ascii="Arial" w:hAnsi="Arial" w:cs="Arial"/>
                <w:lang w:eastAsia="en-US"/>
              </w:rPr>
            </w:pPr>
            <w:r w:rsidRPr="00A4767B">
              <w:rPr>
                <w:rFonts w:ascii="Arial" w:hAnsi="Arial" w:cs="Arial"/>
                <w:lang w:eastAsia="en-US"/>
              </w:rPr>
              <w:t>6</w:t>
            </w:r>
          </w:p>
        </w:tc>
        <w:tc>
          <w:tcPr>
            <w:tcW w:w="714" w:type="dxa"/>
          </w:tcPr>
          <w:p w:rsidR="00A4767B" w:rsidRPr="00A4767B" w:rsidRDefault="00A4767B" w:rsidP="00A4767B">
            <w:pPr>
              <w:jc w:val="center"/>
              <w:rPr>
                <w:rFonts w:ascii="Arial" w:hAnsi="Arial" w:cs="Arial"/>
                <w:lang w:eastAsia="en-US"/>
              </w:rPr>
            </w:pPr>
            <w:r w:rsidRPr="00A4767B">
              <w:rPr>
                <w:rFonts w:ascii="Arial" w:hAnsi="Arial" w:cs="Arial"/>
                <w:lang w:eastAsia="en-US"/>
              </w:rPr>
              <w:t>7</w:t>
            </w:r>
          </w:p>
        </w:tc>
        <w:tc>
          <w:tcPr>
            <w:tcW w:w="850" w:type="dxa"/>
          </w:tcPr>
          <w:p w:rsidR="00A4767B" w:rsidRPr="00A4767B" w:rsidRDefault="00A4767B" w:rsidP="00A4767B">
            <w:pPr>
              <w:jc w:val="center"/>
              <w:rPr>
                <w:rFonts w:ascii="Arial" w:hAnsi="Arial" w:cs="Arial"/>
                <w:lang w:eastAsia="en-US"/>
              </w:rPr>
            </w:pPr>
            <w:r w:rsidRPr="00A4767B">
              <w:rPr>
                <w:rFonts w:ascii="Arial" w:hAnsi="Arial" w:cs="Arial"/>
                <w:lang w:eastAsia="en-US"/>
              </w:rPr>
              <w:t>8</w:t>
            </w:r>
          </w:p>
        </w:tc>
        <w:tc>
          <w:tcPr>
            <w:tcW w:w="850" w:type="dxa"/>
          </w:tcPr>
          <w:p w:rsidR="00A4767B" w:rsidRPr="00A4767B" w:rsidRDefault="00A4767B" w:rsidP="00A4767B">
            <w:pPr>
              <w:jc w:val="center"/>
              <w:rPr>
                <w:rFonts w:ascii="Arial" w:hAnsi="Arial" w:cs="Arial"/>
                <w:lang w:eastAsia="en-US"/>
              </w:rPr>
            </w:pPr>
            <w:r w:rsidRPr="00A4767B">
              <w:rPr>
                <w:rFonts w:ascii="Arial" w:hAnsi="Arial" w:cs="Arial"/>
                <w:lang w:eastAsia="en-US"/>
              </w:rPr>
              <w:t>9</w:t>
            </w:r>
          </w:p>
        </w:tc>
        <w:tc>
          <w:tcPr>
            <w:tcW w:w="1839" w:type="dxa"/>
          </w:tcPr>
          <w:p w:rsidR="00A4767B" w:rsidRPr="00A4767B" w:rsidRDefault="00A4767B" w:rsidP="00A4767B">
            <w:pPr>
              <w:jc w:val="center"/>
              <w:rPr>
                <w:rFonts w:ascii="Arial" w:hAnsi="Arial" w:cs="Arial"/>
                <w:lang w:eastAsia="en-US"/>
              </w:rPr>
            </w:pPr>
            <w:r w:rsidRPr="00A4767B">
              <w:rPr>
                <w:rFonts w:ascii="Arial" w:hAnsi="Arial" w:cs="Arial"/>
                <w:lang w:eastAsia="en-US"/>
              </w:rPr>
              <w:t>10</w:t>
            </w:r>
          </w:p>
        </w:tc>
        <w:tc>
          <w:tcPr>
            <w:tcW w:w="1417" w:type="dxa"/>
          </w:tcPr>
          <w:p w:rsidR="00A4767B" w:rsidRPr="00A4767B" w:rsidRDefault="00A4767B" w:rsidP="00A4767B">
            <w:pPr>
              <w:jc w:val="center"/>
              <w:rPr>
                <w:rFonts w:ascii="Arial" w:hAnsi="Arial" w:cs="Arial"/>
                <w:lang w:eastAsia="en-US"/>
              </w:rPr>
            </w:pPr>
            <w:r w:rsidRPr="00A4767B">
              <w:rPr>
                <w:rFonts w:ascii="Arial" w:hAnsi="Arial" w:cs="Arial"/>
                <w:lang w:eastAsia="en-US"/>
              </w:rPr>
              <w:t>11</w:t>
            </w:r>
          </w:p>
        </w:tc>
      </w:tr>
      <w:tr w:rsidR="00A4767B" w:rsidRPr="00A4767B" w:rsidTr="00E6533D">
        <w:trPr>
          <w:trHeight w:val="554"/>
        </w:trPr>
        <w:tc>
          <w:tcPr>
            <w:tcW w:w="566" w:type="dxa"/>
            <w:vMerge w:val="restart"/>
          </w:tcPr>
          <w:p w:rsidR="00A4767B" w:rsidRPr="00A4767B" w:rsidRDefault="00A4767B" w:rsidP="00A4767B">
            <w:pPr>
              <w:spacing w:after="200" w:line="276" w:lineRule="auto"/>
              <w:jc w:val="center"/>
              <w:rPr>
                <w:rFonts w:ascii="Arial" w:hAnsi="Arial" w:cs="Arial"/>
                <w:lang w:eastAsia="en-US"/>
              </w:rPr>
            </w:pPr>
            <w:r w:rsidRPr="00A4767B">
              <w:rPr>
                <w:rFonts w:ascii="Arial" w:hAnsi="Arial" w:cs="Arial"/>
                <w:lang w:eastAsia="en-US"/>
              </w:rPr>
              <w:t>1</w:t>
            </w:r>
          </w:p>
        </w:tc>
        <w:tc>
          <w:tcPr>
            <w:tcW w:w="3258" w:type="dxa"/>
          </w:tcPr>
          <w:p w:rsidR="00A4767B" w:rsidRPr="00A4767B" w:rsidRDefault="00A4767B" w:rsidP="00A4767B">
            <w:pPr>
              <w:overflowPunct w:val="0"/>
              <w:autoSpaceDE w:val="0"/>
              <w:autoSpaceDN w:val="0"/>
              <w:adjustRightInd w:val="0"/>
              <w:rPr>
                <w:rFonts w:ascii="Arial" w:hAnsi="Arial" w:cs="Arial"/>
                <w:lang w:eastAsia="en-US"/>
              </w:rPr>
            </w:pPr>
            <w:r w:rsidRPr="00A4767B">
              <w:rPr>
                <w:rFonts w:ascii="Arial" w:hAnsi="Arial" w:cs="Arial"/>
                <w:lang w:eastAsia="en-US"/>
              </w:rPr>
              <w:t>Размещение информации о реализации имущества, находящегося в собственности администрации Кочкуровского муниципального района, а также  ресурсов всех видов, находящихся  в муниципальной собственности, выставляемых на торги на официальном сайте (</w:t>
            </w:r>
            <w:hyperlink r:id="rId6" w:history="1">
              <w:r w:rsidRPr="00A4767B">
                <w:rPr>
                  <w:rFonts w:ascii="Arial" w:hAnsi="Arial" w:cs="Arial"/>
                  <w:color w:val="0000FF" w:themeColor="hyperlink"/>
                  <w:u w:val="single"/>
                  <w:lang w:val="en-US" w:eastAsia="en-US"/>
                </w:rPr>
                <w:t>www</w:t>
              </w:r>
              <w:r w:rsidRPr="00A4767B">
                <w:rPr>
                  <w:rFonts w:ascii="Arial" w:hAnsi="Arial" w:cs="Arial"/>
                  <w:color w:val="0000FF" w:themeColor="hyperlink"/>
                  <w:u w:val="single"/>
                  <w:lang w:eastAsia="en-US"/>
                </w:rPr>
                <w:t>.</w:t>
              </w:r>
              <w:r w:rsidRPr="00A4767B">
                <w:rPr>
                  <w:rFonts w:ascii="Arial" w:hAnsi="Arial" w:cs="Arial"/>
                  <w:color w:val="0000FF" w:themeColor="hyperlink"/>
                  <w:u w:val="single"/>
                  <w:lang w:val="en-US" w:eastAsia="en-US"/>
                </w:rPr>
                <w:t>torgi</w:t>
              </w:r>
              <w:r w:rsidRPr="00A4767B">
                <w:rPr>
                  <w:rFonts w:ascii="Arial" w:hAnsi="Arial" w:cs="Arial"/>
                  <w:color w:val="0000FF" w:themeColor="hyperlink"/>
                  <w:u w:val="single"/>
                  <w:lang w:eastAsia="en-US"/>
                </w:rPr>
                <w:t>.</w:t>
              </w:r>
              <w:r w:rsidRPr="00A4767B">
                <w:rPr>
                  <w:rFonts w:ascii="Arial" w:hAnsi="Arial" w:cs="Arial"/>
                  <w:color w:val="0000FF" w:themeColor="hyperlink"/>
                  <w:u w:val="single"/>
                  <w:lang w:val="en-US" w:eastAsia="en-US"/>
                </w:rPr>
                <w:t>gov</w:t>
              </w:r>
              <w:r w:rsidRPr="00A4767B">
                <w:rPr>
                  <w:rFonts w:ascii="Arial" w:hAnsi="Arial" w:cs="Arial"/>
                  <w:color w:val="0000FF" w:themeColor="hyperlink"/>
                  <w:u w:val="single"/>
                  <w:lang w:eastAsia="en-US"/>
                </w:rPr>
                <w:t>.</w:t>
              </w:r>
              <w:r w:rsidRPr="00A4767B">
                <w:rPr>
                  <w:rFonts w:ascii="Arial" w:hAnsi="Arial" w:cs="Arial"/>
                  <w:color w:val="0000FF" w:themeColor="hyperlink"/>
                  <w:u w:val="single"/>
                  <w:lang w:val="en-US" w:eastAsia="en-US"/>
                </w:rPr>
                <w:t>ru</w:t>
              </w:r>
            </w:hyperlink>
            <w:r w:rsidRPr="00A4767B">
              <w:rPr>
                <w:rFonts w:ascii="Arial" w:hAnsi="Arial" w:cs="Arial"/>
                <w:lang w:eastAsia="en-US"/>
              </w:rPr>
              <w:t>) в сети «Интернет», на официальном администрации Кочкуровского муниципального района</w:t>
            </w:r>
          </w:p>
        </w:tc>
        <w:tc>
          <w:tcPr>
            <w:tcW w:w="2976" w:type="dxa"/>
          </w:tcPr>
          <w:p w:rsidR="00A4767B" w:rsidRPr="00A4767B" w:rsidRDefault="00A4767B" w:rsidP="00A4767B">
            <w:pPr>
              <w:rPr>
                <w:rFonts w:ascii="Arial" w:hAnsi="Arial" w:cs="Arial"/>
                <w:lang w:eastAsia="en-US"/>
              </w:rPr>
            </w:pPr>
            <w:r w:rsidRPr="00A4767B">
              <w:rPr>
                <w:rFonts w:ascii="Arial" w:hAnsi="Arial" w:cs="Arial"/>
                <w:lang w:eastAsia="en-US"/>
              </w:rPr>
              <w:t xml:space="preserve">Размещение информации о реализации муниципального имущества  на официальном сайте администрации Кочкуровского муниципального района и проведении торгов в информационно-коммуникационной сети «Интернет» </w:t>
            </w:r>
            <w:hyperlink r:id="rId7" w:history="1">
              <w:r w:rsidRPr="00A4767B">
                <w:rPr>
                  <w:rFonts w:ascii="Arial" w:hAnsi="Arial" w:cs="Arial"/>
                  <w:color w:val="0000FF" w:themeColor="hyperlink"/>
                  <w:u w:val="single"/>
                  <w:lang w:val="en-US" w:eastAsia="en-US"/>
                </w:rPr>
                <w:t>www</w:t>
              </w:r>
              <w:r w:rsidRPr="00A4767B">
                <w:rPr>
                  <w:rFonts w:ascii="Arial" w:hAnsi="Arial" w:cs="Arial"/>
                  <w:color w:val="0000FF" w:themeColor="hyperlink"/>
                  <w:u w:val="single"/>
                  <w:lang w:eastAsia="en-US"/>
                </w:rPr>
                <w:t>.</w:t>
              </w:r>
              <w:r w:rsidRPr="00A4767B">
                <w:rPr>
                  <w:rFonts w:ascii="Arial" w:hAnsi="Arial" w:cs="Arial"/>
                  <w:color w:val="0000FF" w:themeColor="hyperlink"/>
                  <w:u w:val="single"/>
                  <w:lang w:val="en-US" w:eastAsia="en-US"/>
                </w:rPr>
                <w:t>torgi</w:t>
              </w:r>
              <w:r w:rsidRPr="00A4767B">
                <w:rPr>
                  <w:rFonts w:ascii="Arial" w:hAnsi="Arial" w:cs="Arial"/>
                  <w:color w:val="0000FF" w:themeColor="hyperlink"/>
                  <w:u w:val="single"/>
                  <w:lang w:eastAsia="en-US"/>
                </w:rPr>
                <w:t>.</w:t>
              </w:r>
              <w:r w:rsidRPr="00A4767B">
                <w:rPr>
                  <w:rFonts w:ascii="Arial" w:hAnsi="Arial" w:cs="Arial"/>
                  <w:color w:val="0000FF" w:themeColor="hyperlink"/>
                  <w:u w:val="single"/>
                  <w:lang w:val="en-US" w:eastAsia="en-US"/>
                </w:rPr>
                <w:t>gov</w:t>
              </w:r>
              <w:r w:rsidRPr="00A4767B">
                <w:rPr>
                  <w:rFonts w:ascii="Arial" w:hAnsi="Arial" w:cs="Arial"/>
                  <w:color w:val="0000FF" w:themeColor="hyperlink"/>
                  <w:u w:val="single"/>
                  <w:lang w:eastAsia="en-US"/>
                </w:rPr>
                <w:t>.</w:t>
              </w:r>
              <w:r w:rsidRPr="00A4767B">
                <w:rPr>
                  <w:rFonts w:ascii="Arial" w:hAnsi="Arial" w:cs="Arial"/>
                  <w:color w:val="0000FF" w:themeColor="hyperlink"/>
                  <w:u w:val="single"/>
                  <w:lang w:val="en-US" w:eastAsia="en-US"/>
                </w:rPr>
                <w:t>ru</w:t>
              </w:r>
            </w:hyperlink>
            <w:r w:rsidRPr="00A4767B">
              <w:rPr>
                <w:rFonts w:ascii="Arial" w:hAnsi="Arial" w:cs="Arial"/>
                <w:color w:val="0000FF" w:themeColor="hyperlink"/>
                <w:u w:val="single"/>
                <w:lang w:eastAsia="en-US"/>
              </w:rPr>
              <w:t xml:space="preserve">, </w:t>
            </w:r>
            <w:r w:rsidRPr="00A4767B">
              <w:rPr>
                <w:rFonts w:ascii="Arial" w:hAnsi="Arial" w:cs="Arial"/>
                <w:color w:val="000000" w:themeColor="text1"/>
                <w:lang w:eastAsia="en-US"/>
              </w:rPr>
              <w:t>на официальном сайте администрации района</w:t>
            </w:r>
          </w:p>
        </w:tc>
        <w:tc>
          <w:tcPr>
            <w:tcW w:w="1134" w:type="dxa"/>
          </w:tcPr>
          <w:p w:rsidR="00A4767B" w:rsidRPr="00A4767B" w:rsidRDefault="00A4767B" w:rsidP="00A4767B">
            <w:pPr>
              <w:jc w:val="center"/>
              <w:rPr>
                <w:rFonts w:ascii="Arial" w:hAnsi="Arial" w:cs="Arial"/>
                <w:lang w:eastAsia="en-US"/>
              </w:rPr>
            </w:pPr>
            <w:r w:rsidRPr="00A4767B">
              <w:rPr>
                <w:rFonts w:ascii="Arial" w:hAnsi="Arial" w:cs="Arial"/>
                <w:lang w:eastAsia="en-US"/>
              </w:rPr>
              <w:t>2022-2025 годы</w:t>
            </w:r>
          </w:p>
        </w:tc>
        <w:tc>
          <w:tcPr>
            <w:tcW w:w="1275" w:type="dxa"/>
          </w:tcPr>
          <w:p w:rsidR="00A4767B" w:rsidRPr="00A4767B" w:rsidRDefault="00A4767B" w:rsidP="00A4767B">
            <w:pPr>
              <w:jc w:val="center"/>
              <w:rPr>
                <w:rFonts w:ascii="Arial" w:hAnsi="Arial" w:cs="Arial"/>
                <w:lang w:eastAsia="en-US"/>
              </w:rPr>
            </w:pPr>
            <w:r w:rsidRPr="00A4767B">
              <w:rPr>
                <w:rFonts w:ascii="Arial" w:hAnsi="Arial" w:cs="Arial"/>
                <w:lang w:eastAsia="en-US"/>
              </w:rPr>
              <w:t>процент</w:t>
            </w:r>
          </w:p>
        </w:tc>
        <w:tc>
          <w:tcPr>
            <w:tcW w:w="714" w:type="dxa"/>
          </w:tcPr>
          <w:p w:rsidR="00A4767B" w:rsidRPr="00A4767B" w:rsidRDefault="00A4767B" w:rsidP="00A4767B">
            <w:pPr>
              <w:jc w:val="center"/>
              <w:rPr>
                <w:rFonts w:ascii="Arial" w:hAnsi="Arial" w:cs="Arial"/>
                <w:lang w:eastAsia="en-US"/>
              </w:rPr>
            </w:pPr>
            <w:r w:rsidRPr="00A4767B">
              <w:rPr>
                <w:rFonts w:ascii="Arial" w:hAnsi="Arial" w:cs="Arial"/>
                <w:lang w:eastAsia="en-US"/>
              </w:rPr>
              <w:t>100</w:t>
            </w:r>
          </w:p>
        </w:tc>
        <w:tc>
          <w:tcPr>
            <w:tcW w:w="714" w:type="dxa"/>
          </w:tcPr>
          <w:p w:rsidR="00A4767B" w:rsidRPr="00A4767B" w:rsidRDefault="00A4767B" w:rsidP="00A4767B">
            <w:pPr>
              <w:jc w:val="center"/>
              <w:rPr>
                <w:rFonts w:ascii="Arial" w:hAnsi="Arial" w:cs="Arial"/>
                <w:lang w:eastAsia="en-US"/>
              </w:rPr>
            </w:pPr>
            <w:r w:rsidRPr="00A4767B">
              <w:rPr>
                <w:rFonts w:ascii="Arial" w:hAnsi="Arial" w:cs="Arial"/>
                <w:lang w:eastAsia="en-US"/>
              </w:rPr>
              <w:t>100</w:t>
            </w:r>
          </w:p>
        </w:tc>
        <w:tc>
          <w:tcPr>
            <w:tcW w:w="850" w:type="dxa"/>
          </w:tcPr>
          <w:p w:rsidR="00A4767B" w:rsidRPr="00A4767B" w:rsidRDefault="00A4767B" w:rsidP="00A4767B">
            <w:pPr>
              <w:jc w:val="center"/>
              <w:rPr>
                <w:rFonts w:ascii="Arial" w:hAnsi="Arial" w:cs="Arial"/>
                <w:lang w:eastAsia="en-US"/>
              </w:rPr>
            </w:pPr>
            <w:r w:rsidRPr="00A4767B">
              <w:rPr>
                <w:rFonts w:ascii="Arial" w:hAnsi="Arial" w:cs="Arial"/>
                <w:lang w:eastAsia="en-US"/>
              </w:rPr>
              <w:t>100</w:t>
            </w:r>
          </w:p>
        </w:tc>
        <w:tc>
          <w:tcPr>
            <w:tcW w:w="850" w:type="dxa"/>
          </w:tcPr>
          <w:p w:rsidR="00A4767B" w:rsidRPr="00A4767B" w:rsidRDefault="00A4767B" w:rsidP="00A4767B">
            <w:pPr>
              <w:jc w:val="center"/>
              <w:rPr>
                <w:rFonts w:ascii="Arial" w:hAnsi="Arial" w:cs="Arial"/>
                <w:lang w:eastAsia="en-US"/>
              </w:rPr>
            </w:pPr>
            <w:r w:rsidRPr="00A4767B">
              <w:rPr>
                <w:rFonts w:ascii="Arial" w:hAnsi="Arial" w:cs="Arial"/>
                <w:lang w:eastAsia="en-US"/>
              </w:rPr>
              <w:t>100</w:t>
            </w:r>
          </w:p>
        </w:tc>
        <w:tc>
          <w:tcPr>
            <w:tcW w:w="1839" w:type="dxa"/>
            <w:vMerge w:val="restart"/>
          </w:tcPr>
          <w:p w:rsidR="00A4767B" w:rsidRPr="00A4767B" w:rsidRDefault="00A4767B" w:rsidP="00A4767B">
            <w:pPr>
              <w:autoSpaceDE w:val="0"/>
              <w:autoSpaceDN w:val="0"/>
              <w:adjustRightInd w:val="0"/>
              <w:rPr>
                <w:rFonts w:ascii="Arial" w:hAnsi="Arial" w:cs="Arial"/>
                <w:color w:val="000000"/>
              </w:rPr>
            </w:pPr>
            <w:r w:rsidRPr="00A4767B">
              <w:rPr>
                <w:rFonts w:ascii="Arial" w:hAnsi="Arial" w:cs="Arial"/>
                <w:color w:val="000000"/>
              </w:rPr>
              <w:t>Обеспечение равных условий доступа к информации о реализации имущества, находящегося в собственности администрации Кочкуровского муниципального района, а также  ресурсов всех видов, находящихся в муниципальной собственности</w:t>
            </w:r>
          </w:p>
          <w:p w:rsidR="00A4767B" w:rsidRPr="00A4767B" w:rsidRDefault="00A4767B" w:rsidP="00A4767B">
            <w:pPr>
              <w:autoSpaceDE w:val="0"/>
              <w:autoSpaceDN w:val="0"/>
              <w:adjustRightInd w:val="0"/>
              <w:jc w:val="both"/>
              <w:rPr>
                <w:rFonts w:ascii="Arial" w:hAnsi="Arial" w:cs="Arial"/>
                <w:color w:val="000000"/>
              </w:rPr>
            </w:pPr>
          </w:p>
        </w:tc>
        <w:tc>
          <w:tcPr>
            <w:tcW w:w="1417" w:type="dxa"/>
            <w:vMerge w:val="restart"/>
          </w:tcPr>
          <w:p w:rsidR="00A4767B" w:rsidRPr="00A4767B" w:rsidRDefault="00A4767B" w:rsidP="00A4767B">
            <w:pPr>
              <w:rPr>
                <w:rFonts w:ascii="Arial" w:hAnsi="Arial" w:cs="Arial"/>
                <w:lang w:eastAsia="en-US"/>
              </w:rPr>
            </w:pPr>
            <w:r w:rsidRPr="00A4767B">
              <w:rPr>
                <w:rFonts w:ascii="Arial" w:hAnsi="Arial" w:cs="Arial"/>
                <w:lang w:eastAsia="en-US"/>
              </w:rPr>
              <w:t xml:space="preserve">Адушкин А.Н.-  заместитель главы Кочкуровского муниципального района - руководитель аппарата </w:t>
            </w:r>
          </w:p>
        </w:tc>
      </w:tr>
      <w:tr w:rsidR="00A4767B" w:rsidRPr="00A4767B" w:rsidTr="00E6533D">
        <w:trPr>
          <w:trHeight w:val="1688"/>
        </w:trPr>
        <w:tc>
          <w:tcPr>
            <w:tcW w:w="566" w:type="dxa"/>
            <w:vMerge/>
          </w:tcPr>
          <w:p w:rsidR="00A4767B" w:rsidRPr="00A4767B" w:rsidRDefault="00A4767B" w:rsidP="00A4767B">
            <w:pPr>
              <w:spacing w:after="200" w:line="276" w:lineRule="auto"/>
              <w:jc w:val="center"/>
              <w:rPr>
                <w:rFonts w:ascii="Arial" w:hAnsi="Arial" w:cs="Arial"/>
                <w:lang w:eastAsia="en-US"/>
              </w:rPr>
            </w:pPr>
          </w:p>
        </w:tc>
        <w:tc>
          <w:tcPr>
            <w:tcW w:w="3258" w:type="dxa"/>
          </w:tcPr>
          <w:p w:rsidR="00A4767B" w:rsidRPr="00A4767B" w:rsidRDefault="00A4767B" w:rsidP="00A4767B">
            <w:pPr>
              <w:rPr>
                <w:rFonts w:ascii="Arial" w:hAnsi="Arial" w:cs="Arial"/>
                <w:lang w:eastAsia="en-US"/>
              </w:rPr>
            </w:pPr>
            <w:r w:rsidRPr="00A4767B">
              <w:rPr>
                <w:rFonts w:ascii="Arial" w:hAnsi="Arial" w:cs="Arial"/>
                <w:lang w:eastAsia="en-US"/>
              </w:rPr>
              <w:t>Размещение перечня муниципального имущества Кочкуровского муниципального района для его предоставления субъектам малого и среднего предпринимательства и физическим лицам, не являющимся индивидуальными предпринимателями и применяющим специальный налоговый режим «Налог на профессиональный доход» </w:t>
            </w:r>
          </w:p>
          <w:p w:rsidR="00A4767B" w:rsidRPr="00A4767B" w:rsidRDefault="00A4767B" w:rsidP="00A4767B">
            <w:pPr>
              <w:rPr>
                <w:rFonts w:ascii="Arial" w:hAnsi="Arial" w:cs="Arial"/>
                <w:lang w:eastAsia="en-US"/>
              </w:rPr>
            </w:pPr>
            <w:r w:rsidRPr="00A4767B">
              <w:rPr>
                <w:rFonts w:ascii="Arial" w:hAnsi="Arial" w:cs="Arial"/>
                <w:lang w:eastAsia="zh-CN"/>
              </w:rPr>
              <w:lastRenderedPageBreak/>
              <w:t>на официальном сайте администрации Кочкуровского  муниципального района</w:t>
            </w:r>
          </w:p>
        </w:tc>
        <w:tc>
          <w:tcPr>
            <w:tcW w:w="2976" w:type="dxa"/>
          </w:tcPr>
          <w:p w:rsidR="00A4767B" w:rsidRPr="00A4767B" w:rsidRDefault="00A4767B" w:rsidP="00A4767B">
            <w:pPr>
              <w:rPr>
                <w:rFonts w:ascii="Arial" w:hAnsi="Arial" w:cs="Arial"/>
                <w:lang w:eastAsia="en-US"/>
              </w:rPr>
            </w:pPr>
            <w:r w:rsidRPr="00A4767B">
              <w:rPr>
                <w:rFonts w:ascii="Arial" w:hAnsi="Arial" w:cs="Arial"/>
                <w:color w:val="00000A"/>
                <w:lang w:eastAsia="zh-CN"/>
              </w:rPr>
              <w:lastRenderedPageBreak/>
              <w:t xml:space="preserve">Количество объектов муниципального имущества, включенного в Перечень </w:t>
            </w:r>
            <w:r w:rsidRPr="00A4767B">
              <w:rPr>
                <w:rFonts w:ascii="Arial" w:hAnsi="Arial" w:cs="Arial"/>
                <w:lang w:eastAsia="en-US"/>
              </w:rPr>
              <w:t xml:space="preserve">муниципального имущества Кочкуровского муниципального района для его предоставления субъектам малого и среднего предпринимательства и физическим лицам, не являющимся </w:t>
            </w:r>
            <w:r w:rsidRPr="00A4767B">
              <w:rPr>
                <w:rFonts w:ascii="Arial" w:hAnsi="Arial" w:cs="Arial"/>
                <w:lang w:eastAsia="en-US"/>
              </w:rPr>
              <w:lastRenderedPageBreak/>
              <w:t>индивидуальными предпринимателями и применяющим специальный налоговый режим «Налог на профессиональный доход»</w:t>
            </w:r>
          </w:p>
        </w:tc>
        <w:tc>
          <w:tcPr>
            <w:tcW w:w="1134" w:type="dxa"/>
          </w:tcPr>
          <w:p w:rsidR="00A4767B" w:rsidRPr="00A4767B" w:rsidRDefault="00A4767B" w:rsidP="00A4767B">
            <w:pPr>
              <w:jc w:val="center"/>
              <w:rPr>
                <w:rFonts w:ascii="Arial" w:hAnsi="Arial" w:cs="Arial"/>
                <w:lang w:eastAsia="en-US"/>
              </w:rPr>
            </w:pPr>
            <w:r w:rsidRPr="00A4767B">
              <w:rPr>
                <w:rFonts w:ascii="Arial" w:hAnsi="Arial" w:cs="Arial"/>
                <w:lang w:eastAsia="en-US"/>
              </w:rPr>
              <w:lastRenderedPageBreak/>
              <w:t>2022-2025 годы</w:t>
            </w:r>
          </w:p>
        </w:tc>
        <w:tc>
          <w:tcPr>
            <w:tcW w:w="1275" w:type="dxa"/>
          </w:tcPr>
          <w:p w:rsidR="00A4767B" w:rsidRPr="00A4767B" w:rsidRDefault="00A4767B" w:rsidP="00A4767B">
            <w:pPr>
              <w:jc w:val="center"/>
              <w:rPr>
                <w:rFonts w:ascii="Arial" w:hAnsi="Arial" w:cs="Arial"/>
                <w:lang w:eastAsia="en-US"/>
              </w:rPr>
            </w:pPr>
            <w:r w:rsidRPr="00A4767B">
              <w:rPr>
                <w:rFonts w:ascii="Arial" w:hAnsi="Arial" w:cs="Arial"/>
                <w:lang w:eastAsia="en-US"/>
              </w:rPr>
              <w:t>Ед.</w:t>
            </w:r>
          </w:p>
        </w:tc>
        <w:tc>
          <w:tcPr>
            <w:tcW w:w="714" w:type="dxa"/>
          </w:tcPr>
          <w:p w:rsidR="00A4767B" w:rsidRPr="00A4767B" w:rsidRDefault="00A4767B" w:rsidP="00A4767B">
            <w:pPr>
              <w:jc w:val="center"/>
              <w:rPr>
                <w:rFonts w:ascii="Arial" w:hAnsi="Arial" w:cs="Arial"/>
                <w:lang w:eastAsia="en-US"/>
              </w:rPr>
            </w:pPr>
            <w:r w:rsidRPr="00A4767B">
              <w:rPr>
                <w:rFonts w:ascii="Arial" w:hAnsi="Arial" w:cs="Arial"/>
                <w:lang w:eastAsia="en-US"/>
              </w:rPr>
              <w:t>6</w:t>
            </w:r>
          </w:p>
        </w:tc>
        <w:tc>
          <w:tcPr>
            <w:tcW w:w="714" w:type="dxa"/>
          </w:tcPr>
          <w:p w:rsidR="00A4767B" w:rsidRPr="00A4767B" w:rsidRDefault="00A4767B" w:rsidP="00A4767B">
            <w:pPr>
              <w:jc w:val="center"/>
              <w:rPr>
                <w:rFonts w:ascii="Arial" w:hAnsi="Arial" w:cs="Arial"/>
                <w:lang w:eastAsia="en-US"/>
              </w:rPr>
            </w:pPr>
            <w:r w:rsidRPr="00A4767B">
              <w:rPr>
                <w:rFonts w:ascii="Arial" w:hAnsi="Arial" w:cs="Arial"/>
                <w:lang w:eastAsia="en-US"/>
              </w:rPr>
              <w:t>6</w:t>
            </w:r>
          </w:p>
        </w:tc>
        <w:tc>
          <w:tcPr>
            <w:tcW w:w="850" w:type="dxa"/>
          </w:tcPr>
          <w:p w:rsidR="00A4767B" w:rsidRPr="00A4767B" w:rsidRDefault="00A4767B" w:rsidP="00A4767B">
            <w:pPr>
              <w:jc w:val="center"/>
              <w:rPr>
                <w:rFonts w:ascii="Arial" w:hAnsi="Arial" w:cs="Arial"/>
                <w:lang w:eastAsia="en-US"/>
              </w:rPr>
            </w:pPr>
            <w:r w:rsidRPr="00A4767B">
              <w:rPr>
                <w:rFonts w:ascii="Arial" w:hAnsi="Arial" w:cs="Arial"/>
                <w:lang w:eastAsia="en-US"/>
              </w:rPr>
              <w:t>6</w:t>
            </w:r>
          </w:p>
        </w:tc>
        <w:tc>
          <w:tcPr>
            <w:tcW w:w="850" w:type="dxa"/>
          </w:tcPr>
          <w:p w:rsidR="00A4767B" w:rsidRPr="00A4767B" w:rsidRDefault="00A4767B" w:rsidP="00A4767B">
            <w:pPr>
              <w:jc w:val="center"/>
              <w:rPr>
                <w:rFonts w:ascii="Arial" w:hAnsi="Arial" w:cs="Arial"/>
                <w:lang w:eastAsia="en-US"/>
              </w:rPr>
            </w:pPr>
            <w:r w:rsidRPr="00A4767B">
              <w:rPr>
                <w:rFonts w:ascii="Arial" w:hAnsi="Arial" w:cs="Arial"/>
                <w:lang w:eastAsia="en-US"/>
              </w:rPr>
              <w:t>6</w:t>
            </w:r>
          </w:p>
        </w:tc>
        <w:tc>
          <w:tcPr>
            <w:tcW w:w="1839" w:type="dxa"/>
            <w:vMerge/>
          </w:tcPr>
          <w:p w:rsidR="00A4767B" w:rsidRPr="00A4767B" w:rsidRDefault="00A4767B" w:rsidP="00A4767B">
            <w:pPr>
              <w:autoSpaceDE w:val="0"/>
              <w:autoSpaceDN w:val="0"/>
              <w:adjustRightInd w:val="0"/>
              <w:jc w:val="both"/>
              <w:rPr>
                <w:rFonts w:ascii="Arial" w:hAnsi="Arial" w:cs="Arial"/>
                <w:color w:val="000000"/>
              </w:rPr>
            </w:pPr>
          </w:p>
        </w:tc>
        <w:tc>
          <w:tcPr>
            <w:tcW w:w="1417" w:type="dxa"/>
            <w:vMerge/>
          </w:tcPr>
          <w:p w:rsidR="00A4767B" w:rsidRPr="00A4767B" w:rsidRDefault="00A4767B" w:rsidP="00A4767B">
            <w:pPr>
              <w:jc w:val="both"/>
              <w:rPr>
                <w:rFonts w:ascii="Arial" w:hAnsi="Arial" w:cs="Arial"/>
                <w:lang w:eastAsia="en-US"/>
              </w:rPr>
            </w:pPr>
          </w:p>
        </w:tc>
      </w:tr>
    </w:tbl>
    <w:p w:rsidR="00A4767B" w:rsidRPr="00A4767B" w:rsidRDefault="00A4767B" w:rsidP="00A4767B">
      <w:pPr>
        <w:overflowPunct w:val="0"/>
        <w:autoSpaceDE w:val="0"/>
        <w:autoSpaceDN w:val="0"/>
        <w:adjustRightInd w:val="0"/>
        <w:jc w:val="center"/>
        <w:rPr>
          <w:rFonts w:ascii="Arial" w:hAnsi="Arial" w:cs="Arial"/>
          <w:b/>
          <w:lang w:eastAsia="en-US"/>
        </w:rPr>
      </w:pPr>
    </w:p>
    <w:p w:rsidR="00A4767B" w:rsidRPr="00A4767B" w:rsidRDefault="00A4767B" w:rsidP="00A4767B">
      <w:pPr>
        <w:overflowPunct w:val="0"/>
        <w:autoSpaceDE w:val="0"/>
        <w:autoSpaceDN w:val="0"/>
        <w:adjustRightInd w:val="0"/>
        <w:jc w:val="center"/>
        <w:rPr>
          <w:rFonts w:ascii="Arial" w:hAnsi="Arial" w:cs="Arial"/>
          <w:b/>
          <w:lang w:eastAsia="en-US"/>
        </w:rPr>
      </w:pPr>
    </w:p>
    <w:p w:rsidR="00A4767B" w:rsidRPr="00A4767B" w:rsidRDefault="00A4767B" w:rsidP="00A4767B">
      <w:pPr>
        <w:overflowPunct w:val="0"/>
        <w:autoSpaceDE w:val="0"/>
        <w:autoSpaceDN w:val="0"/>
        <w:adjustRightInd w:val="0"/>
        <w:jc w:val="center"/>
        <w:rPr>
          <w:b/>
          <w:sz w:val="24"/>
          <w:szCs w:val="24"/>
          <w:lang w:eastAsia="en-US"/>
        </w:rPr>
      </w:pPr>
    </w:p>
    <w:p w:rsidR="00A4767B" w:rsidRPr="00A4767B" w:rsidRDefault="00A4767B" w:rsidP="00A4767B">
      <w:pPr>
        <w:overflowPunct w:val="0"/>
        <w:autoSpaceDE w:val="0"/>
        <w:autoSpaceDN w:val="0"/>
        <w:adjustRightInd w:val="0"/>
        <w:jc w:val="center"/>
        <w:rPr>
          <w:rFonts w:ascii="Arial" w:hAnsi="Arial" w:cs="Arial"/>
          <w:b/>
          <w:sz w:val="24"/>
          <w:szCs w:val="24"/>
          <w:lang w:eastAsia="en-US"/>
        </w:rPr>
      </w:pPr>
      <w:r w:rsidRPr="00A4767B">
        <w:rPr>
          <w:rFonts w:ascii="Arial" w:hAnsi="Arial" w:cs="Arial"/>
          <w:b/>
          <w:sz w:val="24"/>
          <w:szCs w:val="24"/>
          <w:lang w:eastAsia="en-US"/>
        </w:rPr>
        <w:t>2.7. Мероприятия, направленные на повышение рейтинга Кочкуровского муниципального района по содействию развитию конкуренции и обеспечению условий для благоприятного инвестиционного климата</w:t>
      </w:r>
    </w:p>
    <w:p w:rsidR="00A4767B" w:rsidRPr="00A4767B" w:rsidRDefault="00A4767B" w:rsidP="00A4767B">
      <w:pPr>
        <w:overflowPunct w:val="0"/>
        <w:autoSpaceDE w:val="0"/>
        <w:autoSpaceDN w:val="0"/>
        <w:adjustRightInd w:val="0"/>
        <w:jc w:val="center"/>
        <w:rPr>
          <w:rFonts w:ascii="Arial" w:hAnsi="Arial" w:cs="Arial"/>
          <w:b/>
          <w:sz w:val="24"/>
          <w:szCs w:val="24"/>
          <w:lang w:eastAsia="en-US"/>
        </w:rPr>
      </w:pPr>
    </w:p>
    <w:tbl>
      <w:tblPr>
        <w:tblW w:w="15310"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6"/>
        <w:gridCol w:w="2695"/>
        <w:gridCol w:w="2976"/>
        <w:gridCol w:w="997"/>
        <w:gridCol w:w="709"/>
        <w:gridCol w:w="992"/>
        <w:gridCol w:w="992"/>
        <w:gridCol w:w="993"/>
        <w:gridCol w:w="992"/>
        <w:gridCol w:w="1701"/>
        <w:gridCol w:w="1697"/>
      </w:tblGrid>
      <w:tr w:rsidR="00A4767B" w:rsidRPr="00A4767B" w:rsidTr="00E6533D">
        <w:trPr>
          <w:trHeight w:val="413"/>
        </w:trPr>
        <w:tc>
          <w:tcPr>
            <w:tcW w:w="566" w:type="dxa"/>
            <w:vMerge w:val="restart"/>
          </w:tcPr>
          <w:p w:rsidR="00A4767B" w:rsidRPr="00A4767B" w:rsidRDefault="00A4767B" w:rsidP="00A4767B">
            <w:pPr>
              <w:spacing w:after="200" w:line="276" w:lineRule="auto"/>
              <w:jc w:val="center"/>
              <w:rPr>
                <w:rFonts w:ascii="Arial" w:hAnsi="Arial" w:cs="Arial"/>
                <w:lang w:eastAsia="en-US"/>
              </w:rPr>
            </w:pPr>
            <w:r w:rsidRPr="00A4767B">
              <w:rPr>
                <w:rFonts w:ascii="Arial" w:hAnsi="Arial" w:cs="Arial"/>
                <w:lang w:eastAsia="en-US"/>
              </w:rPr>
              <w:t>№ п/п</w:t>
            </w:r>
          </w:p>
        </w:tc>
        <w:tc>
          <w:tcPr>
            <w:tcW w:w="2695" w:type="dxa"/>
            <w:vMerge w:val="restart"/>
          </w:tcPr>
          <w:p w:rsidR="00A4767B" w:rsidRPr="00A4767B" w:rsidRDefault="00A4767B" w:rsidP="00A4767B">
            <w:pPr>
              <w:spacing w:after="200" w:line="276" w:lineRule="auto"/>
              <w:jc w:val="center"/>
              <w:rPr>
                <w:rFonts w:ascii="Arial" w:hAnsi="Arial" w:cs="Arial"/>
                <w:lang w:eastAsia="en-US"/>
              </w:rPr>
            </w:pPr>
            <w:r w:rsidRPr="00A4767B">
              <w:rPr>
                <w:rFonts w:ascii="Arial" w:hAnsi="Arial" w:cs="Arial"/>
                <w:lang w:eastAsia="en-US"/>
              </w:rPr>
              <w:t>Наименование   мероприятий</w:t>
            </w:r>
          </w:p>
        </w:tc>
        <w:tc>
          <w:tcPr>
            <w:tcW w:w="2976" w:type="dxa"/>
            <w:vMerge w:val="restart"/>
          </w:tcPr>
          <w:p w:rsidR="00A4767B" w:rsidRPr="00A4767B" w:rsidRDefault="00A4767B" w:rsidP="00A4767B">
            <w:pPr>
              <w:spacing w:after="200" w:line="276" w:lineRule="auto"/>
              <w:jc w:val="center"/>
              <w:rPr>
                <w:rFonts w:ascii="Arial" w:hAnsi="Arial" w:cs="Arial"/>
                <w:lang w:eastAsia="en-US"/>
              </w:rPr>
            </w:pPr>
          </w:p>
          <w:p w:rsidR="00A4767B" w:rsidRPr="00A4767B" w:rsidRDefault="00A4767B" w:rsidP="00A4767B">
            <w:pPr>
              <w:spacing w:after="200" w:line="276" w:lineRule="auto"/>
              <w:jc w:val="center"/>
              <w:rPr>
                <w:rFonts w:ascii="Arial" w:hAnsi="Arial" w:cs="Arial"/>
                <w:lang w:eastAsia="en-US"/>
              </w:rPr>
            </w:pPr>
            <w:r w:rsidRPr="00A4767B">
              <w:rPr>
                <w:rFonts w:ascii="Arial" w:hAnsi="Arial" w:cs="Arial"/>
                <w:lang w:eastAsia="en-US"/>
              </w:rPr>
              <w:t>Наименование  показателя</w:t>
            </w:r>
          </w:p>
        </w:tc>
        <w:tc>
          <w:tcPr>
            <w:tcW w:w="997" w:type="dxa"/>
            <w:vMerge w:val="restart"/>
          </w:tcPr>
          <w:p w:rsidR="00A4767B" w:rsidRPr="00A4767B" w:rsidRDefault="00A4767B" w:rsidP="00A4767B">
            <w:pPr>
              <w:jc w:val="center"/>
              <w:rPr>
                <w:rFonts w:ascii="Arial" w:hAnsi="Arial" w:cs="Arial"/>
                <w:lang w:eastAsia="en-US"/>
              </w:rPr>
            </w:pPr>
            <w:r w:rsidRPr="00A4767B">
              <w:rPr>
                <w:rFonts w:ascii="Arial" w:hAnsi="Arial" w:cs="Arial"/>
                <w:lang w:eastAsia="en-US"/>
              </w:rPr>
              <w:t xml:space="preserve">Срок </w:t>
            </w:r>
          </w:p>
          <w:p w:rsidR="00A4767B" w:rsidRPr="00A4767B" w:rsidRDefault="00A4767B" w:rsidP="00A4767B">
            <w:pPr>
              <w:jc w:val="center"/>
              <w:rPr>
                <w:rFonts w:ascii="Arial" w:hAnsi="Arial" w:cs="Arial"/>
                <w:lang w:eastAsia="en-US"/>
              </w:rPr>
            </w:pPr>
            <w:r w:rsidRPr="00A4767B">
              <w:rPr>
                <w:rFonts w:ascii="Arial" w:hAnsi="Arial" w:cs="Arial"/>
                <w:lang w:eastAsia="en-US"/>
              </w:rPr>
              <w:t>реализации</w:t>
            </w:r>
          </w:p>
        </w:tc>
        <w:tc>
          <w:tcPr>
            <w:tcW w:w="709" w:type="dxa"/>
            <w:vMerge w:val="restart"/>
          </w:tcPr>
          <w:p w:rsidR="00A4767B" w:rsidRPr="00A4767B" w:rsidRDefault="00A4767B" w:rsidP="00A4767B">
            <w:pPr>
              <w:jc w:val="center"/>
              <w:rPr>
                <w:rFonts w:ascii="Arial" w:hAnsi="Arial" w:cs="Arial"/>
                <w:lang w:eastAsia="en-US"/>
              </w:rPr>
            </w:pPr>
            <w:r w:rsidRPr="00A4767B">
              <w:rPr>
                <w:rFonts w:ascii="Arial" w:hAnsi="Arial" w:cs="Arial"/>
                <w:lang w:eastAsia="en-US"/>
              </w:rPr>
              <w:t>Ед. изм.</w:t>
            </w:r>
          </w:p>
        </w:tc>
        <w:tc>
          <w:tcPr>
            <w:tcW w:w="992" w:type="dxa"/>
            <w:vMerge w:val="restart"/>
          </w:tcPr>
          <w:p w:rsidR="00A4767B" w:rsidRPr="00A4767B" w:rsidRDefault="00A4767B" w:rsidP="00A4767B">
            <w:pPr>
              <w:spacing w:after="200" w:line="276" w:lineRule="auto"/>
              <w:jc w:val="center"/>
              <w:rPr>
                <w:rFonts w:ascii="Arial" w:hAnsi="Arial" w:cs="Arial"/>
                <w:lang w:eastAsia="en-US"/>
              </w:rPr>
            </w:pPr>
          </w:p>
          <w:p w:rsidR="00A4767B" w:rsidRPr="00A4767B" w:rsidRDefault="00A4767B" w:rsidP="00A4767B">
            <w:pPr>
              <w:spacing w:after="200" w:line="276" w:lineRule="auto"/>
              <w:jc w:val="center"/>
              <w:rPr>
                <w:rFonts w:ascii="Arial" w:hAnsi="Arial" w:cs="Arial"/>
                <w:lang w:eastAsia="en-US"/>
              </w:rPr>
            </w:pPr>
            <w:r w:rsidRPr="00A4767B">
              <w:rPr>
                <w:rFonts w:ascii="Arial" w:hAnsi="Arial" w:cs="Arial"/>
                <w:lang w:eastAsia="en-US"/>
              </w:rPr>
              <w:t>2022 год</w:t>
            </w:r>
          </w:p>
        </w:tc>
        <w:tc>
          <w:tcPr>
            <w:tcW w:w="2977" w:type="dxa"/>
            <w:gridSpan w:val="3"/>
          </w:tcPr>
          <w:p w:rsidR="00A4767B" w:rsidRPr="00A4767B" w:rsidRDefault="00A4767B" w:rsidP="00A4767B">
            <w:pPr>
              <w:jc w:val="center"/>
              <w:rPr>
                <w:rFonts w:ascii="Arial" w:hAnsi="Arial" w:cs="Arial"/>
                <w:lang w:eastAsia="en-US"/>
              </w:rPr>
            </w:pPr>
            <w:r w:rsidRPr="00A4767B">
              <w:rPr>
                <w:rFonts w:ascii="Arial" w:hAnsi="Arial" w:cs="Arial"/>
                <w:lang w:eastAsia="en-US"/>
              </w:rPr>
              <w:t xml:space="preserve">Значение КПЭ </w:t>
            </w:r>
          </w:p>
          <w:p w:rsidR="00A4767B" w:rsidRPr="00A4767B" w:rsidRDefault="00A4767B" w:rsidP="00A4767B">
            <w:pPr>
              <w:jc w:val="center"/>
              <w:rPr>
                <w:rFonts w:ascii="Arial" w:hAnsi="Arial" w:cs="Arial"/>
                <w:lang w:eastAsia="en-US"/>
              </w:rPr>
            </w:pPr>
            <w:r w:rsidRPr="00A4767B">
              <w:rPr>
                <w:rFonts w:ascii="Arial" w:hAnsi="Arial" w:cs="Arial"/>
                <w:lang w:eastAsia="en-US"/>
              </w:rPr>
              <w:t>(целевые ориентиры)</w:t>
            </w:r>
          </w:p>
        </w:tc>
        <w:tc>
          <w:tcPr>
            <w:tcW w:w="1701" w:type="dxa"/>
            <w:vMerge w:val="restart"/>
          </w:tcPr>
          <w:p w:rsidR="00A4767B" w:rsidRPr="00A4767B" w:rsidRDefault="00A4767B" w:rsidP="00A4767B">
            <w:pPr>
              <w:spacing w:after="200" w:line="276" w:lineRule="auto"/>
              <w:jc w:val="center"/>
              <w:rPr>
                <w:rFonts w:ascii="Arial" w:hAnsi="Arial" w:cs="Arial"/>
                <w:lang w:eastAsia="en-US"/>
              </w:rPr>
            </w:pPr>
          </w:p>
          <w:p w:rsidR="00A4767B" w:rsidRPr="00A4767B" w:rsidRDefault="00A4767B" w:rsidP="00A4767B">
            <w:pPr>
              <w:spacing w:after="200" w:line="276" w:lineRule="auto"/>
              <w:jc w:val="center"/>
              <w:rPr>
                <w:rFonts w:ascii="Arial" w:hAnsi="Arial" w:cs="Arial"/>
                <w:lang w:eastAsia="en-US"/>
              </w:rPr>
            </w:pPr>
            <w:r w:rsidRPr="00A4767B">
              <w:rPr>
                <w:rFonts w:ascii="Arial" w:hAnsi="Arial" w:cs="Arial"/>
                <w:lang w:eastAsia="en-US"/>
              </w:rPr>
              <w:t>Результат</w:t>
            </w:r>
          </w:p>
        </w:tc>
        <w:tc>
          <w:tcPr>
            <w:tcW w:w="1697" w:type="dxa"/>
            <w:vMerge w:val="restart"/>
          </w:tcPr>
          <w:p w:rsidR="00A4767B" w:rsidRPr="00A4767B" w:rsidRDefault="00A4767B" w:rsidP="00A4767B">
            <w:pPr>
              <w:spacing w:after="200" w:line="276" w:lineRule="auto"/>
              <w:jc w:val="center"/>
              <w:rPr>
                <w:rFonts w:ascii="Arial" w:hAnsi="Arial" w:cs="Arial"/>
                <w:lang w:eastAsia="en-US"/>
              </w:rPr>
            </w:pPr>
          </w:p>
          <w:p w:rsidR="00A4767B" w:rsidRPr="00A4767B" w:rsidRDefault="00A4767B" w:rsidP="00A4767B">
            <w:pPr>
              <w:jc w:val="center"/>
              <w:rPr>
                <w:rFonts w:ascii="Arial" w:hAnsi="Arial" w:cs="Arial"/>
                <w:lang w:eastAsia="en-US"/>
              </w:rPr>
            </w:pPr>
            <w:r w:rsidRPr="00A4767B">
              <w:rPr>
                <w:rFonts w:ascii="Arial" w:hAnsi="Arial" w:cs="Arial"/>
                <w:lang w:eastAsia="en-US"/>
              </w:rPr>
              <w:t>Ответственные исполнители</w:t>
            </w:r>
          </w:p>
        </w:tc>
      </w:tr>
      <w:tr w:rsidR="00A4767B" w:rsidRPr="00A4767B" w:rsidTr="00E6533D">
        <w:trPr>
          <w:trHeight w:val="765"/>
        </w:trPr>
        <w:tc>
          <w:tcPr>
            <w:tcW w:w="566" w:type="dxa"/>
            <w:vMerge/>
          </w:tcPr>
          <w:p w:rsidR="00A4767B" w:rsidRPr="00A4767B" w:rsidRDefault="00A4767B" w:rsidP="00A4767B">
            <w:pPr>
              <w:spacing w:after="200" w:line="276" w:lineRule="auto"/>
              <w:jc w:val="center"/>
              <w:rPr>
                <w:rFonts w:ascii="Arial" w:hAnsi="Arial" w:cs="Arial"/>
                <w:lang w:eastAsia="en-US"/>
              </w:rPr>
            </w:pPr>
          </w:p>
        </w:tc>
        <w:tc>
          <w:tcPr>
            <w:tcW w:w="2695" w:type="dxa"/>
            <w:vMerge/>
          </w:tcPr>
          <w:p w:rsidR="00A4767B" w:rsidRPr="00A4767B" w:rsidRDefault="00A4767B" w:rsidP="00A4767B">
            <w:pPr>
              <w:spacing w:after="200" w:line="276" w:lineRule="auto"/>
              <w:jc w:val="center"/>
              <w:rPr>
                <w:rFonts w:ascii="Arial" w:hAnsi="Arial" w:cs="Arial"/>
                <w:lang w:eastAsia="en-US"/>
              </w:rPr>
            </w:pPr>
          </w:p>
        </w:tc>
        <w:tc>
          <w:tcPr>
            <w:tcW w:w="2976" w:type="dxa"/>
            <w:vMerge/>
          </w:tcPr>
          <w:p w:rsidR="00A4767B" w:rsidRPr="00A4767B" w:rsidRDefault="00A4767B" w:rsidP="00A4767B">
            <w:pPr>
              <w:spacing w:after="200" w:line="276" w:lineRule="auto"/>
              <w:jc w:val="center"/>
              <w:rPr>
                <w:rFonts w:ascii="Arial" w:hAnsi="Arial" w:cs="Arial"/>
                <w:lang w:eastAsia="en-US"/>
              </w:rPr>
            </w:pPr>
          </w:p>
        </w:tc>
        <w:tc>
          <w:tcPr>
            <w:tcW w:w="997" w:type="dxa"/>
            <w:vMerge/>
          </w:tcPr>
          <w:p w:rsidR="00A4767B" w:rsidRPr="00A4767B" w:rsidRDefault="00A4767B" w:rsidP="00A4767B">
            <w:pPr>
              <w:jc w:val="center"/>
              <w:rPr>
                <w:rFonts w:ascii="Arial" w:hAnsi="Arial" w:cs="Arial"/>
                <w:lang w:eastAsia="en-US"/>
              </w:rPr>
            </w:pPr>
          </w:p>
        </w:tc>
        <w:tc>
          <w:tcPr>
            <w:tcW w:w="709" w:type="dxa"/>
            <w:vMerge/>
          </w:tcPr>
          <w:p w:rsidR="00A4767B" w:rsidRPr="00A4767B" w:rsidRDefault="00A4767B" w:rsidP="00A4767B">
            <w:pPr>
              <w:jc w:val="center"/>
              <w:rPr>
                <w:rFonts w:ascii="Arial" w:hAnsi="Arial" w:cs="Arial"/>
                <w:lang w:eastAsia="en-US"/>
              </w:rPr>
            </w:pPr>
          </w:p>
        </w:tc>
        <w:tc>
          <w:tcPr>
            <w:tcW w:w="992" w:type="dxa"/>
            <w:vMerge/>
          </w:tcPr>
          <w:p w:rsidR="00A4767B" w:rsidRPr="00A4767B" w:rsidRDefault="00A4767B" w:rsidP="00A4767B">
            <w:pPr>
              <w:spacing w:after="200" w:line="276" w:lineRule="auto"/>
              <w:jc w:val="center"/>
              <w:rPr>
                <w:rFonts w:ascii="Arial" w:hAnsi="Arial" w:cs="Arial"/>
                <w:lang w:eastAsia="en-US"/>
              </w:rPr>
            </w:pPr>
          </w:p>
        </w:tc>
        <w:tc>
          <w:tcPr>
            <w:tcW w:w="992" w:type="dxa"/>
          </w:tcPr>
          <w:p w:rsidR="00A4767B" w:rsidRPr="00A4767B" w:rsidRDefault="00A4767B" w:rsidP="00A4767B">
            <w:pPr>
              <w:jc w:val="center"/>
              <w:rPr>
                <w:rFonts w:ascii="Arial" w:hAnsi="Arial" w:cs="Arial"/>
                <w:lang w:eastAsia="en-US"/>
              </w:rPr>
            </w:pPr>
            <w:r w:rsidRPr="00A4767B">
              <w:rPr>
                <w:rFonts w:ascii="Arial" w:hAnsi="Arial" w:cs="Arial"/>
                <w:lang w:eastAsia="en-US"/>
              </w:rPr>
              <w:t xml:space="preserve">2023 </w:t>
            </w:r>
          </w:p>
          <w:p w:rsidR="00A4767B" w:rsidRPr="00A4767B" w:rsidRDefault="00A4767B" w:rsidP="00A4767B">
            <w:pPr>
              <w:jc w:val="center"/>
              <w:rPr>
                <w:rFonts w:ascii="Arial" w:hAnsi="Arial" w:cs="Arial"/>
                <w:lang w:eastAsia="en-US"/>
              </w:rPr>
            </w:pPr>
            <w:r w:rsidRPr="00A4767B">
              <w:rPr>
                <w:rFonts w:ascii="Arial" w:hAnsi="Arial" w:cs="Arial"/>
                <w:lang w:eastAsia="en-US"/>
              </w:rPr>
              <w:t xml:space="preserve">год </w:t>
            </w:r>
          </w:p>
        </w:tc>
        <w:tc>
          <w:tcPr>
            <w:tcW w:w="993" w:type="dxa"/>
          </w:tcPr>
          <w:p w:rsidR="00A4767B" w:rsidRPr="00A4767B" w:rsidRDefault="00A4767B" w:rsidP="00A4767B">
            <w:pPr>
              <w:jc w:val="center"/>
              <w:rPr>
                <w:rFonts w:ascii="Arial" w:hAnsi="Arial" w:cs="Arial"/>
                <w:lang w:eastAsia="en-US"/>
              </w:rPr>
            </w:pPr>
            <w:r w:rsidRPr="00A4767B">
              <w:rPr>
                <w:rFonts w:ascii="Arial" w:hAnsi="Arial" w:cs="Arial"/>
                <w:lang w:eastAsia="en-US"/>
              </w:rPr>
              <w:t>2024</w:t>
            </w:r>
          </w:p>
          <w:p w:rsidR="00A4767B" w:rsidRPr="00A4767B" w:rsidRDefault="00A4767B" w:rsidP="00A4767B">
            <w:pPr>
              <w:jc w:val="center"/>
              <w:rPr>
                <w:rFonts w:ascii="Arial" w:hAnsi="Arial" w:cs="Arial"/>
                <w:lang w:eastAsia="en-US"/>
              </w:rPr>
            </w:pPr>
            <w:r w:rsidRPr="00A4767B">
              <w:rPr>
                <w:rFonts w:ascii="Arial" w:hAnsi="Arial" w:cs="Arial"/>
                <w:lang w:eastAsia="en-US"/>
              </w:rPr>
              <w:t xml:space="preserve">год </w:t>
            </w:r>
          </w:p>
        </w:tc>
        <w:tc>
          <w:tcPr>
            <w:tcW w:w="992" w:type="dxa"/>
          </w:tcPr>
          <w:p w:rsidR="00A4767B" w:rsidRPr="00A4767B" w:rsidRDefault="00A4767B" w:rsidP="00A4767B">
            <w:pPr>
              <w:jc w:val="center"/>
              <w:rPr>
                <w:rFonts w:ascii="Arial" w:hAnsi="Arial" w:cs="Arial"/>
                <w:lang w:eastAsia="en-US"/>
              </w:rPr>
            </w:pPr>
            <w:r w:rsidRPr="00A4767B">
              <w:rPr>
                <w:rFonts w:ascii="Arial" w:hAnsi="Arial" w:cs="Arial"/>
                <w:lang w:eastAsia="en-US"/>
              </w:rPr>
              <w:t>2025</w:t>
            </w:r>
          </w:p>
          <w:p w:rsidR="00A4767B" w:rsidRPr="00A4767B" w:rsidRDefault="00A4767B" w:rsidP="00A4767B">
            <w:pPr>
              <w:jc w:val="center"/>
              <w:rPr>
                <w:rFonts w:ascii="Arial" w:hAnsi="Arial" w:cs="Arial"/>
                <w:lang w:eastAsia="en-US"/>
              </w:rPr>
            </w:pPr>
            <w:r w:rsidRPr="00A4767B">
              <w:rPr>
                <w:rFonts w:ascii="Arial" w:hAnsi="Arial" w:cs="Arial"/>
                <w:lang w:eastAsia="en-US"/>
              </w:rPr>
              <w:t xml:space="preserve">год </w:t>
            </w:r>
          </w:p>
        </w:tc>
        <w:tc>
          <w:tcPr>
            <w:tcW w:w="1701" w:type="dxa"/>
            <w:vMerge/>
          </w:tcPr>
          <w:p w:rsidR="00A4767B" w:rsidRPr="00A4767B" w:rsidRDefault="00A4767B" w:rsidP="00A4767B">
            <w:pPr>
              <w:autoSpaceDE w:val="0"/>
              <w:autoSpaceDN w:val="0"/>
              <w:adjustRightInd w:val="0"/>
              <w:jc w:val="both"/>
              <w:rPr>
                <w:rFonts w:ascii="Arial" w:hAnsi="Arial" w:cs="Arial"/>
                <w:color w:val="000000"/>
              </w:rPr>
            </w:pPr>
          </w:p>
        </w:tc>
        <w:tc>
          <w:tcPr>
            <w:tcW w:w="1697" w:type="dxa"/>
            <w:vMerge/>
          </w:tcPr>
          <w:p w:rsidR="00A4767B" w:rsidRPr="00A4767B" w:rsidRDefault="00A4767B" w:rsidP="00A4767B">
            <w:pPr>
              <w:jc w:val="both"/>
              <w:rPr>
                <w:rFonts w:ascii="Arial" w:hAnsi="Arial" w:cs="Arial"/>
                <w:lang w:eastAsia="en-US"/>
              </w:rPr>
            </w:pPr>
          </w:p>
        </w:tc>
      </w:tr>
      <w:tr w:rsidR="00A4767B" w:rsidRPr="00A4767B" w:rsidTr="00E6533D">
        <w:trPr>
          <w:trHeight w:val="225"/>
        </w:trPr>
        <w:tc>
          <w:tcPr>
            <w:tcW w:w="566" w:type="dxa"/>
          </w:tcPr>
          <w:p w:rsidR="00A4767B" w:rsidRPr="00A4767B" w:rsidRDefault="00A4767B" w:rsidP="00A4767B">
            <w:pPr>
              <w:jc w:val="center"/>
              <w:rPr>
                <w:rFonts w:ascii="Arial" w:hAnsi="Arial" w:cs="Arial"/>
                <w:lang w:eastAsia="en-US"/>
              </w:rPr>
            </w:pPr>
            <w:r w:rsidRPr="00A4767B">
              <w:rPr>
                <w:rFonts w:ascii="Arial" w:hAnsi="Arial" w:cs="Arial"/>
                <w:lang w:eastAsia="en-US"/>
              </w:rPr>
              <w:t>1</w:t>
            </w:r>
          </w:p>
        </w:tc>
        <w:tc>
          <w:tcPr>
            <w:tcW w:w="2695" w:type="dxa"/>
          </w:tcPr>
          <w:p w:rsidR="00A4767B" w:rsidRPr="00A4767B" w:rsidRDefault="00A4767B" w:rsidP="00A4767B">
            <w:pPr>
              <w:jc w:val="center"/>
              <w:rPr>
                <w:rFonts w:ascii="Arial" w:hAnsi="Arial" w:cs="Arial"/>
                <w:lang w:eastAsia="en-US"/>
              </w:rPr>
            </w:pPr>
            <w:r w:rsidRPr="00A4767B">
              <w:rPr>
                <w:rFonts w:ascii="Arial" w:hAnsi="Arial" w:cs="Arial"/>
                <w:lang w:eastAsia="en-US"/>
              </w:rPr>
              <w:t>2</w:t>
            </w:r>
          </w:p>
        </w:tc>
        <w:tc>
          <w:tcPr>
            <w:tcW w:w="2976" w:type="dxa"/>
          </w:tcPr>
          <w:p w:rsidR="00A4767B" w:rsidRPr="00A4767B" w:rsidRDefault="00A4767B" w:rsidP="00A4767B">
            <w:pPr>
              <w:jc w:val="center"/>
              <w:rPr>
                <w:rFonts w:ascii="Arial" w:hAnsi="Arial" w:cs="Arial"/>
                <w:lang w:eastAsia="en-US"/>
              </w:rPr>
            </w:pPr>
            <w:r w:rsidRPr="00A4767B">
              <w:rPr>
                <w:rFonts w:ascii="Arial" w:hAnsi="Arial" w:cs="Arial"/>
                <w:lang w:eastAsia="en-US"/>
              </w:rPr>
              <w:t>3</w:t>
            </w:r>
          </w:p>
        </w:tc>
        <w:tc>
          <w:tcPr>
            <w:tcW w:w="997" w:type="dxa"/>
          </w:tcPr>
          <w:p w:rsidR="00A4767B" w:rsidRPr="00A4767B" w:rsidRDefault="00A4767B" w:rsidP="00A4767B">
            <w:pPr>
              <w:jc w:val="center"/>
              <w:rPr>
                <w:rFonts w:ascii="Arial" w:hAnsi="Arial" w:cs="Arial"/>
                <w:lang w:eastAsia="en-US"/>
              </w:rPr>
            </w:pPr>
            <w:r w:rsidRPr="00A4767B">
              <w:rPr>
                <w:rFonts w:ascii="Arial" w:hAnsi="Arial" w:cs="Arial"/>
                <w:lang w:eastAsia="en-US"/>
              </w:rPr>
              <w:t>4</w:t>
            </w:r>
          </w:p>
        </w:tc>
        <w:tc>
          <w:tcPr>
            <w:tcW w:w="709" w:type="dxa"/>
          </w:tcPr>
          <w:p w:rsidR="00A4767B" w:rsidRPr="00A4767B" w:rsidRDefault="00A4767B" w:rsidP="00A4767B">
            <w:pPr>
              <w:jc w:val="center"/>
              <w:rPr>
                <w:rFonts w:ascii="Arial" w:hAnsi="Arial" w:cs="Arial"/>
                <w:lang w:eastAsia="en-US"/>
              </w:rPr>
            </w:pPr>
            <w:r w:rsidRPr="00A4767B">
              <w:rPr>
                <w:rFonts w:ascii="Arial" w:hAnsi="Arial" w:cs="Arial"/>
                <w:lang w:eastAsia="en-US"/>
              </w:rPr>
              <w:t>5</w:t>
            </w:r>
          </w:p>
        </w:tc>
        <w:tc>
          <w:tcPr>
            <w:tcW w:w="992" w:type="dxa"/>
          </w:tcPr>
          <w:p w:rsidR="00A4767B" w:rsidRPr="00A4767B" w:rsidRDefault="00A4767B" w:rsidP="00A4767B">
            <w:pPr>
              <w:jc w:val="center"/>
              <w:rPr>
                <w:rFonts w:ascii="Arial" w:hAnsi="Arial" w:cs="Arial"/>
                <w:lang w:eastAsia="en-US"/>
              </w:rPr>
            </w:pPr>
            <w:r w:rsidRPr="00A4767B">
              <w:rPr>
                <w:rFonts w:ascii="Arial" w:hAnsi="Arial" w:cs="Arial"/>
                <w:lang w:eastAsia="en-US"/>
              </w:rPr>
              <w:t>6</w:t>
            </w:r>
          </w:p>
        </w:tc>
        <w:tc>
          <w:tcPr>
            <w:tcW w:w="992" w:type="dxa"/>
          </w:tcPr>
          <w:p w:rsidR="00A4767B" w:rsidRPr="00A4767B" w:rsidRDefault="00A4767B" w:rsidP="00A4767B">
            <w:pPr>
              <w:jc w:val="center"/>
              <w:rPr>
                <w:rFonts w:ascii="Arial" w:hAnsi="Arial" w:cs="Arial"/>
                <w:lang w:eastAsia="en-US"/>
              </w:rPr>
            </w:pPr>
            <w:r w:rsidRPr="00A4767B">
              <w:rPr>
                <w:rFonts w:ascii="Arial" w:hAnsi="Arial" w:cs="Arial"/>
                <w:lang w:eastAsia="en-US"/>
              </w:rPr>
              <w:t>7</w:t>
            </w:r>
          </w:p>
        </w:tc>
        <w:tc>
          <w:tcPr>
            <w:tcW w:w="993" w:type="dxa"/>
          </w:tcPr>
          <w:p w:rsidR="00A4767B" w:rsidRPr="00A4767B" w:rsidRDefault="00A4767B" w:rsidP="00A4767B">
            <w:pPr>
              <w:jc w:val="center"/>
              <w:rPr>
                <w:rFonts w:ascii="Arial" w:hAnsi="Arial" w:cs="Arial"/>
                <w:lang w:eastAsia="en-US"/>
              </w:rPr>
            </w:pPr>
            <w:r w:rsidRPr="00A4767B">
              <w:rPr>
                <w:rFonts w:ascii="Arial" w:hAnsi="Arial" w:cs="Arial"/>
                <w:lang w:eastAsia="en-US"/>
              </w:rPr>
              <w:t>8</w:t>
            </w:r>
          </w:p>
        </w:tc>
        <w:tc>
          <w:tcPr>
            <w:tcW w:w="992" w:type="dxa"/>
          </w:tcPr>
          <w:p w:rsidR="00A4767B" w:rsidRPr="00A4767B" w:rsidRDefault="00A4767B" w:rsidP="00A4767B">
            <w:pPr>
              <w:jc w:val="center"/>
              <w:rPr>
                <w:rFonts w:ascii="Arial" w:hAnsi="Arial" w:cs="Arial"/>
                <w:lang w:eastAsia="en-US"/>
              </w:rPr>
            </w:pPr>
            <w:r w:rsidRPr="00A4767B">
              <w:rPr>
                <w:rFonts w:ascii="Arial" w:hAnsi="Arial" w:cs="Arial"/>
                <w:lang w:eastAsia="en-US"/>
              </w:rPr>
              <w:t>9</w:t>
            </w:r>
          </w:p>
        </w:tc>
        <w:tc>
          <w:tcPr>
            <w:tcW w:w="1701" w:type="dxa"/>
          </w:tcPr>
          <w:p w:rsidR="00A4767B" w:rsidRPr="00A4767B" w:rsidRDefault="00A4767B" w:rsidP="00A4767B">
            <w:pPr>
              <w:jc w:val="center"/>
              <w:rPr>
                <w:rFonts w:ascii="Arial" w:hAnsi="Arial" w:cs="Arial"/>
                <w:lang w:eastAsia="en-US"/>
              </w:rPr>
            </w:pPr>
            <w:r w:rsidRPr="00A4767B">
              <w:rPr>
                <w:rFonts w:ascii="Arial" w:hAnsi="Arial" w:cs="Arial"/>
                <w:lang w:eastAsia="en-US"/>
              </w:rPr>
              <w:t>10</w:t>
            </w:r>
          </w:p>
        </w:tc>
        <w:tc>
          <w:tcPr>
            <w:tcW w:w="1697" w:type="dxa"/>
          </w:tcPr>
          <w:p w:rsidR="00A4767B" w:rsidRPr="00A4767B" w:rsidRDefault="00A4767B" w:rsidP="00A4767B">
            <w:pPr>
              <w:jc w:val="center"/>
              <w:rPr>
                <w:rFonts w:ascii="Arial" w:hAnsi="Arial" w:cs="Arial"/>
                <w:lang w:eastAsia="en-US"/>
              </w:rPr>
            </w:pPr>
            <w:r w:rsidRPr="00A4767B">
              <w:rPr>
                <w:rFonts w:ascii="Arial" w:hAnsi="Arial" w:cs="Arial"/>
                <w:lang w:eastAsia="en-US"/>
              </w:rPr>
              <w:t>11</w:t>
            </w:r>
          </w:p>
        </w:tc>
      </w:tr>
      <w:tr w:rsidR="00A4767B" w:rsidRPr="00A4767B" w:rsidTr="00E6533D">
        <w:trPr>
          <w:trHeight w:val="566"/>
        </w:trPr>
        <w:tc>
          <w:tcPr>
            <w:tcW w:w="566" w:type="dxa"/>
            <w:vMerge w:val="restart"/>
          </w:tcPr>
          <w:p w:rsidR="00A4767B" w:rsidRPr="00A4767B" w:rsidRDefault="00A4767B" w:rsidP="00A4767B">
            <w:pPr>
              <w:spacing w:after="200" w:line="276" w:lineRule="auto"/>
              <w:jc w:val="center"/>
              <w:rPr>
                <w:rFonts w:ascii="Arial" w:hAnsi="Arial" w:cs="Arial"/>
                <w:lang w:eastAsia="en-US"/>
              </w:rPr>
            </w:pPr>
            <w:r w:rsidRPr="00A4767B">
              <w:rPr>
                <w:rFonts w:ascii="Arial" w:hAnsi="Arial" w:cs="Arial"/>
                <w:lang w:eastAsia="en-US"/>
              </w:rPr>
              <w:t>1</w:t>
            </w:r>
          </w:p>
          <w:p w:rsidR="00A4767B" w:rsidRPr="00A4767B" w:rsidRDefault="00A4767B" w:rsidP="00A4767B">
            <w:pPr>
              <w:spacing w:after="200" w:line="276" w:lineRule="auto"/>
              <w:jc w:val="center"/>
              <w:rPr>
                <w:rFonts w:ascii="Arial" w:hAnsi="Arial" w:cs="Arial"/>
                <w:lang w:eastAsia="en-US"/>
              </w:rPr>
            </w:pPr>
          </w:p>
          <w:p w:rsidR="00A4767B" w:rsidRPr="00A4767B" w:rsidRDefault="00A4767B" w:rsidP="00A4767B">
            <w:pPr>
              <w:spacing w:after="200" w:line="276" w:lineRule="auto"/>
              <w:jc w:val="center"/>
              <w:rPr>
                <w:rFonts w:ascii="Arial" w:hAnsi="Arial" w:cs="Arial"/>
                <w:lang w:eastAsia="en-US"/>
              </w:rPr>
            </w:pPr>
          </w:p>
        </w:tc>
        <w:tc>
          <w:tcPr>
            <w:tcW w:w="2695" w:type="dxa"/>
            <w:vMerge w:val="restart"/>
          </w:tcPr>
          <w:p w:rsidR="00A4767B" w:rsidRPr="00A4767B" w:rsidRDefault="00A4767B" w:rsidP="00A4767B">
            <w:pPr>
              <w:overflowPunct w:val="0"/>
              <w:autoSpaceDE w:val="0"/>
              <w:autoSpaceDN w:val="0"/>
              <w:adjustRightInd w:val="0"/>
              <w:rPr>
                <w:rFonts w:ascii="Arial" w:hAnsi="Arial" w:cs="Arial"/>
                <w:lang w:eastAsia="en-US"/>
              </w:rPr>
            </w:pPr>
            <w:r w:rsidRPr="00A4767B">
              <w:rPr>
                <w:rFonts w:ascii="Arial" w:hAnsi="Arial" w:cs="Arial"/>
                <w:lang w:eastAsia="en-US"/>
              </w:rPr>
              <w:t>Вложение инвестиций с целью развития экономики Кочкуровского муниципального района</w:t>
            </w:r>
          </w:p>
          <w:p w:rsidR="00A4767B" w:rsidRPr="00A4767B" w:rsidRDefault="00A4767B" w:rsidP="00A4767B">
            <w:pPr>
              <w:overflowPunct w:val="0"/>
              <w:autoSpaceDE w:val="0"/>
              <w:autoSpaceDN w:val="0"/>
              <w:adjustRightInd w:val="0"/>
              <w:rPr>
                <w:rFonts w:ascii="Arial" w:hAnsi="Arial" w:cs="Arial"/>
                <w:lang w:eastAsia="en-US"/>
              </w:rPr>
            </w:pPr>
          </w:p>
          <w:p w:rsidR="00A4767B" w:rsidRPr="00A4767B" w:rsidRDefault="00A4767B" w:rsidP="00A4767B">
            <w:pPr>
              <w:overflowPunct w:val="0"/>
              <w:autoSpaceDE w:val="0"/>
              <w:autoSpaceDN w:val="0"/>
              <w:adjustRightInd w:val="0"/>
              <w:rPr>
                <w:rFonts w:ascii="Arial" w:hAnsi="Arial" w:cs="Arial"/>
                <w:lang w:eastAsia="en-US"/>
              </w:rPr>
            </w:pPr>
          </w:p>
          <w:p w:rsidR="00A4767B" w:rsidRPr="00A4767B" w:rsidRDefault="00A4767B" w:rsidP="00A4767B">
            <w:pPr>
              <w:overflowPunct w:val="0"/>
              <w:autoSpaceDE w:val="0"/>
              <w:autoSpaceDN w:val="0"/>
              <w:adjustRightInd w:val="0"/>
              <w:rPr>
                <w:rFonts w:ascii="Arial" w:hAnsi="Arial" w:cs="Arial"/>
                <w:lang w:eastAsia="en-US"/>
              </w:rPr>
            </w:pPr>
          </w:p>
          <w:p w:rsidR="00A4767B" w:rsidRPr="00A4767B" w:rsidRDefault="00A4767B" w:rsidP="00A4767B">
            <w:pPr>
              <w:overflowPunct w:val="0"/>
              <w:autoSpaceDE w:val="0"/>
              <w:autoSpaceDN w:val="0"/>
              <w:adjustRightInd w:val="0"/>
              <w:rPr>
                <w:rFonts w:ascii="Arial" w:hAnsi="Arial" w:cs="Arial"/>
                <w:lang w:eastAsia="en-US"/>
              </w:rPr>
            </w:pPr>
          </w:p>
          <w:p w:rsidR="00A4767B" w:rsidRPr="00A4767B" w:rsidRDefault="00A4767B" w:rsidP="00A4767B">
            <w:pPr>
              <w:jc w:val="both"/>
              <w:rPr>
                <w:rFonts w:ascii="Arial" w:hAnsi="Arial" w:cs="Arial"/>
                <w:lang w:eastAsia="en-US"/>
              </w:rPr>
            </w:pPr>
          </w:p>
        </w:tc>
        <w:tc>
          <w:tcPr>
            <w:tcW w:w="2976" w:type="dxa"/>
          </w:tcPr>
          <w:p w:rsidR="00A4767B" w:rsidRPr="00A4767B" w:rsidRDefault="00A4767B" w:rsidP="00A4767B">
            <w:pPr>
              <w:rPr>
                <w:rFonts w:ascii="Arial" w:hAnsi="Arial" w:cs="Arial"/>
                <w:lang w:eastAsia="en-US"/>
              </w:rPr>
            </w:pPr>
            <w:r w:rsidRPr="00A4767B">
              <w:rPr>
                <w:rFonts w:ascii="Arial" w:hAnsi="Arial" w:cs="Arial"/>
                <w:lang w:eastAsia="en-US"/>
              </w:rPr>
              <w:t xml:space="preserve">Объем инвестиций в основной капитал (за исключением бюджетных средств) </w:t>
            </w:r>
          </w:p>
        </w:tc>
        <w:tc>
          <w:tcPr>
            <w:tcW w:w="997" w:type="dxa"/>
          </w:tcPr>
          <w:p w:rsidR="00A4767B" w:rsidRPr="00A4767B" w:rsidRDefault="00A4767B" w:rsidP="00A4767B">
            <w:pPr>
              <w:jc w:val="center"/>
              <w:rPr>
                <w:rFonts w:ascii="Arial" w:hAnsi="Arial" w:cs="Arial"/>
                <w:lang w:eastAsia="en-US"/>
              </w:rPr>
            </w:pPr>
            <w:r w:rsidRPr="00A4767B">
              <w:rPr>
                <w:rFonts w:ascii="Arial" w:hAnsi="Arial" w:cs="Arial"/>
                <w:lang w:eastAsia="en-US"/>
              </w:rPr>
              <w:t>2022-2025 годы</w:t>
            </w:r>
          </w:p>
        </w:tc>
        <w:tc>
          <w:tcPr>
            <w:tcW w:w="709" w:type="dxa"/>
          </w:tcPr>
          <w:p w:rsidR="00A4767B" w:rsidRPr="00A4767B" w:rsidRDefault="00A4767B" w:rsidP="00A4767B">
            <w:pPr>
              <w:jc w:val="center"/>
              <w:rPr>
                <w:rFonts w:ascii="Arial" w:hAnsi="Arial" w:cs="Arial"/>
                <w:lang w:eastAsia="en-US"/>
              </w:rPr>
            </w:pPr>
            <w:r w:rsidRPr="00A4767B">
              <w:rPr>
                <w:rFonts w:ascii="Arial" w:hAnsi="Arial" w:cs="Arial"/>
                <w:lang w:eastAsia="en-US"/>
              </w:rPr>
              <w:t>тыс.</w:t>
            </w:r>
          </w:p>
          <w:p w:rsidR="00A4767B" w:rsidRPr="00A4767B" w:rsidRDefault="00A4767B" w:rsidP="00A4767B">
            <w:pPr>
              <w:jc w:val="center"/>
              <w:rPr>
                <w:rFonts w:ascii="Arial" w:hAnsi="Arial" w:cs="Arial"/>
                <w:lang w:eastAsia="en-US"/>
              </w:rPr>
            </w:pPr>
            <w:r w:rsidRPr="00A4767B">
              <w:rPr>
                <w:rFonts w:ascii="Arial" w:hAnsi="Arial" w:cs="Arial"/>
                <w:lang w:eastAsia="en-US"/>
              </w:rPr>
              <w:t>руб.</w:t>
            </w:r>
          </w:p>
        </w:tc>
        <w:tc>
          <w:tcPr>
            <w:tcW w:w="992" w:type="dxa"/>
          </w:tcPr>
          <w:p w:rsidR="00A4767B" w:rsidRPr="00A4767B" w:rsidRDefault="00A4767B" w:rsidP="00A4767B">
            <w:pPr>
              <w:jc w:val="center"/>
              <w:rPr>
                <w:rFonts w:ascii="Arial" w:hAnsi="Arial" w:cs="Arial"/>
                <w:lang w:eastAsia="en-US"/>
              </w:rPr>
            </w:pPr>
            <w:r w:rsidRPr="00A4767B">
              <w:rPr>
                <w:rFonts w:ascii="Arial" w:hAnsi="Arial" w:cs="Arial"/>
                <w:lang w:eastAsia="en-US"/>
              </w:rPr>
              <w:t>332000</w:t>
            </w:r>
          </w:p>
        </w:tc>
        <w:tc>
          <w:tcPr>
            <w:tcW w:w="992" w:type="dxa"/>
          </w:tcPr>
          <w:p w:rsidR="00A4767B" w:rsidRPr="00A4767B" w:rsidRDefault="00A4767B" w:rsidP="00A4767B">
            <w:pPr>
              <w:jc w:val="center"/>
              <w:rPr>
                <w:rFonts w:ascii="Arial" w:hAnsi="Arial" w:cs="Arial"/>
                <w:lang w:eastAsia="en-US"/>
              </w:rPr>
            </w:pPr>
            <w:r w:rsidRPr="00A4767B">
              <w:rPr>
                <w:rFonts w:ascii="Arial" w:hAnsi="Arial" w:cs="Arial"/>
                <w:lang w:eastAsia="en-US"/>
              </w:rPr>
              <w:t>150000</w:t>
            </w:r>
          </w:p>
        </w:tc>
        <w:tc>
          <w:tcPr>
            <w:tcW w:w="993" w:type="dxa"/>
          </w:tcPr>
          <w:p w:rsidR="00A4767B" w:rsidRPr="00A4767B" w:rsidRDefault="00A4767B" w:rsidP="00A4767B">
            <w:pPr>
              <w:jc w:val="center"/>
              <w:rPr>
                <w:rFonts w:ascii="Arial" w:hAnsi="Arial" w:cs="Arial"/>
                <w:lang w:eastAsia="en-US"/>
              </w:rPr>
            </w:pPr>
            <w:r w:rsidRPr="00A4767B">
              <w:rPr>
                <w:rFonts w:ascii="Arial" w:hAnsi="Arial" w:cs="Arial"/>
                <w:lang w:eastAsia="en-US"/>
              </w:rPr>
              <w:t>157000</w:t>
            </w:r>
          </w:p>
        </w:tc>
        <w:tc>
          <w:tcPr>
            <w:tcW w:w="992" w:type="dxa"/>
          </w:tcPr>
          <w:p w:rsidR="00A4767B" w:rsidRPr="00A4767B" w:rsidRDefault="00A4767B" w:rsidP="00A4767B">
            <w:pPr>
              <w:ind w:right="-108"/>
              <w:jc w:val="center"/>
              <w:rPr>
                <w:rFonts w:ascii="Arial" w:hAnsi="Arial" w:cs="Arial"/>
                <w:lang w:eastAsia="en-US"/>
              </w:rPr>
            </w:pPr>
            <w:r w:rsidRPr="00A4767B">
              <w:rPr>
                <w:rFonts w:ascii="Arial" w:hAnsi="Arial" w:cs="Arial"/>
                <w:lang w:eastAsia="en-US"/>
              </w:rPr>
              <w:t>165000</w:t>
            </w:r>
          </w:p>
        </w:tc>
        <w:tc>
          <w:tcPr>
            <w:tcW w:w="1701" w:type="dxa"/>
            <w:vMerge w:val="restart"/>
          </w:tcPr>
          <w:p w:rsidR="00A4767B" w:rsidRPr="00A4767B" w:rsidRDefault="00A4767B" w:rsidP="00A4767B">
            <w:pPr>
              <w:autoSpaceDE w:val="0"/>
              <w:autoSpaceDN w:val="0"/>
              <w:adjustRightInd w:val="0"/>
              <w:ind w:right="-108"/>
              <w:rPr>
                <w:rFonts w:ascii="Arial" w:hAnsi="Arial" w:cs="Arial"/>
                <w:color w:val="000000"/>
              </w:rPr>
            </w:pPr>
            <w:r w:rsidRPr="00A4767B">
              <w:rPr>
                <w:rFonts w:ascii="Arial" w:hAnsi="Arial" w:cs="Arial"/>
                <w:color w:val="000000"/>
              </w:rPr>
              <w:t>Повышение инвестиционной привлекательности Кочкуровского муниципального района</w:t>
            </w:r>
          </w:p>
        </w:tc>
        <w:tc>
          <w:tcPr>
            <w:tcW w:w="1697" w:type="dxa"/>
            <w:vMerge w:val="restart"/>
          </w:tcPr>
          <w:p w:rsidR="00A4767B" w:rsidRPr="00A4767B" w:rsidRDefault="00A4767B" w:rsidP="00A4767B">
            <w:pPr>
              <w:rPr>
                <w:rFonts w:ascii="Arial" w:hAnsi="Arial" w:cs="Arial"/>
                <w:lang w:eastAsia="en-US"/>
              </w:rPr>
            </w:pPr>
            <w:r w:rsidRPr="00A4767B">
              <w:rPr>
                <w:rFonts w:ascii="Arial" w:hAnsi="Arial" w:cs="Arial"/>
                <w:lang w:eastAsia="en-US"/>
              </w:rPr>
              <w:t xml:space="preserve">Заместители главы Кочкуровского муниципального района </w:t>
            </w:r>
          </w:p>
          <w:p w:rsidR="00A4767B" w:rsidRPr="00A4767B" w:rsidRDefault="00A4767B" w:rsidP="00A4767B">
            <w:pPr>
              <w:rPr>
                <w:rFonts w:ascii="Arial" w:hAnsi="Arial" w:cs="Arial"/>
                <w:lang w:eastAsia="en-US"/>
              </w:rPr>
            </w:pPr>
            <w:r w:rsidRPr="00A4767B">
              <w:rPr>
                <w:rFonts w:ascii="Arial" w:hAnsi="Arial" w:cs="Arial"/>
                <w:lang w:eastAsia="en-US"/>
              </w:rPr>
              <w:t>по направлениям деятельности</w:t>
            </w:r>
          </w:p>
          <w:p w:rsidR="00A4767B" w:rsidRPr="00A4767B" w:rsidRDefault="00A4767B" w:rsidP="00A4767B">
            <w:pPr>
              <w:rPr>
                <w:rFonts w:ascii="Arial" w:hAnsi="Arial" w:cs="Arial"/>
                <w:lang w:eastAsia="en-US"/>
              </w:rPr>
            </w:pPr>
            <w:bookmarkStart w:id="1" w:name="_GoBack"/>
            <w:bookmarkEnd w:id="1"/>
          </w:p>
          <w:p w:rsidR="00A4767B" w:rsidRPr="00A4767B" w:rsidRDefault="00A4767B" w:rsidP="00A4767B">
            <w:pPr>
              <w:rPr>
                <w:rFonts w:ascii="Arial" w:hAnsi="Arial" w:cs="Arial"/>
                <w:lang w:eastAsia="en-US"/>
              </w:rPr>
            </w:pPr>
          </w:p>
          <w:p w:rsidR="00A4767B" w:rsidRPr="00A4767B" w:rsidRDefault="00A4767B" w:rsidP="00A4767B">
            <w:pPr>
              <w:rPr>
                <w:rFonts w:ascii="Arial" w:hAnsi="Arial" w:cs="Arial"/>
                <w:lang w:eastAsia="en-US"/>
              </w:rPr>
            </w:pPr>
          </w:p>
          <w:p w:rsidR="00A4767B" w:rsidRPr="00A4767B" w:rsidRDefault="00A4767B" w:rsidP="00A4767B">
            <w:pPr>
              <w:rPr>
                <w:rFonts w:ascii="Arial" w:hAnsi="Arial" w:cs="Arial"/>
                <w:lang w:eastAsia="en-US"/>
              </w:rPr>
            </w:pPr>
          </w:p>
        </w:tc>
      </w:tr>
      <w:tr w:rsidR="00A4767B" w:rsidRPr="00A4767B" w:rsidTr="00E6533D">
        <w:trPr>
          <w:trHeight w:val="1004"/>
        </w:trPr>
        <w:tc>
          <w:tcPr>
            <w:tcW w:w="566" w:type="dxa"/>
            <w:vMerge/>
          </w:tcPr>
          <w:p w:rsidR="00A4767B" w:rsidRPr="00A4767B" w:rsidRDefault="00A4767B" w:rsidP="00A4767B">
            <w:pPr>
              <w:spacing w:after="200" w:line="276" w:lineRule="auto"/>
              <w:jc w:val="center"/>
              <w:rPr>
                <w:rFonts w:ascii="Arial" w:hAnsi="Arial" w:cs="Arial"/>
                <w:lang w:eastAsia="en-US"/>
              </w:rPr>
            </w:pPr>
          </w:p>
        </w:tc>
        <w:tc>
          <w:tcPr>
            <w:tcW w:w="2695" w:type="dxa"/>
            <w:vMerge/>
          </w:tcPr>
          <w:p w:rsidR="00A4767B" w:rsidRPr="00A4767B" w:rsidRDefault="00A4767B" w:rsidP="00A4767B">
            <w:pPr>
              <w:overflowPunct w:val="0"/>
              <w:autoSpaceDE w:val="0"/>
              <w:autoSpaceDN w:val="0"/>
              <w:adjustRightInd w:val="0"/>
              <w:rPr>
                <w:rFonts w:ascii="Arial" w:hAnsi="Arial" w:cs="Arial"/>
                <w:lang w:eastAsia="en-US"/>
              </w:rPr>
            </w:pPr>
          </w:p>
        </w:tc>
        <w:tc>
          <w:tcPr>
            <w:tcW w:w="2976" w:type="dxa"/>
          </w:tcPr>
          <w:p w:rsidR="00A4767B" w:rsidRPr="00A4767B" w:rsidRDefault="00A4767B" w:rsidP="00A4767B">
            <w:pPr>
              <w:rPr>
                <w:rFonts w:ascii="Arial" w:hAnsi="Arial" w:cs="Arial"/>
                <w:lang w:eastAsia="en-US"/>
              </w:rPr>
            </w:pPr>
            <w:r w:rsidRPr="00A4767B">
              <w:rPr>
                <w:rFonts w:ascii="Arial" w:hAnsi="Arial" w:cs="Arial"/>
                <w:lang w:eastAsia="en-US"/>
              </w:rPr>
              <w:t>Объем инвестиций в основной капитал (за исключением бюджетных средств) в расчете на одного жителя</w:t>
            </w:r>
          </w:p>
        </w:tc>
        <w:tc>
          <w:tcPr>
            <w:tcW w:w="997" w:type="dxa"/>
          </w:tcPr>
          <w:p w:rsidR="00A4767B" w:rsidRPr="00A4767B" w:rsidRDefault="00A4767B" w:rsidP="00A4767B">
            <w:pPr>
              <w:jc w:val="center"/>
              <w:rPr>
                <w:rFonts w:ascii="Arial" w:hAnsi="Arial" w:cs="Arial"/>
                <w:lang w:eastAsia="en-US"/>
              </w:rPr>
            </w:pPr>
            <w:r w:rsidRPr="00A4767B">
              <w:rPr>
                <w:rFonts w:ascii="Arial" w:hAnsi="Arial" w:cs="Arial"/>
                <w:lang w:eastAsia="en-US"/>
              </w:rPr>
              <w:t>2022-2025 годы</w:t>
            </w:r>
          </w:p>
        </w:tc>
        <w:tc>
          <w:tcPr>
            <w:tcW w:w="709" w:type="dxa"/>
          </w:tcPr>
          <w:p w:rsidR="00A4767B" w:rsidRPr="00A4767B" w:rsidRDefault="00A4767B" w:rsidP="00A4767B">
            <w:pPr>
              <w:jc w:val="center"/>
              <w:rPr>
                <w:rFonts w:ascii="Arial" w:hAnsi="Arial" w:cs="Arial"/>
                <w:lang w:eastAsia="en-US"/>
              </w:rPr>
            </w:pPr>
            <w:r w:rsidRPr="00A4767B">
              <w:rPr>
                <w:rFonts w:ascii="Arial" w:hAnsi="Arial" w:cs="Arial"/>
                <w:lang w:eastAsia="en-US"/>
              </w:rPr>
              <w:t>тыс.</w:t>
            </w:r>
          </w:p>
          <w:p w:rsidR="00A4767B" w:rsidRPr="00A4767B" w:rsidRDefault="00A4767B" w:rsidP="00A4767B">
            <w:pPr>
              <w:jc w:val="center"/>
              <w:rPr>
                <w:rFonts w:ascii="Arial" w:hAnsi="Arial" w:cs="Arial"/>
                <w:lang w:eastAsia="en-US"/>
              </w:rPr>
            </w:pPr>
            <w:r w:rsidRPr="00A4767B">
              <w:rPr>
                <w:rFonts w:ascii="Arial" w:hAnsi="Arial" w:cs="Arial"/>
                <w:lang w:eastAsia="en-US"/>
              </w:rPr>
              <w:t>руб.</w:t>
            </w:r>
          </w:p>
        </w:tc>
        <w:tc>
          <w:tcPr>
            <w:tcW w:w="992" w:type="dxa"/>
          </w:tcPr>
          <w:p w:rsidR="00A4767B" w:rsidRPr="00A4767B" w:rsidRDefault="00A4767B" w:rsidP="00A4767B">
            <w:pPr>
              <w:jc w:val="center"/>
              <w:rPr>
                <w:rFonts w:ascii="Arial" w:hAnsi="Arial" w:cs="Arial"/>
                <w:lang w:eastAsia="en-US"/>
              </w:rPr>
            </w:pPr>
            <w:r w:rsidRPr="00A4767B">
              <w:rPr>
                <w:rFonts w:ascii="Arial" w:hAnsi="Arial" w:cs="Arial"/>
                <w:lang w:eastAsia="en-US"/>
              </w:rPr>
              <w:t xml:space="preserve">35698,9 </w:t>
            </w:r>
          </w:p>
        </w:tc>
        <w:tc>
          <w:tcPr>
            <w:tcW w:w="992" w:type="dxa"/>
          </w:tcPr>
          <w:p w:rsidR="00A4767B" w:rsidRPr="00A4767B" w:rsidRDefault="00A4767B" w:rsidP="00A4767B">
            <w:pPr>
              <w:jc w:val="center"/>
              <w:rPr>
                <w:rFonts w:ascii="Arial" w:hAnsi="Arial" w:cs="Arial"/>
                <w:lang w:eastAsia="en-US"/>
              </w:rPr>
            </w:pPr>
            <w:r w:rsidRPr="00A4767B">
              <w:rPr>
                <w:rFonts w:ascii="Arial" w:hAnsi="Arial" w:cs="Arial"/>
                <w:lang w:eastAsia="en-US"/>
              </w:rPr>
              <w:t>16304,3</w:t>
            </w:r>
          </w:p>
          <w:p w:rsidR="00A4767B" w:rsidRPr="00A4767B" w:rsidRDefault="00A4767B" w:rsidP="00A4767B">
            <w:pPr>
              <w:jc w:val="center"/>
              <w:rPr>
                <w:rFonts w:ascii="Arial" w:hAnsi="Arial" w:cs="Arial"/>
                <w:lang w:eastAsia="en-US"/>
              </w:rPr>
            </w:pPr>
          </w:p>
        </w:tc>
        <w:tc>
          <w:tcPr>
            <w:tcW w:w="993" w:type="dxa"/>
          </w:tcPr>
          <w:p w:rsidR="00A4767B" w:rsidRPr="00A4767B" w:rsidRDefault="00A4767B" w:rsidP="00A4767B">
            <w:pPr>
              <w:jc w:val="center"/>
              <w:rPr>
                <w:rFonts w:ascii="Arial" w:hAnsi="Arial" w:cs="Arial"/>
                <w:lang w:eastAsia="en-US"/>
              </w:rPr>
            </w:pPr>
            <w:r w:rsidRPr="00A4767B">
              <w:rPr>
                <w:rFonts w:ascii="Arial" w:hAnsi="Arial" w:cs="Arial"/>
                <w:lang w:eastAsia="en-US"/>
              </w:rPr>
              <w:t>12341,8</w:t>
            </w:r>
          </w:p>
        </w:tc>
        <w:tc>
          <w:tcPr>
            <w:tcW w:w="992" w:type="dxa"/>
          </w:tcPr>
          <w:p w:rsidR="00A4767B" w:rsidRPr="00A4767B" w:rsidRDefault="00A4767B" w:rsidP="00A4767B">
            <w:pPr>
              <w:ind w:right="-108"/>
              <w:jc w:val="center"/>
              <w:rPr>
                <w:rFonts w:ascii="Arial" w:hAnsi="Arial" w:cs="Arial"/>
                <w:lang w:eastAsia="en-US"/>
              </w:rPr>
            </w:pPr>
            <w:r w:rsidRPr="00A4767B">
              <w:rPr>
                <w:rFonts w:ascii="Arial" w:hAnsi="Arial" w:cs="Arial"/>
                <w:lang w:eastAsia="en-US"/>
              </w:rPr>
              <w:t>17252,7</w:t>
            </w:r>
          </w:p>
        </w:tc>
        <w:tc>
          <w:tcPr>
            <w:tcW w:w="1701" w:type="dxa"/>
            <w:vMerge/>
          </w:tcPr>
          <w:p w:rsidR="00A4767B" w:rsidRPr="00A4767B" w:rsidRDefault="00A4767B" w:rsidP="00A4767B">
            <w:pPr>
              <w:autoSpaceDE w:val="0"/>
              <w:autoSpaceDN w:val="0"/>
              <w:adjustRightInd w:val="0"/>
              <w:ind w:right="-108"/>
              <w:rPr>
                <w:rFonts w:ascii="Arial" w:hAnsi="Arial" w:cs="Arial"/>
                <w:color w:val="000000"/>
              </w:rPr>
            </w:pPr>
          </w:p>
        </w:tc>
        <w:tc>
          <w:tcPr>
            <w:tcW w:w="1697" w:type="dxa"/>
            <w:vMerge/>
          </w:tcPr>
          <w:p w:rsidR="00A4767B" w:rsidRPr="00A4767B" w:rsidRDefault="00A4767B" w:rsidP="00A4767B">
            <w:pPr>
              <w:rPr>
                <w:rFonts w:ascii="Arial" w:hAnsi="Arial" w:cs="Arial"/>
                <w:lang w:eastAsia="en-US"/>
              </w:rPr>
            </w:pPr>
          </w:p>
        </w:tc>
      </w:tr>
      <w:tr w:rsidR="00A4767B" w:rsidRPr="00A4767B" w:rsidTr="00E6533D">
        <w:trPr>
          <w:trHeight w:val="810"/>
        </w:trPr>
        <w:tc>
          <w:tcPr>
            <w:tcW w:w="566" w:type="dxa"/>
          </w:tcPr>
          <w:p w:rsidR="00A4767B" w:rsidRPr="00A4767B" w:rsidRDefault="00A4767B" w:rsidP="00A4767B">
            <w:pPr>
              <w:spacing w:after="200" w:line="276" w:lineRule="auto"/>
              <w:jc w:val="center"/>
              <w:rPr>
                <w:rFonts w:ascii="Arial" w:hAnsi="Arial" w:cs="Arial"/>
                <w:lang w:eastAsia="en-US"/>
              </w:rPr>
            </w:pPr>
            <w:r w:rsidRPr="00A4767B">
              <w:rPr>
                <w:rFonts w:ascii="Arial" w:hAnsi="Arial" w:cs="Arial"/>
                <w:lang w:eastAsia="en-US"/>
              </w:rPr>
              <w:t>2</w:t>
            </w:r>
          </w:p>
        </w:tc>
        <w:tc>
          <w:tcPr>
            <w:tcW w:w="2695" w:type="dxa"/>
          </w:tcPr>
          <w:p w:rsidR="00A4767B" w:rsidRPr="00A4767B" w:rsidRDefault="00A4767B" w:rsidP="00A4767B">
            <w:pPr>
              <w:overflowPunct w:val="0"/>
              <w:autoSpaceDE w:val="0"/>
              <w:autoSpaceDN w:val="0"/>
              <w:adjustRightInd w:val="0"/>
              <w:rPr>
                <w:rFonts w:ascii="Arial" w:hAnsi="Arial" w:cs="Arial"/>
                <w:lang w:eastAsia="en-US"/>
              </w:rPr>
            </w:pPr>
            <w:r w:rsidRPr="00A4767B">
              <w:rPr>
                <w:rFonts w:ascii="Arial" w:hAnsi="Arial" w:cs="Arial"/>
                <w:lang w:eastAsia="en-US"/>
              </w:rPr>
              <w:t>Развитие сельского хозяйства на территории Кочкуровского муниципального района</w:t>
            </w:r>
          </w:p>
          <w:p w:rsidR="00A4767B" w:rsidRPr="00A4767B" w:rsidRDefault="00A4767B" w:rsidP="00A4767B">
            <w:pPr>
              <w:overflowPunct w:val="0"/>
              <w:autoSpaceDE w:val="0"/>
              <w:autoSpaceDN w:val="0"/>
              <w:adjustRightInd w:val="0"/>
              <w:rPr>
                <w:rFonts w:ascii="Arial" w:hAnsi="Arial" w:cs="Arial"/>
                <w:lang w:eastAsia="en-US"/>
              </w:rPr>
            </w:pPr>
          </w:p>
        </w:tc>
        <w:tc>
          <w:tcPr>
            <w:tcW w:w="2976" w:type="dxa"/>
          </w:tcPr>
          <w:p w:rsidR="00A4767B" w:rsidRPr="00A4767B" w:rsidRDefault="00A4767B" w:rsidP="00A4767B">
            <w:pPr>
              <w:rPr>
                <w:rFonts w:ascii="Arial" w:hAnsi="Arial" w:cs="Arial"/>
                <w:lang w:eastAsia="en-US"/>
              </w:rPr>
            </w:pPr>
            <w:r w:rsidRPr="00A4767B">
              <w:rPr>
                <w:rFonts w:ascii="Arial" w:hAnsi="Arial" w:cs="Arial"/>
                <w:lang w:eastAsia="en-US"/>
              </w:rPr>
              <w:t>Доля прибыльных сельскохозяйственных организаций в общем их числе</w:t>
            </w:r>
          </w:p>
        </w:tc>
        <w:tc>
          <w:tcPr>
            <w:tcW w:w="997" w:type="dxa"/>
          </w:tcPr>
          <w:p w:rsidR="00A4767B" w:rsidRPr="00A4767B" w:rsidRDefault="00A4767B" w:rsidP="00A4767B">
            <w:pPr>
              <w:jc w:val="center"/>
              <w:rPr>
                <w:rFonts w:ascii="Arial" w:hAnsi="Arial" w:cs="Arial"/>
                <w:lang w:eastAsia="en-US"/>
              </w:rPr>
            </w:pPr>
            <w:r w:rsidRPr="00A4767B">
              <w:rPr>
                <w:rFonts w:ascii="Arial" w:hAnsi="Arial" w:cs="Arial"/>
                <w:lang w:eastAsia="en-US"/>
              </w:rPr>
              <w:t>2022-2025 годы</w:t>
            </w:r>
          </w:p>
        </w:tc>
        <w:tc>
          <w:tcPr>
            <w:tcW w:w="709" w:type="dxa"/>
          </w:tcPr>
          <w:p w:rsidR="00A4767B" w:rsidRPr="00A4767B" w:rsidRDefault="00A4767B" w:rsidP="00A4767B">
            <w:pPr>
              <w:jc w:val="center"/>
              <w:rPr>
                <w:rFonts w:ascii="Arial" w:hAnsi="Arial" w:cs="Arial"/>
                <w:lang w:eastAsia="en-US"/>
              </w:rPr>
            </w:pPr>
            <w:r w:rsidRPr="00A4767B">
              <w:rPr>
                <w:rFonts w:ascii="Arial" w:hAnsi="Arial" w:cs="Arial"/>
                <w:lang w:eastAsia="en-US"/>
              </w:rPr>
              <w:t>%</w:t>
            </w:r>
          </w:p>
        </w:tc>
        <w:tc>
          <w:tcPr>
            <w:tcW w:w="992" w:type="dxa"/>
          </w:tcPr>
          <w:p w:rsidR="00A4767B" w:rsidRPr="00A4767B" w:rsidRDefault="00A4767B" w:rsidP="00A4767B">
            <w:pPr>
              <w:jc w:val="center"/>
              <w:rPr>
                <w:rFonts w:ascii="Arial" w:hAnsi="Arial" w:cs="Arial"/>
                <w:lang w:eastAsia="en-US"/>
              </w:rPr>
            </w:pPr>
            <w:r w:rsidRPr="00A4767B">
              <w:rPr>
                <w:rFonts w:ascii="Arial" w:hAnsi="Arial" w:cs="Arial"/>
                <w:lang w:eastAsia="en-US"/>
              </w:rPr>
              <w:t>100</w:t>
            </w:r>
          </w:p>
        </w:tc>
        <w:tc>
          <w:tcPr>
            <w:tcW w:w="992" w:type="dxa"/>
          </w:tcPr>
          <w:p w:rsidR="00A4767B" w:rsidRPr="00A4767B" w:rsidRDefault="00A4767B" w:rsidP="00A4767B">
            <w:pPr>
              <w:jc w:val="center"/>
              <w:rPr>
                <w:rFonts w:ascii="Arial" w:hAnsi="Arial" w:cs="Arial"/>
                <w:lang w:eastAsia="en-US"/>
              </w:rPr>
            </w:pPr>
            <w:r w:rsidRPr="00A4767B">
              <w:rPr>
                <w:rFonts w:ascii="Arial" w:hAnsi="Arial" w:cs="Arial"/>
                <w:lang w:eastAsia="en-US"/>
              </w:rPr>
              <w:t>100</w:t>
            </w:r>
          </w:p>
        </w:tc>
        <w:tc>
          <w:tcPr>
            <w:tcW w:w="993" w:type="dxa"/>
          </w:tcPr>
          <w:p w:rsidR="00A4767B" w:rsidRPr="00A4767B" w:rsidRDefault="00A4767B" w:rsidP="00A4767B">
            <w:pPr>
              <w:jc w:val="center"/>
              <w:rPr>
                <w:rFonts w:ascii="Arial" w:hAnsi="Arial" w:cs="Arial"/>
                <w:lang w:eastAsia="en-US"/>
              </w:rPr>
            </w:pPr>
            <w:r w:rsidRPr="00A4767B">
              <w:rPr>
                <w:rFonts w:ascii="Arial" w:hAnsi="Arial" w:cs="Arial"/>
                <w:lang w:eastAsia="en-US"/>
              </w:rPr>
              <w:t>100</w:t>
            </w:r>
          </w:p>
        </w:tc>
        <w:tc>
          <w:tcPr>
            <w:tcW w:w="992" w:type="dxa"/>
          </w:tcPr>
          <w:p w:rsidR="00A4767B" w:rsidRPr="00A4767B" w:rsidRDefault="00A4767B" w:rsidP="00A4767B">
            <w:pPr>
              <w:ind w:right="-108"/>
              <w:jc w:val="center"/>
              <w:rPr>
                <w:rFonts w:ascii="Arial" w:hAnsi="Arial" w:cs="Arial"/>
                <w:lang w:eastAsia="en-US"/>
              </w:rPr>
            </w:pPr>
            <w:r w:rsidRPr="00A4767B">
              <w:rPr>
                <w:rFonts w:ascii="Arial" w:hAnsi="Arial" w:cs="Arial"/>
                <w:lang w:eastAsia="en-US"/>
              </w:rPr>
              <w:t>100</w:t>
            </w:r>
          </w:p>
        </w:tc>
        <w:tc>
          <w:tcPr>
            <w:tcW w:w="1701" w:type="dxa"/>
          </w:tcPr>
          <w:p w:rsidR="00A4767B" w:rsidRPr="00A4767B" w:rsidRDefault="00A4767B" w:rsidP="00A4767B">
            <w:pPr>
              <w:autoSpaceDE w:val="0"/>
              <w:autoSpaceDN w:val="0"/>
              <w:adjustRightInd w:val="0"/>
              <w:ind w:right="-108"/>
              <w:rPr>
                <w:rFonts w:ascii="Arial" w:hAnsi="Arial" w:cs="Arial"/>
                <w:color w:val="000000"/>
              </w:rPr>
            </w:pPr>
            <w:r w:rsidRPr="00A4767B">
              <w:rPr>
                <w:rFonts w:ascii="Arial" w:hAnsi="Arial" w:cs="Arial"/>
                <w:color w:val="000000"/>
              </w:rPr>
              <w:t>Повышение эффективности сельскохозяйственного производства</w:t>
            </w:r>
          </w:p>
        </w:tc>
        <w:tc>
          <w:tcPr>
            <w:tcW w:w="1697" w:type="dxa"/>
          </w:tcPr>
          <w:p w:rsidR="00A4767B" w:rsidRPr="00A4767B" w:rsidRDefault="00A4767B" w:rsidP="00A4767B">
            <w:pPr>
              <w:rPr>
                <w:rFonts w:ascii="Arial" w:hAnsi="Arial" w:cs="Arial"/>
                <w:lang w:eastAsia="en-US"/>
              </w:rPr>
            </w:pPr>
            <w:r w:rsidRPr="00A4767B">
              <w:rPr>
                <w:rFonts w:ascii="Arial" w:hAnsi="Arial" w:cs="Arial"/>
                <w:lang w:eastAsia="en-US"/>
              </w:rPr>
              <w:t xml:space="preserve">Тулаева О.И. - заместитель главы муниципального района по сельскому хозяйству и </w:t>
            </w:r>
            <w:r w:rsidRPr="00A4767B">
              <w:rPr>
                <w:rFonts w:ascii="Arial" w:hAnsi="Arial" w:cs="Arial"/>
                <w:lang w:eastAsia="en-US"/>
              </w:rPr>
              <w:lastRenderedPageBreak/>
              <w:t>экономике</w:t>
            </w:r>
          </w:p>
        </w:tc>
      </w:tr>
      <w:tr w:rsidR="00A4767B" w:rsidRPr="00A4767B" w:rsidTr="00E6533D">
        <w:trPr>
          <w:trHeight w:val="449"/>
        </w:trPr>
        <w:tc>
          <w:tcPr>
            <w:tcW w:w="566" w:type="dxa"/>
          </w:tcPr>
          <w:p w:rsidR="00A4767B" w:rsidRPr="00A4767B" w:rsidRDefault="00A4767B" w:rsidP="00A4767B">
            <w:pPr>
              <w:spacing w:after="200" w:line="276" w:lineRule="auto"/>
              <w:jc w:val="center"/>
              <w:rPr>
                <w:rFonts w:ascii="Arial" w:hAnsi="Arial" w:cs="Arial"/>
                <w:lang w:eastAsia="en-US"/>
              </w:rPr>
            </w:pPr>
            <w:r w:rsidRPr="00A4767B">
              <w:rPr>
                <w:rFonts w:ascii="Arial" w:hAnsi="Arial" w:cs="Arial"/>
                <w:lang w:eastAsia="en-US"/>
              </w:rPr>
              <w:lastRenderedPageBreak/>
              <w:t>3</w:t>
            </w:r>
          </w:p>
        </w:tc>
        <w:tc>
          <w:tcPr>
            <w:tcW w:w="2695" w:type="dxa"/>
          </w:tcPr>
          <w:p w:rsidR="00A4767B" w:rsidRPr="00A4767B" w:rsidRDefault="00A4767B" w:rsidP="00A4767B">
            <w:pPr>
              <w:overflowPunct w:val="0"/>
              <w:autoSpaceDE w:val="0"/>
              <w:autoSpaceDN w:val="0"/>
              <w:adjustRightInd w:val="0"/>
              <w:rPr>
                <w:rFonts w:ascii="Arial" w:hAnsi="Arial" w:cs="Arial"/>
                <w:lang w:eastAsia="en-US"/>
              </w:rPr>
            </w:pPr>
            <w:r w:rsidRPr="00A4767B">
              <w:rPr>
                <w:rFonts w:ascii="Arial" w:hAnsi="Arial" w:cs="Arial"/>
                <w:lang w:eastAsia="en-US"/>
              </w:rPr>
              <w:t>Увеличение количества рабочих мест</w:t>
            </w:r>
          </w:p>
        </w:tc>
        <w:tc>
          <w:tcPr>
            <w:tcW w:w="2976" w:type="dxa"/>
          </w:tcPr>
          <w:p w:rsidR="00A4767B" w:rsidRPr="00A4767B" w:rsidRDefault="00A4767B" w:rsidP="00A4767B">
            <w:pPr>
              <w:rPr>
                <w:rFonts w:ascii="Arial" w:hAnsi="Arial" w:cs="Arial"/>
                <w:lang w:eastAsia="en-US"/>
              </w:rPr>
            </w:pPr>
            <w:r w:rsidRPr="00A4767B">
              <w:rPr>
                <w:rFonts w:ascii="Arial" w:hAnsi="Arial" w:cs="Arial"/>
                <w:lang w:eastAsia="en-US"/>
              </w:rPr>
              <w:t>Численность работников, принятых на дополнительно введенные (созданные) рабочие места</w:t>
            </w:r>
          </w:p>
        </w:tc>
        <w:tc>
          <w:tcPr>
            <w:tcW w:w="997" w:type="dxa"/>
          </w:tcPr>
          <w:p w:rsidR="00A4767B" w:rsidRPr="00A4767B" w:rsidRDefault="00A4767B" w:rsidP="00A4767B">
            <w:pPr>
              <w:jc w:val="center"/>
              <w:rPr>
                <w:rFonts w:ascii="Arial" w:hAnsi="Arial" w:cs="Arial"/>
                <w:lang w:eastAsia="en-US"/>
              </w:rPr>
            </w:pPr>
            <w:r w:rsidRPr="00A4767B">
              <w:rPr>
                <w:rFonts w:ascii="Arial" w:hAnsi="Arial" w:cs="Arial"/>
                <w:lang w:eastAsia="en-US"/>
              </w:rPr>
              <w:t>2022-2025 годы</w:t>
            </w:r>
          </w:p>
        </w:tc>
        <w:tc>
          <w:tcPr>
            <w:tcW w:w="709" w:type="dxa"/>
          </w:tcPr>
          <w:p w:rsidR="00A4767B" w:rsidRPr="00A4767B" w:rsidRDefault="00A4767B" w:rsidP="00A4767B">
            <w:pPr>
              <w:jc w:val="center"/>
              <w:rPr>
                <w:rFonts w:ascii="Arial" w:hAnsi="Arial" w:cs="Arial"/>
                <w:lang w:eastAsia="en-US"/>
              </w:rPr>
            </w:pPr>
            <w:r w:rsidRPr="00A4767B">
              <w:rPr>
                <w:rFonts w:ascii="Arial" w:hAnsi="Arial" w:cs="Arial"/>
                <w:lang w:eastAsia="en-US"/>
              </w:rPr>
              <w:t>Чел.</w:t>
            </w:r>
          </w:p>
        </w:tc>
        <w:tc>
          <w:tcPr>
            <w:tcW w:w="992" w:type="dxa"/>
          </w:tcPr>
          <w:p w:rsidR="00A4767B" w:rsidRPr="00A4767B" w:rsidRDefault="00A4767B" w:rsidP="00A4767B">
            <w:pPr>
              <w:jc w:val="center"/>
              <w:rPr>
                <w:rFonts w:ascii="Arial" w:hAnsi="Arial" w:cs="Arial"/>
                <w:lang w:eastAsia="en-US"/>
              </w:rPr>
            </w:pPr>
            <w:r w:rsidRPr="00A4767B">
              <w:rPr>
                <w:rFonts w:ascii="Arial" w:hAnsi="Arial" w:cs="Arial"/>
                <w:lang w:eastAsia="en-US"/>
              </w:rPr>
              <w:t>7</w:t>
            </w:r>
          </w:p>
        </w:tc>
        <w:tc>
          <w:tcPr>
            <w:tcW w:w="992" w:type="dxa"/>
          </w:tcPr>
          <w:p w:rsidR="00A4767B" w:rsidRPr="00A4767B" w:rsidRDefault="00A4767B" w:rsidP="00A4767B">
            <w:pPr>
              <w:jc w:val="center"/>
              <w:rPr>
                <w:rFonts w:ascii="Arial" w:hAnsi="Arial" w:cs="Arial"/>
                <w:lang w:eastAsia="en-US"/>
              </w:rPr>
            </w:pPr>
            <w:r w:rsidRPr="00A4767B">
              <w:rPr>
                <w:rFonts w:ascii="Arial" w:hAnsi="Arial" w:cs="Arial"/>
                <w:lang w:eastAsia="en-US"/>
              </w:rPr>
              <w:t>10</w:t>
            </w:r>
          </w:p>
        </w:tc>
        <w:tc>
          <w:tcPr>
            <w:tcW w:w="993" w:type="dxa"/>
          </w:tcPr>
          <w:p w:rsidR="00A4767B" w:rsidRPr="00A4767B" w:rsidRDefault="00A4767B" w:rsidP="00A4767B">
            <w:pPr>
              <w:jc w:val="center"/>
              <w:rPr>
                <w:rFonts w:ascii="Arial" w:hAnsi="Arial" w:cs="Arial"/>
                <w:lang w:eastAsia="en-US"/>
              </w:rPr>
            </w:pPr>
            <w:r w:rsidRPr="00A4767B">
              <w:rPr>
                <w:rFonts w:ascii="Arial" w:hAnsi="Arial" w:cs="Arial"/>
                <w:lang w:eastAsia="en-US"/>
              </w:rPr>
              <w:t>20</w:t>
            </w:r>
          </w:p>
        </w:tc>
        <w:tc>
          <w:tcPr>
            <w:tcW w:w="992" w:type="dxa"/>
          </w:tcPr>
          <w:p w:rsidR="00A4767B" w:rsidRPr="00A4767B" w:rsidRDefault="00A4767B" w:rsidP="00A4767B">
            <w:pPr>
              <w:ind w:right="-108"/>
              <w:jc w:val="center"/>
              <w:rPr>
                <w:rFonts w:ascii="Arial" w:hAnsi="Arial" w:cs="Arial"/>
                <w:lang w:eastAsia="en-US"/>
              </w:rPr>
            </w:pPr>
            <w:r w:rsidRPr="00A4767B">
              <w:rPr>
                <w:rFonts w:ascii="Arial" w:hAnsi="Arial" w:cs="Arial"/>
                <w:lang w:eastAsia="en-US"/>
              </w:rPr>
              <w:t>7</w:t>
            </w:r>
          </w:p>
        </w:tc>
        <w:tc>
          <w:tcPr>
            <w:tcW w:w="1701" w:type="dxa"/>
          </w:tcPr>
          <w:p w:rsidR="00A4767B" w:rsidRPr="00A4767B" w:rsidRDefault="00A4767B" w:rsidP="00A4767B">
            <w:pPr>
              <w:autoSpaceDE w:val="0"/>
              <w:autoSpaceDN w:val="0"/>
              <w:adjustRightInd w:val="0"/>
              <w:ind w:right="-108"/>
              <w:rPr>
                <w:rFonts w:ascii="Arial" w:hAnsi="Arial" w:cs="Arial"/>
                <w:color w:val="000000"/>
              </w:rPr>
            </w:pPr>
            <w:r w:rsidRPr="00A4767B">
              <w:rPr>
                <w:rFonts w:ascii="Arial" w:hAnsi="Arial" w:cs="Arial"/>
                <w:color w:val="000000"/>
              </w:rPr>
              <w:t xml:space="preserve">Снижение социальной напряженности </w:t>
            </w:r>
          </w:p>
          <w:p w:rsidR="00A4767B" w:rsidRPr="00A4767B" w:rsidRDefault="00A4767B" w:rsidP="00A4767B">
            <w:pPr>
              <w:autoSpaceDE w:val="0"/>
              <w:autoSpaceDN w:val="0"/>
              <w:adjustRightInd w:val="0"/>
              <w:ind w:right="-108"/>
              <w:rPr>
                <w:rFonts w:ascii="Arial" w:hAnsi="Arial" w:cs="Arial"/>
                <w:color w:val="000000"/>
              </w:rPr>
            </w:pPr>
            <w:r w:rsidRPr="00A4767B">
              <w:rPr>
                <w:rFonts w:ascii="Arial" w:hAnsi="Arial" w:cs="Arial"/>
                <w:color w:val="000000"/>
              </w:rPr>
              <w:t>на рынке труда</w:t>
            </w:r>
          </w:p>
        </w:tc>
        <w:tc>
          <w:tcPr>
            <w:tcW w:w="1697" w:type="dxa"/>
          </w:tcPr>
          <w:p w:rsidR="00A4767B" w:rsidRPr="00A4767B" w:rsidRDefault="00A4767B" w:rsidP="00A4767B">
            <w:pPr>
              <w:rPr>
                <w:rFonts w:ascii="Arial" w:hAnsi="Arial" w:cs="Arial"/>
                <w:lang w:eastAsia="en-US"/>
              </w:rPr>
            </w:pPr>
            <w:r w:rsidRPr="00A4767B">
              <w:rPr>
                <w:rFonts w:ascii="Arial" w:hAnsi="Arial" w:cs="Arial"/>
                <w:lang w:eastAsia="en-US"/>
              </w:rPr>
              <w:t>Тулаева О.И. - заместитель главы муниципального района по сельскому хозяйству и экономике</w:t>
            </w:r>
          </w:p>
        </w:tc>
      </w:tr>
      <w:tr w:rsidR="00A4767B" w:rsidRPr="00A4767B" w:rsidTr="00E6533D">
        <w:trPr>
          <w:trHeight w:val="465"/>
        </w:trPr>
        <w:tc>
          <w:tcPr>
            <w:tcW w:w="566" w:type="dxa"/>
          </w:tcPr>
          <w:p w:rsidR="00A4767B" w:rsidRPr="00A4767B" w:rsidRDefault="00A4767B" w:rsidP="00A4767B">
            <w:pPr>
              <w:spacing w:after="200" w:line="276" w:lineRule="auto"/>
              <w:jc w:val="center"/>
              <w:rPr>
                <w:rFonts w:ascii="Arial" w:hAnsi="Arial" w:cs="Arial"/>
                <w:lang w:eastAsia="en-US"/>
              </w:rPr>
            </w:pPr>
            <w:r w:rsidRPr="00A4767B">
              <w:rPr>
                <w:rFonts w:ascii="Arial" w:hAnsi="Arial" w:cs="Arial"/>
                <w:lang w:eastAsia="en-US"/>
              </w:rPr>
              <w:t>4</w:t>
            </w:r>
          </w:p>
        </w:tc>
        <w:tc>
          <w:tcPr>
            <w:tcW w:w="2695" w:type="dxa"/>
          </w:tcPr>
          <w:p w:rsidR="00A4767B" w:rsidRPr="00A4767B" w:rsidRDefault="00A4767B" w:rsidP="00A4767B">
            <w:pPr>
              <w:overflowPunct w:val="0"/>
              <w:autoSpaceDE w:val="0"/>
              <w:autoSpaceDN w:val="0"/>
              <w:adjustRightInd w:val="0"/>
              <w:rPr>
                <w:rFonts w:ascii="Arial" w:hAnsi="Arial" w:cs="Arial"/>
                <w:lang w:eastAsia="en-US"/>
              </w:rPr>
            </w:pPr>
            <w:r w:rsidRPr="00A4767B">
              <w:rPr>
                <w:rFonts w:ascii="Arial" w:hAnsi="Arial" w:cs="Arial"/>
                <w:lang w:eastAsia="en-US"/>
              </w:rPr>
              <w:t>Увеличение доходов населения  Кочкуровского муниципального района</w:t>
            </w:r>
          </w:p>
        </w:tc>
        <w:tc>
          <w:tcPr>
            <w:tcW w:w="2976" w:type="dxa"/>
          </w:tcPr>
          <w:p w:rsidR="00A4767B" w:rsidRPr="00A4767B" w:rsidRDefault="00A4767B" w:rsidP="00A4767B">
            <w:pPr>
              <w:rPr>
                <w:rFonts w:ascii="Arial" w:hAnsi="Arial" w:cs="Arial"/>
                <w:lang w:eastAsia="en-US"/>
              </w:rPr>
            </w:pPr>
            <w:r w:rsidRPr="00A4767B">
              <w:rPr>
                <w:rFonts w:ascii="Arial" w:hAnsi="Arial" w:cs="Arial"/>
                <w:lang w:eastAsia="en-US"/>
              </w:rPr>
              <w:t>Рост среднемесячной номинальной начисленной заработной платы работников: крупных и средних предприятий и некоммерческих организаций района</w:t>
            </w:r>
          </w:p>
        </w:tc>
        <w:tc>
          <w:tcPr>
            <w:tcW w:w="997" w:type="dxa"/>
          </w:tcPr>
          <w:p w:rsidR="00A4767B" w:rsidRPr="00A4767B" w:rsidRDefault="00A4767B" w:rsidP="00A4767B">
            <w:pPr>
              <w:jc w:val="center"/>
              <w:rPr>
                <w:rFonts w:ascii="Arial" w:hAnsi="Arial" w:cs="Arial"/>
                <w:lang w:eastAsia="en-US"/>
              </w:rPr>
            </w:pPr>
            <w:r w:rsidRPr="00A4767B">
              <w:rPr>
                <w:rFonts w:ascii="Arial" w:hAnsi="Arial" w:cs="Arial"/>
                <w:lang w:eastAsia="en-US"/>
              </w:rPr>
              <w:t>2022-2025 годы</w:t>
            </w:r>
          </w:p>
        </w:tc>
        <w:tc>
          <w:tcPr>
            <w:tcW w:w="709" w:type="dxa"/>
          </w:tcPr>
          <w:p w:rsidR="00A4767B" w:rsidRPr="00A4767B" w:rsidRDefault="00A4767B" w:rsidP="00A4767B">
            <w:pPr>
              <w:jc w:val="center"/>
              <w:rPr>
                <w:rFonts w:ascii="Arial" w:hAnsi="Arial" w:cs="Arial"/>
                <w:lang w:eastAsia="en-US"/>
              </w:rPr>
            </w:pPr>
            <w:r w:rsidRPr="00A4767B">
              <w:rPr>
                <w:rFonts w:ascii="Arial" w:hAnsi="Arial" w:cs="Arial"/>
                <w:lang w:eastAsia="en-US"/>
              </w:rPr>
              <w:t>Руб.</w:t>
            </w:r>
          </w:p>
        </w:tc>
        <w:tc>
          <w:tcPr>
            <w:tcW w:w="992" w:type="dxa"/>
          </w:tcPr>
          <w:p w:rsidR="00A4767B" w:rsidRPr="00A4767B" w:rsidRDefault="00A4767B" w:rsidP="00A4767B">
            <w:pPr>
              <w:jc w:val="center"/>
              <w:rPr>
                <w:rFonts w:ascii="Arial" w:hAnsi="Arial" w:cs="Arial"/>
                <w:lang w:eastAsia="en-US"/>
              </w:rPr>
            </w:pPr>
            <w:r w:rsidRPr="00A4767B">
              <w:rPr>
                <w:rFonts w:ascii="Arial" w:hAnsi="Arial" w:cs="Arial"/>
                <w:lang w:eastAsia="en-US"/>
              </w:rPr>
              <w:t>33836,9</w:t>
            </w:r>
          </w:p>
        </w:tc>
        <w:tc>
          <w:tcPr>
            <w:tcW w:w="992" w:type="dxa"/>
          </w:tcPr>
          <w:p w:rsidR="00A4767B" w:rsidRPr="00A4767B" w:rsidRDefault="00A4767B" w:rsidP="00A4767B">
            <w:pPr>
              <w:jc w:val="center"/>
              <w:rPr>
                <w:rFonts w:ascii="Arial" w:hAnsi="Arial" w:cs="Arial"/>
                <w:lang w:eastAsia="en-US"/>
              </w:rPr>
            </w:pPr>
            <w:r w:rsidRPr="00A4767B">
              <w:rPr>
                <w:rFonts w:ascii="Arial" w:hAnsi="Arial" w:cs="Arial"/>
                <w:lang w:eastAsia="en-US"/>
              </w:rPr>
              <w:t>37119,1</w:t>
            </w:r>
          </w:p>
        </w:tc>
        <w:tc>
          <w:tcPr>
            <w:tcW w:w="993" w:type="dxa"/>
          </w:tcPr>
          <w:p w:rsidR="00A4767B" w:rsidRPr="00A4767B" w:rsidRDefault="00A4767B" w:rsidP="00A4767B">
            <w:pPr>
              <w:jc w:val="center"/>
              <w:rPr>
                <w:rFonts w:ascii="Arial" w:hAnsi="Arial" w:cs="Arial"/>
                <w:lang w:eastAsia="en-US"/>
              </w:rPr>
            </w:pPr>
            <w:r w:rsidRPr="00A4767B">
              <w:rPr>
                <w:rFonts w:ascii="Arial" w:hAnsi="Arial" w:cs="Arial"/>
                <w:lang w:eastAsia="en-US"/>
              </w:rPr>
              <w:t>40793,9</w:t>
            </w:r>
          </w:p>
        </w:tc>
        <w:tc>
          <w:tcPr>
            <w:tcW w:w="992" w:type="dxa"/>
          </w:tcPr>
          <w:p w:rsidR="00A4767B" w:rsidRPr="00A4767B" w:rsidRDefault="00A4767B" w:rsidP="00A4767B">
            <w:pPr>
              <w:ind w:right="-108"/>
              <w:jc w:val="center"/>
              <w:rPr>
                <w:rFonts w:ascii="Arial" w:hAnsi="Arial" w:cs="Arial"/>
                <w:lang w:eastAsia="en-US"/>
              </w:rPr>
            </w:pPr>
            <w:r w:rsidRPr="00A4767B">
              <w:rPr>
                <w:rFonts w:ascii="Arial" w:hAnsi="Arial" w:cs="Arial"/>
                <w:lang w:eastAsia="en-US"/>
              </w:rPr>
              <w:t>44465,4</w:t>
            </w:r>
          </w:p>
        </w:tc>
        <w:tc>
          <w:tcPr>
            <w:tcW w:w="1701" w:type="dxa"/>
          </w:tcPr>
          <w:p w:rsidR="00A4767B" w:rsidRPr="00A4767B" w:rsidRDefault="00A4767B" w:rsidP="00A4767B">
            <w:pPr>
              <w:autoSpaceDE w:val="0"/>
              <w:autoSpaceDN w:val="0"/>
              <w:adjustRightInd w:val="0"/>
              <w:ind w:right="-108"/>
              <w:rPr>
                <w:rFonts w:ascii="Arial" w:hAnsi="Arial" w:cs="Arial"/>
                <w:color w:val="000000"/>
              </w:rPr>
            </w:pPr>
            <w:r w:rsidRPr="00A4767B">
              <w:rPr>
                <w:rFonts w:ascii="Arial" w:hAnsi="Arial" w:cs="Arial"/>
                <w:color w:val="000000"/>
              </w:rPr>
              <w:t>Повышение уровня жизни жителей Кочкуровского муниципального района</w:t>
            </w:r>
          </w:p>
        </w:tc>
        <w:tc>
          <w:tcPr>
            <w:tcW w:w="1697" w:type="dxa"/>
          </w:tcPr>
          <w:p w:rsidR="00A4767B" w:rsidRPr="00A4767B" w:rsidRDefault="00A4767B" w:rsidP="00A4767B">
            <w:pPr>
              <w:rPr>
                <w:rFonts w:ascii="Arial" w:hAnsi="Arial" w:cs="Arial"/>
                <w:lang w:eastAsia="en-US"/>
              </w:rPr>
            </w:pPr>
            <w:r w:rsidRPr="00A4767B">
              <w:rPr>
                <w:rFonts w:ascii="Arial" w:hAnsi="Arial" w:cs="Arial"/>
                <w:lang w:eastAsia="en-US"/>
              </w:rPr>
              <w:t>Осина С.Н. - заместитель главы муниципального района по финансовым вопросам – начальник управления</w:t>
            </w:r>
          </w:p>
          <w:p w:rsidR="00A4767B" w:rsidRPr="00A4767B" w:rsidRDefault="00A4767B" w:rsidP="00A4767B">
            <w:pPr>
              <w:rPr>
                <w:rFonts w:ascii="Arial" w:hAnsi="Arial" w:cs="Arial"/>
                <w:lang w:eastAsia="en-US"/>
              </w:rPr>
            </w:pPr>
            <w:r w:rsidRPr="00A4767B">
              <w:rPr>
                <w:rFonts w:ascii="Arial" w:hAnsi="Arial" w:cs="Arial"/>
                <w:lang w:eastAsia="en-US"/>
              </w:rPr>
              <w:t>Тулаева О.И. - заместитель главы муниципального района по сельскому хозяйству и экономике</w:t>
            </w:r>
          </w:p>
        </w:tc>
      </w:tr>
    </w:tbl>
    <w:p w:rsidR="00A4767B" w:rsidRPr="00A4767B" w:rsidRDefault="00A4767B" w:rsidP="00A4767B">
      <w:pPr>
        <w:overflowPunct w:val="0"/>
        <w:autoSpaceDE w:val="0"/>
        <w:autoSpaceDN w:val="0"/>
        <w:adjustRightInd w:val="0"/>
        <w:jc w:val="center"/>
        <w:rPr>
          <w:rFonts w:ascii="Arial" w:hAnsi="Arial" w:cs="Arial"/>
          <w:b/>
          <w:sz w:val="24"/>
          <w:szCs w:val="24"/>
          <w:lang w:eastAsia="en-US"/>
        </w:rPr>
      </w:pPr>
      <w:r w:rsidRPr="00A4767B">
        <w:rPr>
          <w:rFonts w:ascii="Arial" w:hAnsi="Arial" w:cs="Arial"/>
          <w:b/>
          <w:sz w:val="24"/>
          <w:szCs w:val="24"/>
          <w:lang w:val="en-US" w:eastAsia="en-US"/>
        </w:rPr>
        <w:t>III</w:t>
      </w:r>
      <w:r w:rsidRPr="00A4767B">
        <w:rPr>
          <w:rFonts w:ascii="Arial" w:hAnsi="Arial" w:cs="Arial"/>
          <w:b/>
          <w:sz w:val="24"/>
          <w:szCs w:val="24"/>
          <w:lang w:eastAsia="en-US"/>
        </w:rPr>
        <w:t xml:space="preserve"> Реализация национального плана развития конкуренции в Российской Федерации по Республике Мордовия </w:t>
      </w:r>
    </w:p>
    <w:p w:rsidR="00A4767B" w:rsidRPr="00A4767B" w:rsidRDefault="00A4767B" w:rsidP="00A4767B">
      <w:pPr>
        <w:overflowPunct w:val="0"/>
        <w:autoSpaceDE w:val="0"/>
        <w:autoSpaceDN w:val="0"/>
        <w:adjustRightInd w:val="0"/>
        <w:jc w:val="center"/>
        <w:rPr>
          <w:rFonts w:ascii="Arial" w:hAnsi="Arial" w:cs="Arial"/>
          <w:b/>
          <w:sz w:val="24"/>
          <w:szCs w:val="24"/>
          <w:lang w:eastAsia="en-US"/>
        </w:rPr>
      </w:pPr>
      <w:r w:rsidRPr="00A4767B">
        <w:rPr>
          <w:rFonts w:ascii="Arial" w:hAnsi="Arial" w:cs="Arial"/>
          <w:b/>
          <w:sz w:val="24"/>
          <w:szCs w:val="24"/>
          <w:lang w:eastAsia="en-US"/>
        </w:rPr>
        <w:t>на 2021-2025 годы</w:t>
      </w:r>
    </w:p>
    <w:p w:rsidR="00A4767B" w:rsidRPr="00A4767B" w:rsidRDefault="00A4767B" w:rsidP="00A4767B">
      <w:pPr>
        <w:overflowPunct w:val="0"/>
        <w:autoSpaceDE w:val="0"/>
        <w:autoSpaceDN w:val="0"/>
        <w:adjustRightInd w:val="0"/>
        <w:jc w:val="center"/>
        <w:rPr>
          <w:b/>
          <w:sz w:val="24"/>
          <w:szCs w:val="24"/>
          <w:lang w:eastAsia="en-US"/>
        </w:rPr>
      </w:pPr>
    </w:p>
    <w:p w:rsidR="00A4767B" w:rsidRPr="00A4767B" w:rsidRDefault="00A4767B" w:rsidP="00A4767B">
      <w:pPr>
        <w:overflowPunct w:val="0"/>
        <w:autoSpaceDE w:val="0"/>
        <w:autoSpaceDN w:val="0"/>
        <w:adjustRightInd w:val="0"/>
        <w:jc w:val="center"/>
        <w:rPr>
          <w:rFonts w:ascii="Arial" w:hAnsi="Arial" w:cs="Arial"/>
          <w:b/>
          <w:sz w:val="22"/>
          <w:szCs w:val="22"/>
          <w:lang w:eastAsia="en-US"/>
        </w:rPr>
      </w:pPr>
      <w:r w:rsidRPr="00A4767B">
        <w:rPr>
          <w:rFonts w:ascii="Arial" w:hAnsi="Arial" w:cs="Arial"/>
          <w:b/>
          <w:sz w:val="22"/>
          <w:szCs w:val="22"/>
          <w:lang w:eastAsia="en-US"/>
        </w:rPr>
        <w:t>3.1. Мероприятия, направленные на достижение показателей развития конкуренции и недопущения монополистической деятельности в соответствии с Указом Президента Российской Федерации от 21.12.2017 г. № 618 «Об основных направлениях государственной политики по развитию конкуренции»</w:t>
      </w:r>
    </w:p>
    <w:p w:rsidR="00A4767B" w:rsidRPr="00A4767B" w:rsidRDefault="00A4767B" w:rsidP="00A4767B">
      <w:pPr>
        <w:overflowPunct w:val="0"/>
        <w:autoSpaceDE w:val="0"/>
        <w:autoSpaceDN w:val="0"/>
        <w:adjustRightInd w:val="0"/>
        <w:jc w:val="center"/>
        <w:rPr>
          <w:b/>
          <w:sz w:val="24"/>
          <w:szCs w:val="24"/>
          <w:lang w:eastAsia="en-US"/>
        </w:rPr>
      </w:pPr>
    </w:p>
    <w:tbl>
      <w:tblPr>
        <w:tblStyle w:val="ad"/>
        <w:tblW w:w="15550" w:type="dxa"/>
        <w:tblLayout w:type="fixed"/>
        <w:tblLook w:val="04A0" w:firstRow="1" w:lastRow="0" w:firstColumn="1" w:lastColumn="0" w:noHBand="0" w:noVBand="1"/>
      </w:tblPr>
      <w:tblGrid>
        <w:gridCol w:w="534"/>
        <w:gridCol w:w="3827"/>
        <w:gridCol w:w="2258"/>
        <w:gridCol w:w="1286"/>
        <w:gridCol w:w="709"/>
        <w:gridCol w:w="709"/>
        <w:gridCol w:w="709"/>
        <w:gridCol w:w="992"/>
        <w:gridCol w:w="2267"/>
        <w:gridCol w:w="2259"/>
      </w:tblGrid>
      <w:tr w:rsidR="00A4767B" w:rsidRPr="00A4767B" w:rsidTr="00BA008E">
        <w:trPr>
          <w:trHeight w:val="555"/>
        </w:trPr>
        <w:tc>
          <w:tcPr>
            <w:tcW w:w="534" w:type="dxa"/>
            <w:vMerge w:val="restart"/>
          </w:tcPr>
          <w:p w:rsidR="00A4767B" w:rsidRPr="00A4767B" w:rsidRDefault="00A4767B" w:rsidP="00A4767B">
            <w:pPr>
              <w:overflowPunct w:val="0"/>
              <w:autoSpaceDE w:val="0"/>
              <w:autoSpaceDN w:val="0"/>
              <w:adjustRightInd w:val="0"/>
              <w:rPr>
                <w:rFonts w:ascii="Arial" w:hAnsi="Arial" w:cs="Arial"/>
                <w:sz w:val="22"/>
                <w:szCs w:val="22"/>
                <w:lang w:eastAsia="en-US"/>
              </w:rPr>
            </w:pPr>
            <w:r w:rsidRPr="00A4767B">
              <w:rPr>
                <w:rFonts w:ascii="Arial" w:hAnsi="Arial" w:cs="Arial"/>
                <w:sz w:val="22"/>
                <w:szCs w:val="22"/>
                <w:lang w:eastAsia="en-US"/>
              </w:rPr>
              <w:t>№</w:t>
            </w:r>
          </w:p>
        </w:tc>
        <w:tc>
          <w:tcPr>
            <w:tcW w:w="3827" w:type="dxa"/>
            <w:vMerge w:val="restart"/>
          </w:tcPr>
          <w:p w:rsidR="00A4767B" w:rsidRPr="00A4767B" w:rsidRDefault="00A4767B" w:rsidP="00A4767B">
            <w:pPr>
              <w:overflowPunct w:val="0"/>
              <w:autoSpaceDE w:val="0"/>
              <w:autoSpaceDN w:val="0"/>
              <w:adjustRightInd w:val="0"/>
              <w:jc w:val="center"/>
              <w:rPr>
                <w:rFonts w:ascii="Arial" w:hAnsi="Arial" w:cs="Arial"/>
                <w:sz w:val="22"/>
                <w:szCs w:val="22"/>
                <w:lang w:eastAsia="en-US"/>
              </w:rPr>
            </w:pPr>
            <w:r w:rsidRPr="00A4767B">
              <w:rPr>
                <w:rFonts w:ascii="Arial" w:hAnsi="Arial" w:cs="Arial"/>
                <w:sz w:val="22"/>
                <w:szCs w:val="22"/>
                <w:lang w:eastAsia="en-US"/>
              </w:rPr>
              <w:t>Наименование мероприятий</w:t>
            </w:r>
          </w:p>
        </w:tc>
        <w:tc>
          <w:tcPr>
            <w:tcW w:w="2258" w:type="dxa"/>
            <w:vMerge w:val="restart"/>
          </w:tcPr>
          <w:p w:rsidR="00A4767B" w:rsidRPr="00A4767B" w:rsidRDefault="00A4767B" w:rsidP="00A4767B">
            <w:pPr>
              <w:overflowPunct w:val="0"/>
              <w:autoSpaceDE w:val="0"/>
              <w:autoSpaceDN w:val="0"/>
              <w:adjustRightInd w:val="0"/>
              <w:jc w:val="center"/>
              <w:rPr>
                <w:rFonts w:ascii="Arial" w:hAnsi="Arial" w:cs="Arial"/>
                <w:sz w:val="22"/>
                <w:szCs w:val="22"/>
                <w:lang w:eastAsia="en-US"/>
              </w:rPr>
            </w:pPr>
            <w:r w:rsidRPr="00A4767B">
              <w:rPr>
                <w:rFonts w:ascii="Arial" w:hAnsi="Arial" w:cs="Arial"/>
                <w:sz w:val="22"/>
                <w:szCs w:val="22"/>
                <w:lang w:eastAsia="en-US"/>
              </w:rPr>
              <w:t xml:space="preserve">Наименование ключевых </w:t>
            </w:r>
            <w:r w:rsidRPr="00A4767B">
              <w:rPr>
                <w:rFonts w:ascii="Arial" w:hAnsi="Arial" w:cs="Arial"/>
                <w:sz w:val="22"/>
                <w:szCs w:val="22"/>
                <w:lang w:eastAsia="en-US"/>
              </w:rPr>
              <w:lastRenderedPageBreak/>
              <w:t>(целевых) показателей</w:t>
            </w:r>
          </w:p>
          <w:p w:rsidR="00A4767B" w:rsidRPr="00A4767B" w:rsidRDefault="00A4767B" w:rsidP="00A4767B">
            <w:pPr>
              <w:overflowPunct w:val="0"/>
              <w:autoSpaceDE w:val="0"/>
              <w:autoSpaceDN w:val="0"/>
              <w:adjustRightInd w:val="0"/>
              <w:jc w:val="center"/>
              <w:rPr>
                <w:rFonts w:ascii="Arial" w:hAnsi="Arial" w:cs="Arial"/>
                <w:sz w:val="22"/>
                <w:szCs w:val="22"/>
                <w:lang w:eastAsia="en-US"/>
              </w:rPr>
            </w:pPr>
          </w:p>
        </w:tc>
        <w:tc>
          <w:tcPr>
            <w:tcW w:w="1286" w:type="dxa"/>
            <w:vMerge w:val="restart"/>
          </w:tcPr>
          <w:p w:rsidR="00A4767B" w:rsidRPr="00A4767B" w:rsidRDefault="00A4767B" w:rsidP="00A4767B">
            <w:pPr>
              <w:overflowPunct w:val="0"/>
              <w:autoSpaceDE w:val="0"/>
              <w:autoSpaceDN w:val="0"/>
              <w:adjustRightInd w:val="0"/>
              <w:ind w:right="-108"/>
              <w:jc w:val="center"/>
              <w:rPr>
                <w:rFonts w:ascii="Arial" w:hAnsi="Arial" w:cs="Arial"/>
                <w:sz w:val="22"/>
                <w:szCs w:val="22"/>
                <w:lang w:eastAsia="en-US"/>
              </w:rPr>
            </w:pPr>
            <w:r w:rsidRPr="00A4767B">
              <w:rPr>
                <w:rFonts w:ascii="Arial" w:hAnsi="Arial" w:cs="Arial"/>
                <w:sz w:val="22"/>
                <w:szCs w:val="22"/>
                <w:lang w:eastAsia="en-US"/>
              </w:rPr>
              <w:lastRenderedPageBreak/>
              <w:t>Срок реализаци</w:t>
            </w:r>
            <w:r w:rsidRPr="00A4767B">
              <w:rPr>
                <w:rFonts w:ascii="Arial" w:hAnsi="Arial" w:cs="Arial"/>
                <w:sz w:val="22"/>
                <w:szCs w:val="22"/>
                <w:lang w:eastAsia="en-US"/>
              </w:rPr>
              <w:lastRenderedPageBreak/>
              <w:t>и</w:t>
            </w:r>
          </w:p>
        </w:tc>
        <w:tc>
          <w:tcPr>
            <w:tcW w:w="3119" w:type="dxa"/>
            <w:gridSpan w:val="4"/>
          </w:tcPr>
          <w:p w:rsidR="00A4767B" w:rsidRPr="00A4767B" w:rsidRDefault="00A4767B" w:rsidP="00A4767B">
            <w:pPr>
              <w:overflowPunct w:val="0"/>
              <w:autoSpaceDE w:val="0"/>
              <w:autoSpaceDN w:val="0"/>
              <w:adjustRightInd w:val="0"/>
              <w:jc w:val="center"/>
              <w:rPr>
                <w:rFonts w:ascii="Arial" w:hAnsi="Arial" w:cs="Arial"/>
                <w:sz w:val="22"/>
                <w:szCs w:val="22"/>
                <w:lang w:eastAsia="en-US"/>
              </w:rPr>
            </w:pPr>
            <w:r w:rsidRPr="00A4767B">
              <w:rPr>
                <w:rFonts w:ascii="Arial" w:hAnsi="Arial" w:cs="Arial"/>
                <w:sz w:val="22"/>
                <w:szCs w:val="22"/>
                <w:lang w:eastAsia="en-US"/>
              </w:rPr>
              <w:lastRenderedPageBreak/>
              <w:t>Значения ключевых (целевых) показателей</w:t>
            </w:r>
          </w:p>
        </w:tc>
        <w:tc>
          <w:tcPr>
            <w:tcW w:w="2267" w:type="dxa"/>
            <w:vMerge w:val="restart"/>
          </w:tcPr>
          <w:p w:rsidR="00A4767B" w:rsidRPr="00A4767B" w:rsidRDefault="00A4767B" w:rsidP="00A4767B">
            <w:pPr>
              <w:overflowPunct w:val="0"/>
              <w:autoSpaceDE w:val="0"/>
              <w:autoSpaceDN w:val="0"/>
              <w:adjustRightInd w:val="0"/>
              <w:jc w:val="center"/>
              <w:rPr>
                <w:rFonts w:ascii="Arial" w:hAnsi="Arial" w:cs="Arial"/>
                <w:sz w:val="22"/>
                <w:szCs w:val="22"/>
                <w:lang w:eastAsia="en-US"/>
              </w:rPr>
            </w:pPr>
            <w:r w:rsidRPr="00A4767B">
              <w:rPr>
                <w:rFonts w:ascii="Arial" w:hAnsi="Arial" w:cs="Arial"/>
                <w:sz w:val="22"/>
                <w:szCs w:val="22"/>
                <w:lang w:eastAsia="en-US"/>
              </w:rPr>
              <w:t>Результат</w:t>
            </w:r>
          </w:p>
        </w:tc>
        <w:tc>
          <w:tcPr>
            <w:tcW w:w="2259" w:type="dxa"/>
            <w:vMerge w:val="restart"/>
          </w:tcPr>
          <w:p w:rsidR="00A4767B" w:rsidRPr="00A4767B" w:rsidRDefault="00A4767B" w:rsidP="00A4767B">
            <w:pPr>
              <w:overflowPunct w:val="0"/>
              <w:autoSpaceDE w:val="0"/>
              <w:autoSpaceDN w:val="0"/>
              <w:adjustRightInd w:val="0"/>
              <w:jc w:val="center"/>
              <w:rPr>
                <w:rFonts w:ascii="Arial" w:hAnsi="Arial" w:cs="Arial"/>
                <w:sz w:val="22"/>
                <w:szCs w:val="22"/>
                <w:lang w:eastAsia="en-US"/>
              </w:rPr>
            </w:pPr>
            <w:r w:rsidRPr="00A4767B">
              <w:rPr>
                <w:rFonts w:ascii="Arial" w:hAnsi="Arial" w:cs="Arial"/>
                <w:sz w:val="22"/>
                <w:szCs w:val="22"/>
                <w:lang w:eastAsia="en-US"/>
              </w:rPr>
              <w:t>Ответственные исполнители</w:t>
            </w:r>
          </w:p>
        </w:tc>
      </w:tr>
      <w:tr w:rsidR="00A4767B" w:rsidRPr="00A4767B" w:rsidTr="00BA008E">
        <w:trPr>
          <w:trHeight w:val="555"/>
        </w:trPr>
        <w:tc>
          <w:tcPr>
            <w:tcW w:w="534" w:type="dxa"/>
            <w:vMerge/>
          </w:tcPr>
          <w:p w:rsidR="00A4767B" w:rsidRPr="00A4767B" w:rsidRDefault="00A4767B" w:rsidP="00A4767B">
            <w:pPr>
              <w:overflowPunct w:val="0"/>
              <w:autoSpaceDE w:val="0"/>
              <w:autoSpaceDN w:val="0"/>
              <w:adjustRightInd w:val="0"/>
              <w:rPr>
                <w:rFonts w:ascii="Arial" w:hAnsi="Arial" w:cs="Arial"/>
                <w:sz w:val="22"/>
                <w:szCs w:val="22"/>
                <w:lang w:eastAsia="en-US"/>
              </w:rPr>
            </w:pPr>
          </w:p>
        </w:tc>
        <w:tc>
          <w:tcPr>
            <w:tcW w:w="3827" w:type="dxa"/>
            <w:vMerge/>
          </w:tcPr>
          <w:p w:rsidR="00A4767B" w:rsidRPr="00A4767B" w:rsidRDefault="00A4767B" w:rsidP="00A4767B">
            <w:pPr>
              <w:overflowPunct w:val="0"/>
              <w:autoSpaceDE w:val="0"/>
              <w:autoSpaceDN w:val="0"/>
              <w:adjustRightInd w:val="0"/>
              <w:rPr>
                <w:rFonts w:ascii="Arial" w:hAnsi="Arial" w:cs="Arial"/>
                <w:sz w:val="22"/>
                <w:szCs w:val="22"/>
                <w:lang w:eastAsia="en-US"/>
              </w:rPr>
            </w:pPr>
          </w:p>
        </w:tc>
        <w:tc>
          <w:tcPr>
            <w:tcW w:w="2258" w:type="dxa"/>
            <w:vMerge/>
          </w:tcPr>
          <w:p w:rsidR="00A4767B" w:rsidRPr="00A4767B" w:rsidRDefault="00A4767B" w:rsidP="00A4767B">
            <w:pPr>
              <w:overflowPunct w:val="0"/>
              <w:autoSpaceDE w:val="0"/>
              <w:autoSpaceDN w:val="0"/>
              <w:adjustRightInd w:val="0"/>
              <w:rPr>
                <w:rFonts w:ascii="Arial" w:hAnsi="Arial" w:cs="Arial"/>
                <w:sz w:val="22"/>
                <w:szCs w:val="22"/>
                <w:lang w:eastAsia="en-US"/>
              </w:rPr>
            </w:pPr>
          </w:p>
        </w:tc>
        <w:tc>
          <w:tcPr>
            <w:tcW w:w="1286" w:type="dxa"/>
            <w:vMerge/>
          </w:tcPr>
          <w:p w:rsidR="00A4767B" w:rsidRPr="00A4767B" w:rsidRDefault="00A4767B" w:rsidP="00A4767B">
            <w:pPr>
              <w:overflowPunct w:val="0"/>
              <w:autoSpaceDE w:val="0"/>
              <w:autoSpaceDN w:val="0"/>
              <w:adjustRightInd w:val="0"/>
              <w:rPr>
                <w:rFonts w:ascii="Arial" w:hAnsi="Arial" w:cs="Arial"/>
                <w:sz w:val="22"/>
                <w:szCs w:val="22"/>
                <w:lang w:eastAsia="en-US"/>
              </w:rPr>
            </w:pPr>
          </w:p>
        </w:tc>
        <w:tc>
          <w:tcPr>
            <w:tcW w:w="709" w:type="dxa"/>
          </w:tcPr>
          <w:p w:rsidR="00A4767B" w:rsidRPr="00A4767B" w:rsidRDefault="00A4767B" w:rsidP="00A4767B">
            <w:pPr>
              <w:overflowPunct w:val="0"/>
              <w:autoSpaceDE w:val="0"/>
              <w:autoSpaceDN w:val="0"/>
              <w:adjustRightInd w:val="0"/>
              <w:jc w:val="center"/>
              <w:rPr>
                <w:rFonts w:ascii="Arial" w:hAnsi="Arial" w:cs="Arial"/>
                <w:sz w:val="22"/>
                <w:szCs w:val="22"/>
                <w:lang w:eastAsia="en-US"/>
              </w:rPr>
            </w:pPr>
            <w:r w:rsidRPr="00A4767B">
              <w:rPr>
                <w:rFonts w:ascii="Arial" w:hAnsi="Arial" w:cs="Arial"/>
                <w:sz w:val="22"/>
                <w:szCs w:val="22"/>
                <w:lang w:eastAsia="en-US"/>
              </w:rPr>
              <w:t>2022</w:t>
            </w:r>
          </w:p>
        </w:tc>
        <w:tc>
          <w:tcPr>
            <w:tcW w:w="709" w:type="dxa"/>
          </w:tcPr>
          <w:p w:rsidR="00A4767B" w:rsidRPr="00A4767B" w:rsidRDefault="00A4767B" w:rsidP="00A4767B">
            <w:pPr>
              <w:overflowPunct w:val="0"/>
              <w:autoSpaceDE w:val="0"/>
              <w:autoSpaceDN w:val="0"/>
              <w:adjustRightInd w:val="0"/>
              <w:jc w:val="center"/>
              <w:rPr>
                <w:rFonts w:ascii="Arial" w:hAnsi="Arial" w:cs="Arial"/>
                <w:sz w:val="22"/>
                <w:szCs w:val="22"/>
                <w:lang w:eastAsia="en-US"/>
              </w:rPr>
            </w:pPr>
            <w:r w:rsidRPr="00A4767B">
              <w:rPr>
                <w:rFonts w:ascii="Arial" w:hAnsi="Arial" w:cs="Arial"/>
                <w:sz w:val="22"/>
                <w:szCs w:val="22"/>
                <w:lang w:eastAsia="en-US"/>
              </w:rPr>
              <w:t>2023</w:t>
            </w:r>
          </w:p>
        </w:tc>
        <w:tc>
          <w:tcPr>
            <w:tcW w:w="709" w:type="dxa"/>
          </w:tcPr>
          <w:p w:rsidR="00A4767B" w:rsidRPr="00A4767B" w:rsidRDefault="00A4767B" w:rsidP="00A4767B">
            <w:pPr>
              <w:overflowPunct w:val="0"/>
              <w:autoSpaceDE w:val="0"/>
              <w:autoSpaceDN w:val="0"/>
              <w:adjustRightInd w:val="0"/>
              <w:jc w:val="center"/>
              <w:rPr>
                <w:rFonts w:ascii="Arial" w:hAnsi="Arial" w:cs="Arial"/>
                <w:sz w:val="22"/>
                <w:szCs w:val="22"/>
                <w:lang w:eastAsia="en-US"/>
              </w:rPr>
            </w:pPr>
            <w:r w:rsidRPr="00A4767B">
              <w:rPr>
                <w:rFonts w:ascii="Arial" w:hAnsi="Arial" w:cs="Arial"/>
                <w:sz w:val="22"/>
                <w:szCs w:val="22"/>
                <w:lang w:eastAsia="en-US"/>
              </w:rPr>
              <w:t>2024</w:t>
            </w:r>
          </w:p>
        </w:tc>
        <w:tc>
          <w:tcPr>
            <w:tcW w:w="992" w:type="dxa"/>
          </w:tcPr>
          <w:p w:rsidR="00A4767B" w:rsidRPr="00A4767B" w:rsidRDefault="00A4767B" w:rsidP="00A4767B">
            <w:pPr>
              <w:overflowPunct w:val="0"/>
              <w:autoSpaceDE w:val="0"/>
              <w:autoSpaceDN w:val="0"/>
              <w:adjustRightInd w:val="0"/>
              <w:jc w:val="center"/>
              <w:rPr>
                <w:rFonts w:ascii="Arial" w:hAnsi="Arial" w:cs="Arial"/>
                <w:sz w:val="22"/>
                <w:szCs w:val="22"/>
                <w:lang w:eastAsia="en-US"/>
              </w:rPr>
            </w:pPr>
            <w:r w:rsidRPr="00A4767B">
              <w:rPr>
                <w:rFonts w:ascii="Arial" w:hAnsi="Arial" w:cs="Arial"/>
                <w:sz w:val="22"/>
                <w:szCs w:val="22"/>
                <w:lang w:eastAsia="en-US"/>
              </w:rPr>
              <w:t>2025</w:t>
            </w:r>
          </w:p>
        </w:tc>
        <w:tc>
          <w:tcPr>
            <w:tcW w:w="2267" w:type="dxa"/>
            <w:vMerge/>
          </w:tcPr>
          <w:p w:rsidR="00A4767B" w:rsidRPr="00A4767B" w:rsidRDefault="00A4767B" w:rsidP="00A4767B">
            <w:pPr>
              <w:overflowPunct w:val="0"/>
              <w:autoSpaceDE w:val="0"/>
              <w:autoSpaceDN w:val="0"/>
              <w:adjustRightInd w:val="0"/>
              <w:rPr>
                <w:rFonts w:ascii="Arial" w:hAnsi="Arial" w:cs="Arial"/>
                <w:sz w:val="22"/>
                <w:szCs w:val="22"/>
                <w:lang w:eastAsia="en-US"/>
              </w:rPr>
            </w:pPr>
          </w:p>
        </w:tc>
        <w:tc>
          <w:tcPr>
            <w:tcW w:w="2259" w:type="dxa"/>
            <w:vMerge/>
          </w:tcPr>
          <w:p w:rsidR="00A4767B" w:rsidRPr="00A4767B" w:rsidRDefault="00A4767B" w:rsidP="00A4767B">
            <w:pPr>
              <w:overflowPunct w:val="0"/>
              <w:autoSpaceDE w:val="0"/>
              <w:autoSpaceDN w:val="0"/>
              <w:adjustRightInd w:val="0"/>
              <w:rPr>
                <w:rFonts w:ascii="Arial" w:hAnsi="Arial" w:cs="Arial"/>
                <w:sz w:val="22"/>
                <w:szCs w:val="22"/>
                <w:lang w:eastAsia="en-US"/>
              </w:rPr>
            </w:pPr>
          </w:p>
        </w:tc>
      </w:tr>
      <w:tr w:rsidR="00A4767B" w:rsidRPr="00A4767B" w:rsidTr="00BA008E">
        <w:tc>
          <w:tcPr>
            <w:tcW w:w="534" w:type="dxa"/>
          </w:tcPr>
          <w:p w:rsidR="00A4767B" w:rsidRPr="00A4767B" w:rsidRDefault="00A4767B" w:rsidP="00A4767B">
            <w:pPr>
              <w:overflowPunct w:val="0"/>
              <w:autoSpaceDE w:val="0"/>
              <w:autoSpaceDN w:val="0"/>
              <w:adjustRightInd w:val="0"/>
              <w:rPr>
                <w:rFonts w:ascii="Arial" w:hAnsi="Arial" w:cs="Arial"/>
                <w:sz w:val="22"/>
                <w:szCs w:val="22"/>
                <w:lang w:eastAsia="en-US"/>
              </w:rPr>
            </w:pPr>
            <w:r w:rsidRPr="00A4767B">
              <w:rPr>
                <w:rFonts w:ascii="Arial" w:hAnsi="Arial" w:cs="Arial"/>
                <w:sz w:val="22"/>
                <w:szCs w:val="22"/>
                <w:lang w:eastAsia="en-US"/>
              </w:rPr>
              <w:lastRenderedPageBreak/>
              <w:t>1.</w:t>
            </w:r>
          </w:p>
        </w:tc>
        <w:tc>
          <w:tcPr>
            <w:tcW w:w="3827" w:type="dxa"/>
          </w:tcPr>
          <w:p w:rsidR="00A4767B" w:rsidRPr="00A4767B" w:rsidRDefault="00A4767B" w:rsidP="00A4767B">
            <w:pPr>
              <w:overflowPunct w:val="0"/>
              <w:autoSpaceDE w:val="0"/>
              <w:autoSpaceDN w:val="0"/>
              <w:adjustRightInd w:val="0"/>
              <w:rPr>
                <w:rFonts w:ascii="Arial" w:hAnsi="Arial" w:cs="Arial"/>
                <w:sz w:val="22"/>
                <w:szCs w:val="22"/>
                <w:lang w:eastAsia="en-US"/>
              </w:rPr>
            </w:pPr>
            <w:r w:rsidRPr="00A4767B">
              <w:rPr>
                <w:rFonts w:ascii="Arial" w:hAnsi="Arial" w:cs="Arial"/>
                <w:sz w:val="22"/>
                <w:szCs w:val="22"/>
                <w:lang w:eastAsia="en-US"/>
              </w:rPr>
              <w:t>Актуализация на официальном сайте администрации Кочкуровского муниципального района в информационно-телекоммуникационной сети «Интернет» раздел Развитие конкуренции по организации и функционированию  системы внутреннего обеспечения соответствия  требованиям антимонопольного законодательства (антимонопольный комплаенс)</w:t>
            </w:r>
          </w:p>
        </w:tc>
        <w:tc>
          <w:tcPr>
            <w:tcW w:w="2258" w:type="dxa"/>
            <w:vMerge w:val="restart"/>
          </w:tcPr>
          <w:p w:rsidR="00A4767B" w:rsidRPr="00A4767B" w:rsidRDefault="00A4767B" w:rsidP="00A4767B">
            <w:pPr>
              <w:overflowPunct w:val="0"/>
              <w:autoSpaceDE w:val="0"/>
              <w:autoSpaceDN w:val="0"/>
              <w:adjustRightInd w:val="0"/>
              <w:rPr>
                <w:rFonts w:ascii="Arial" w:hAnsi="Arial" w:cs="Arial"/>
                <w:sz w:val="22"/>
                <w:szCs w:val="22"/>
                <w:lang w:eastAsia="en-US"/>
              </w:rPr>
            </w:pPr>
            <w:r w:rsidRPr="00A4767B">
              <w:rPr>
                <w:rFonts w:ascii="Arial" w:hAnsi="Arial" w:cs="Arial"/>
                <w:sz w:val="22"/>
                <w:szCs w:val="22"/>
                <w:lang w:eastAsia="en-US"/>
              </w:rPr>
              <w:t>Количество нарушений антимонопольного законодательства органами местного самоуправления Кочкуровского муниципального района</w:t>
            </w:r>
          </w:p>
        </w:tc>
        <w:tc>
          <w:tcPr>
            <w:tcW w:w="1286" w:type="dxa"/>
            <w:vMerge w:val="restart"/>
          </w:tcPr>
          <w:p w:rsidR="00A4767B" w:rsidRPr="00A4767B" w:rsidRDefault="00A4767B" w:rsidP="00A4767B">
            <w:pPr>
              <w:overflowPunct w:val="0"/>
              <w:autoSpaceDE w:val="0"/>
              <w:autoSpaceDN w:val="0"/>
              <w:adjustRightInd w:val="0"/>
              <w:jc w:val="center"/>
              <w:rPr>
                <w:rFonts w:ascii="Arial" w:hAnsi="Arial" w:cs="Arial"/>
                <w:sz w:val="22"/>
                <w:szCs w:val="22"/>
                <w:lang w:eastAsia="en-US"/>
              </w:rPr>
            </w:pPr>
            <w:r w:rsidRPr="00A4767B">
              <w:rPr>
                <w:rFonts w:ascii="Arial" w:hAnsi="Arial" w:cs="Arial"/>
                <w:sz w:val="22"/>
                <w:szCs w:val="22"/>
                <w:lang w:eastAsia="en-US"/>
              </w:rPr>
              <w:t>2022-</w:t>
            </w:r>
          </w:p>
          <w:p w:rsidR="00A4767B" w:rsidRPr="00A4767B" w:rsidRDefault="00A4767B" w:rsidP="00A4767B">
            <w:pPr>
              <w:overflowPunct w:val="0"/>
              <w:autoSpaceDE w:val="0"/>
              <w:autoSpaceDN w:val="0"/>
              <w:adjustRightInd w:val="0"/>
              <w:jc w:val="center"/>
              <w:rPr>
                <w:rFonts w:ascii="Arial" w:hAnsi="Arial" w:cs="Arial"/>
                <w:sz w:val="22"/>
                <w:szCs w:val="22"/>
                <w:lang w:eastAsia="en-US"/>
              </w:rPr>
            </w:pPr>
            <w:r w:rsidRPr="00A4767B">
              <w:rPr>
                <w:rFonts w:ascii="Arial" w:hAnsi="Arial" w:cs="Arial"/>
                <w:sz w:val="22"/>
                <w:szCs w:val="22"/>
                <w:lang w:eastAsia="en-US"/>
              </w:rPr>
              <w:t>2025 г.г.</w:t>
            </w:r>
          </w:p>
        </w:tc>
        <w:tc>
          <w:tcPr>
            <w:tcW w:w="709" w:type="dxa"/>
            <w:vMerge w:val="restart"/>
          </w:tcPr>
          <w:p w:rsidR="00A4767B" w:rsidRPr="00A4767B" w:rsidRDefault="00A4767B" w:rsidP="00A4767B">
            <w:pPr>
              <w:overflowPunct w:val="0"/>
              <w:autoSpaceDE w:val="0"/>
              <w:autoSpaceDN w:val="0"/>
              <w:adjustRightInd w:val="0"/>
              <w:jc w:val="center"/>
              <w:rPr>
                <w:rFonts w:ascii="Arial" w:hAnsi="Arial" w:cs="Arial"/>
                <w:sz w:val="22"/>
                <w:szCs w:val="22"/>
                <w:lang w:eastAsia="en-US"/>
              </w:rPr>
            </w:pPr>
            <w:r w:rsidRPr="00A4767B">
              <w:rPr>
                <w:rFonts w:ascii="Arial" w:hAnsi="Arial" w:cs="Arial"/>
                <w:sz w:val="22"/>
                <w:szCs w:val="22"/>
                <w:lang w:eastAsia="en-US"/>
              </w:rPr>
              <w:t>0</w:t>
            </w:r>
          </w:p>
        </w:tc>
        <w:tc>
          <w:tcPr>
            <w:tcW w:w="709" w:type="dxa"/>
            <w:vMerge w:val="restart"/>
          </w:tcPr>
          <w:p w:rsidR="00A4767B" w:rsidRPr="00A4767B" w:rsidRDefault="00A4767B" w:rsidP="00A4767B">
            <w:pPr>
              <w:overflowPunct w:val="0"/>
              <w:autoSpaceDE w:val="0"/>
              <w:autoSpaceDN w:val="0"/>
              <w:adjustRightInd w:val="0"/>
              <w:jc w:val="center"/>
              <w:rPr>
                <w:rFonts w:ascii="Arial" w:hAnsi="Arial" w:cs="Arial"/>
                <w:sz w:val="22"/>
                <w:szCs w:val="22"/>
                <w:lang w:eastAsia="en-US"/>
              </w:rPr>
            </w:pPr>
            <w:r w:rsidRPr="00A4767B">
              <w:rPr>
                <w:rFonts w:ascii="Arial" w:hAnsi="Arial" w:cs="Arial"/>
                <w:sz w:val="22"/>
                <w:szCs w:val="22"/>
                <w:lang w:eastAsia="en-US"/>
              </w:rPr>
              <w:t>0</w:t>
            </w:r>
          </w:p>
        </w:tc>
        <w:tc>
          <w:tcPr>
            <w:tcW w:w="709" w:type="dxa"/>
            <w:vMerge w:val="restart"/>
          </w:tcPr>
          <w:p w:rsidR="00A4767B" w:rsidRPr="00A4767B" w:rsidRDefault="00A4767B" w:rsidP="00A4767B">
            <w:pPr>
              <w:overflowPunct w:val="0"/>
              <w:autoSpaceDE w:val="0"/>
              <w:autoSpaceDN w:val="0"/>
              <w:adjustRightInd w:val="0"/>
              <w:jc w:val="center"/>
              <w:rPr>
                <w:rFonts w:ascii="Arial" w:hAnsi="Arial" w:cs="Arial"/>
                <w:sz w:val="22"/>
                <w:szCs w:val="22"/>
                <w:lang w:eastAsia="en-US"/>
              </w:rPr>
            </w:pPr>
            <w:r w:rsidRPr="00A4767B">
              <w:rPr>
                <w:rFonts w:ascii="Arial" w:hAnsi="Arial" w:cs="Arial"/>
                <w:sz w:val="22"/>
                <w:szCs w:val="22"/>
                <w:lang w:eastAsia="en-US"/>
              </w:rPr>
              <w:t>0</w:t>
            </w:r>
          </w:p>
        </w:tc>
        <w:tc>
          <w:tcPr>
            <w:tcW w:w="992" w:type="dxa"/>
            <w:vMerge w:val="restart"/>
          </w:tcPr>
          <w:p w:rsidR="00A4767B" w:rsidRPr="00A4767B" w:rsidRDefault="00A4767B" w:rsidP="00A4767B">
            <w:pPr>
              <w:overflowPunct w:val="0"/>
              <w:autoSpaceDE w:val="0"/>
              <w:autoSpaceDN w:val="0"/>
              <w:adjustRightInd w:val="0"/>
              <w:jc w:val="center"/>
              <w:rPr>
                <w:rFonts w:ascii="Arial" w:hAnsi="Arial" w:cs="Arial"/>
                <w:sz w:val="22"/>
                <w:szCs w:val="22"/>
                <w:lang w:eastAsia="en-US"/>
              </w:rPr>
            </w:pPr>
            <w:r w:rsidRPr="00A4767B">
              <w:rPr>
                <w:rFonts w:ascii="Arial" w:hAnsi="Arial" w:cs="Arial"/>
                <w:sz w:val="22"/>
                <w:szCs w:val="22"/>
                <w:lang w:eastAsia="en-US"/>
              </w:rPr>
              <w:t>0</w:t>
            </w:r>
          </w:p>
        </w:tc>
        <w:tc>
          <w:tcPr>
            <w:tcW w:w="2267" w:type="dxa"/>
            <w:vMerge w:val="restart"/>
          </w:tcPr>
          <w:p w:rsidR="00A4767B" w:rsidRPr="00A4767B" w:rsidRDefault="00A4767B" w:rsidP="00A4767B">
            <w:pPr>
              <w:overflowPunct w:val="0"/>
              <w:autoSpaceDE w:val="0"/>
              <w:autoSpaceDN w:val="0"/>
              <w:adjustRightInd w:val="0"/>
              <w:rPr>
                <w:rFonts w:ascii="Arial" w:hAnsi="Arial" w:cs="Arial"/>
                <w:sz w:val="22"/>
                <w:szCs w:val="22"/>
                <w:lang w:eastAsia="en-US"/>
              </w:rPr>
            </w:pPr>
            <w:r w:rsidRPr="00A4767B">
              <w:rPr>
                <w:rFonts w:ascii="Arial" w:hAnsi="Arial" w:cs="Arial"/>
                <w:sz w:val="22"/>
                <w:szCs w:val="22"/>
                <w:lang w:eastAsia="en-US"/>
              </w:rPr>
              <w:t>Снижение количества нарушений  антимонопольного законодательства органами местного самоуправления Кочкуровского муниципального района</w:t>
            </w:r>
          </w:p>
        </w:tc>
        <w:tc>
          <w:tcPr>
            <w:tcW w:w="2259" w:type="dxa"/>
            <w:vMerge w:val="restart"/>
          </w:tcPr>
          <w:p w:rsidR="00A4767B" w:rsidRPr="00A4767B" w:rsidRDefault="00A4767B" w:rsidP="00A4767B">
            <w:pPr>
              <w:overflowPunct w:val="0"/>
              <w:autoSpaceDE w:val="0"/>
              <w:autoSpaceDN w:val="0"/>
              <w:adjustRightInd w:val="0"/>
              <w:rPr>
                <w:rFonts w:ascii="Arial" w:hAnsi="Arial" w:cs="Arial"/>
                <w:sz w:val="22"/>
                <w:szCs w:val="22"/>
                <w:lang w:eastAsia="en-US"/>
              </w:rPr>
            </w:pPr>
            <w:r w:rsidRPr="00A4767B">
              <w:rPr>
                <w:rFonts w:ascii="Arial" w:hAnsi="Arial" w:cs="Arial"/>
                <w:sz w:val="22"/>
                <w:szCs w:val="22"/>
                <w:lang w:eastAsia="en-US"/>
              </w:rPr>
              <w:t>Администрация Кочкуровского муниципального района</w:t>
            </w:r>
          </w:p>
        </w:tc>
      </w:tr>
      <w:tr w:rsidR="00A4767B" w:rsidRPr="00A4767B" w:rsidTr="00BA008E">
        <w:tc>
          <w:tcPr>
            <w:tcW w:w="534" w:type="dxa"/>
          </w:tcPr>
          <w:p w:rsidR="00A4767B" w:rsidRPr="00A4767B" w:rsidRDefault="00A4767B" w:rsidP="00A4767B">
            <w:pPr>
              <w:overflowPunct w:val="0"/>
              <w:autoSpaceDE w:val="0"/>
              <w:autoSpaceDN w:val="0"/>
              <w:adjustRightInd w:val="0"/>
              <w:rPr>
                <w:rFonts w:ascii="Arial" w:hAnsi="Arial" w:cs="Arial"/>
                <w:sz w:val="22"/>
                <w:szCs w:val="22"/>
                <w:lang w:eastAsia="en-US"/>
              </w:rPr>
            </w:pPr>
            <w:r w:rsidRPr="00A4767B">
              <w:rPr>
                <w:rFonts w:ascii="Arial" w:hAnsi="Arial" w:cs="Arial"/>
                <w:sz w:val="22"/>
                <w:szCs w:val="22"/>
                <w:lang w:eastAsia="en-US"/>
              </w:rPr>
              <w:t>2.</w:t>
            </w:r>
          </w:p>
        </w:tc>
        <w:tc>
          <w:tcPr>
            <w:tcW w:w="3827" w:type="dxa"/>
          </w:tcPr>
          <w:p w:rsidR="00A4767B" w:rsidRPr="00A4767B" w:rsidRDefault="00A4767B" w:rsidP="00A4767B">
            <w:pPr>
              <w:overflowPunct w:val="0"/>
              <w:autoSpaceDE w:val="0"/>
              <w:autoSpaceDN w:val="0"/>
              <w:adjustRightInd w:val="0"/>
              <w:rPr>
                <w:rFonts w:ascii="Arial" w:hAnsi="Arial" w:cs="Arial"/>
                <w:sz w:val="22"/>
                <w:szCs w:val="22"/>
                <w:lang w:eastAsia="en-US"/>
              </w:rPr>
            </w:pPr>
            <w:r w:rsidRPr="00A4767B">
              <w:rPr>
                <w:rFonts w:ascii="Arial" w:hAnsi="Arial" w:cs="Arial"/>
                <w:sz w:val="22"/>
                <w:szCs w:val="22"/>
                <w:lang w:eastAsia="en-US"/>
              </w:rPr>
              <w:t>Мониторинг реализации мероприятий, анализ и оценка достижения значения ключевых показателей эффективности антимонопольного комплаенса</w:t>
            </w:r>
          </w:p>
        </w:tc>
        <w:tc>
          <w:tcPr>
            <w:tcW w:w="2258" w:type="dxa"/>
            <w:vMerge/>
          </w:tcPr>
          <w:p w:rsidR="00A4767B" w:rsidRPr="00A4767B" w:rsidRDefault="00A4767B" w:rsidP="00A4767B">
            <w:pPr>
              <w:overflowPunct w:val="0"/>
              <w:autoSpaceDE w:val="0"/>
              <w:autoSpaceDN w:val="0"/>
              <w:adjustRightInd w:val="0"/>
              <w:rPr>
                <w:rFonts w:ascii="Arial" w:hAnsi="Arial" w:cs="Arial"/>
                <w:sz w:val="22"/>
                <w:szCs w:val="22"/>
                <w:lang w:eastAsia="en-US"/>
              </w:rPr>
            </w:pPr>
          </w:p>
        </w:tc>
        <w:tc>
          <w:tcPr>
            <w:tcW w:w="1286" w:type="dxa"/>
            <w:vMerge/>
          </w:tcPr>
          <w:p w:rsidR="00A4767B" w:rsidRPr="00A4767B" w:rsidRDefault="00A4767B" w:rsidP="00A4767B">
            <w:pPr>
              <w:overflowPunct w:val="0"/>
              <w:autoSpaceDE w:val="0"/>
              <w:autoSpaceDN w:val="0"/>
              <w:adjustRightInd w:val="0"/>
              <w:rPr>
                <w:rFonts w:ascii="Arial" w:hAnsi="Arial" w:cs="Arial"/>
                <w:sz w:val="22"/>
                <w:szCs w:val="22"/>
                <w:lang w:eastAsia="en-US"/>
              </w:rPr>
            </w:pPr>
          </w:p>
        </w:tc>
        <w:tc>
          <w:tcPr>
            <w:tcW w:w="709" w:type="dxa"/>
            <w:vMerge/>
          </w:tcPr>
          <w:p w:rsidR="00A4767B" w:rsidRPr="00A4767B" w:rsidRDefault="00A4767B" w:rsidP="00A4767B">
            <w:pPr>
              <w:overflowPunct w:val="0"/>
              <w:autoSpaceDE w:val="0"/>
              <w:autoSpaceDN w:val="0"/>
              <w:adjustRightInd w:val="0"/>
              <w:rPr>
                <w:rFonts w:ascii="Arial" w:hAnsi="Arial" w:cs="Arial"/>
                <w:sz w:val="22"/>
                <w:szCs w:val="22"/>
                <w:lang w:eastAsia="en-US"/>
              </w:rPr>
            </w:pPr>
          </w:p>
        </w:tc>
        <w:tc>
          <w:tcPr>
            <w:tcW w:w="709" w:type="dxa"/>
            <w:vMerge/>
          </w:tcPr>
          <w:p w:rsidR="00A4767B" w:rsidRPr="00A4767B" w:rsidRDefault="00A4767B" w:rsidP="00A4767B">
            <w:pPr>
              <w:overflowPunct w:val="0"/>
              <w:autoSpaceDE w:val="0"/>
              <w:autoSpaceDN w:val="0"/>
              <w:adjustRightInd w:val="0"/>
              <w:rPr>
                <w:rFonts w:ascii="Arial" w:hAnsi="Arial" w:cs="Arial"/>
                <w:sz w:val="22"/>
                <w:szCs w:val="22"/>
                <w:lang w:eastAsia="en-US"/>
              </w:rPr>
            </w:pPr>
          </w:p>
        </w:tc>
        <w:tc>
          <w:tcPr>
            <w:tcW w:w="709" w:type="dxa"/>
            <w:vMerge/>
          </w:tcPr>
          <w:p w:rsidR="00A4767B" w:rsidRPr="00A4767B" w:rsidRDefault="00A4767B" w:rsidP="00A4767B">
            <w:pPr>
              <w:overflowPunct w:val="0"/>
              <w:autoSpaceDE w:val="0"/>
              <w:autoSpaceDN w:val="0"/>
              <w:adjustRightInd w:val="0"/>
              <w:rPr>
                <w:rFonts w:ascii="Arial" w:hAnsi="Arial" w:cs="Arial"/>
                <w:sz w:val="22"/>
                <w:szCs w:val="22"/>
                <w:lang w:eastAsia="en-US"/>
              </w:rPr>
            </w:pPr>
          </w:p>
        </w:tc>
        <w:tc>
          <w:tcPr>
            <w:tcW w:w="992" w:type="dxa"/>
            <w:vMerge/>
          </w:tcPr>
          <w:p w:rsidR="00A4767B" w:rsidRPr="00A4767B" w:rsidRDefault="00A4767B" w:rsidP="00A4767B">
            <w:pPr>
              <w:overflowPunct w:val="0"/>
              <w:autoSpaceDE w:val="0"/>
              <w:autoSpaceDN w:val="0"/>
              <w:adjustRightInd w:val="0"/>
              <w:rPr>
                <w:rFonts w:ascii="Arial" w:hAnsi="Arial" w:cs="Arial"/>
                <w:sz w:val="22"/>
                <w:szCs w:val="22"/>
                <w:lang w:eastAsia="en-US"/>
              </w:rPr>
            </w:pPr>
          </w:p>
        </w:tc>
        <w:tc>
          <w:tcPr>
            <w:tcW w:w="2267" w:type="dxa"/>
            <w:vMerge/>
          </w:tcPr>
          <w:p w:rsidR="00A4767B" w:rsidRPr="00A4767B" w:rsidRDefault="00A4767B" w:rsidP="00A4767B">
            <w:pPr>
              <w:overflowPunct w:val="0"/>
              <w:autoSpaceDE w:val="0"/>
              <w:autoSpaceDN w:val="0"/>
              <w:adjustRightInd w:val="0"/>
              <w:rPr>
                <w:rFonts w:ascii="Arial" w:hAnsi="Arial" w:cs="Arial"/>
                <w:sz w:val="22"/>
                <w:szCs w:val="22"/>
                <w:lang w:eastAsia="en-US"/>
              </w:rPr>
            </w:pPr>
          </w:p>
        </w:tc>
        <w:tc>
          <w:tcPr>
            <w:tcW w:w="2259" w:type="dxa"/>
            <w:vMerge/>
          </w:tcPr>
          <w:p w:rsidR="00A4767B" w:rsidRPr="00A4767B" w:rsidRDefault="00A4767B" w:rsidP="00A4767B">
            <w:pPr>
              <w:overflowPunct w:val="0"/>
              <w:autoSpaceDE w:val="0"/>
              <w:autoSpaceDN w:val="0"/>
              <w:adjustRightInd w:val="0"/>
              <w:rPr>
                <w:rFonts w:ascii="Arial" w:hAnsi="Arial" w:cs="Arial"/>
                <w:sz w:val="22"/>
                <w:szCs w:val="22"/>
                <w:lang w:eastAsia="en-US"/>
              </w:rPr>
            </w:pPr>
          </w:p>
        </w:tc>
      </w:tr>
      <w:tr w:rsidR="00A4767B" w:rsidRPr="00A4767B" w:rsidTr="00BA008E">
        <w:tc>
          <w:tcPr>
            <w:tcW w:w="534" w:type="dxa"/>
          </w:tcPr>
          <w:p w:rsidR="00A4767B" w:rsidRPr="00A4767B" w:rsidRDefault="00A4767B" w:rsidP="00A4767B">
            <w:pPr>
              <w:overflowPunct w:val="0"/>
              <w:autoSpaceDE w:val="0"/>
              <w:autoSpaceDN w:val="0"/>
              <w:adjustRightInd w:val="0"/>
              <w:rPr>
                <w:rFonts w:ascii="Arial" w:hAnsi="Arial" w:cs="Arial"/>
                <w:sz w:val="22"/>
                <w:szCs w:val="22"/>
                <w:lang w:eastAsia="en-US"/>
              </w:rPr>
            </w:pPr>
            <w:r w:rsidRPr="00A4767B">
              <w:rPr>
                <w:rFonts w:ascii="Arial" w:hAnsi="Arial" w:cs="Arial"/>
                <w:sz w:val="22"/>
                <w:szCs w:val="22"/>
                <w:lang w:eastAsia="en-US"/>
              </w:rPr>
              <w:t>3.</w:t>
            </w:r>
          </w:p>
        </w:tc>
        <w:tc>
          <w:tcPr>
            <w:tcW w:w="3827" w:type="dxa"/>
          </w:tcPr>
          <w:p w:rsidR="00A4767B" w:rsidRPr="00A4767B" w:rsidRDefault="00A4767B" w:rsidP="00A4767B">
            <w:pPr>
              <w:overflowPunct w:val="0"/>
              <w:autoSpaceDE w:val="0"/>
              <w:autoSpaceDN w:val="0"/>
              <w:adjustRightInd w:val="0"/>
              <w:rPr>
                <w:rFonts w:ascii="Arial" w:hAnsi="Arial" w:cs="Arial"/>
                <w:sz w:val="22"/>
                <w:szCs w:val="22"/>
                <w:lang w:eastAsia="en-US"/>
              </w:rPr>
            </w:pPr>
            <w:r w:rsidRPr="00A4767B">
              <w:rPr>
                <w:rFonts w:ascii="Arial" w:hAnsi="Arial" w:cs="Arial"/>
                <w:sz w:val="22"/>
                <w:szCs w:val="22"/>
                <w:lang w:eastAsia="en-US"/>
              </w:rPr>
              <w:t xml:space="preserve">Утверждение и актуализация Плана мероприятий («дорожной карты») Кочкуровского муниципального района по снижению комплаенс-рисков </w:t>
            </w:r>
          </w:p>
        </w:tc>
        <w:tc>
          <w:tcPr>
            <w:tcW w:w="2258" w:type="dxa"/>
            <w:vMerge/>
          </w:tcPr>
          <w:p w:rsidR="00A4767B" w:rsidRPr="00A4767B" w:rsidRDefault="00A4767B" w:rsidP="00A4767B">
            <w:pPr>
              <w:overflowPunct w:val="0"/>
              <w:autoSpaceDE w:val="0"/>
              <w:autoSpaceDN w:val="0"/>
              <w:adjustRightInd w:val="0"/>
              <w:rPr>
                <w:rFonts w:ascii="Arial" w:hAnsi="Arial" w:cs="Arial"/>
                <w:sz w:val="22"/>
                <w:szCs w:val="22"/>
                <w:lang w:eastAsia="en-US"/>
              </w:rPr>
            </w:pPr>
          </w:p>
        </w:tc>
        <w:tc>
          <w:tcPr>
            <w:tcW w:w="1286" w:type="dxa"/>
            <w:vMerge/>
          </w:tcPr>
          <w:p w:rsidR="00A4767B" w:rsidRPr="00A4767B" w:rsidRDefault="00A4767B" w:rsidP="00A4767B">
            <w:pPr>
              <w:overflowPunct w:val="0"/>
              <w:autoSpaceDE w:val="0"/>
              <w:autoSpaceDN w:val="0"/>
              <w:adjustRightInd w:val="0"/>
              <w:rPr>
                <w:rFonts w:ascii="Arial" w:hAnsi="Arial" w:cs="Arial"/>
                <w:sz w:val="22"/>
                <w:szCs w:val="22"/>
                <w:lang w:eastAsia="en-US"/>
              </w:rPr>
            </w:pPr>
          </w:p>
        </w:tc>
        <w:tc>
          <w:tcPr>
            <w:tcW w:w="709" w:type="dxa"/>
            <w:vMerge/>
          </w:tcPr>
          <w:p w:rsidR="00A4767B" w:rsidRPr="00A4767B" w:rsidRDefault="00A4767B" w:rsidP="00A4767B">
            <w:pPr>
              <w:overflowPunct w:val="0"/>
              <w:autoSpaceDE w:val="0"/>
              <w:autoSpaceDN w:val="0"/>
              <w:adjustRightInd w:val="0"/>
              <w:rPr>
                <w:rFonts w:ascii="Arial" w:hAnsi="Arial" w:cs="Arial"/>
                <w:sz w:val="22"/>
                <w:szCs w:val="22"/>
                <w:lang w:eastAsia="en-US"/>
              </w:rPr>
            </w:pPr>
          </w:p>
        </w:tc>
        <w:tc>
          <w:tcPr>
            <w:tcW w:w="709" w:type="dxa"/>
            <w:vMerge/>
          </w:tcPr>
          <w:p w:rsidR="00A4767B" w:rsidRPr="00A4767B" w:rsidRDefault="00A4767B" w:rsidP="00A4767B">
            <w:pPr>
              <w:overflowPunct w:val="0"/>
              <w:autoSpaceDE w:val="0"/>
              <w:autoSpaceDN w:val="0"/>
              <w:adjustRightInd w:val="0"/>
              <w:rPr>
                <w:rFonts w:ascii="Arial" w:hAnsi="Arial" w:cs="Arial"/>
                <w:sz w:val="22"/>
                <w:szCs w:val="22"/>
                <w:lang w:eastAsia="en-US"/>
              </w:rPr>
            </w:pPr>
          </w:p>
        </w:tc>
        <w:tc>
          <w:tcPr>
            <w:tcW w:w="709" w:type="dxa"/>
            <w:vMerge/>
          </w:tcPr>
          <w:p w:rsidR="00A4767B" w:rsidRPr="00A4767B" w:rsidRDefault="00A4767B" w:rsidP="00A4767B">
            <w:pPr>
              <w:overflowPunct w:val="0"/>
              <w:autoSpaceDE w:val="0"/>
              <w:autoSpaceDN w:val="0"/>
              <w:adjustRightInd w:val="0"/>
              <w:rPr>
                <w:rFonts w:ascii="Arial" w:hAnsi="Arial" w:cs="Arial"/>
                <w:sz w:val="22"/>
                <w:szCs w:val="22"/>
                <w:lang w:eastAsia="en-US"/>
              </w:rPr>
            </w:pPr>
          </w:p>
        </w:tc>
        <w:tc>
          <w:tcPr>
            <w:tcW w:w="992" w:type="dxa"/>
            <w:vMerge/>
          </w:tcPr>
          <w:p w:rsidR="00A4767B" w:rsidRPr="00A4767B" w:rsidRDefault="00A4767B" w:rsidP="00A4767B">
            <w:pPr>
              <w:overflowPunct w:val="0"/>
              <w:autoSpaceDE w:val="0"/>
              <w:autoSpaceDN w:val="0"/>
              <w:adjustRightInd w:val="0"/>
              <w:rPr>
                <w:rFonts w:ascii="Arial" w:hAnsi="Arial" w:cs="Arial"/>
                <w:sz w:val="22"/>
                <w:szCs w:val="22"/>
                <w:lang w:eastAsia="en-US"/>
              </w:rPr>
            </w:pPr>
          </w:p>
        </w:tc>
        <w:tc>
          <w:tcPr>
            <w:tcW w:w="2267" w:type="dxa"/>
            <w:vMerge/>
          </w:tcPr>
          <w:p w:rsidR="00A4767B" w:rsidRPr="00A4767B" w:rsidRDefault="00A4767B" w:rsidP="00A4767B">
            <w:pPr>
              <w:overflowPunct w:val="0"/>
              <w:autoSpaceDE w:val="0"/>
              <w:autoSpaceDN w:val="0"/>
              <w:adjustRightInd w:val="0"/>
              <w:rPr>
                <w:rFonts w:ascii="Arial" w:hAnsi="Arial" w:cs="Arial"/>
                <w:sz w:val="22"/>
                <w:szCs w:val="22"/>
                <w:lang w:eastAsia="en-US"/>
              </w:rPr>
            </w:pPr>
          </w:p>
        </w:tc>
        <w:tc>
          <w:tcPr>
            <w:tcW w:w="2259" w:type="dxa"/>
            <w:vMerge/>
          </w:tcPr>
          <w:p w:rsidR="00A4767B" w:rsidRPr="00A4767B" w:rsidRDefault="00A4767B" w:rsidP="00A4767B">
            <w:pPr>
              <w:overflowPunct w:val="0"/>
              <w:autoSpaceDE w:val="0"/>
              <w:autoSpaceDN w:val="0"/>
              <w:adjustRightInd w:val="0"/>
              <w:rPr>
                <w:rFonts w:ascii="Arial" w:hAnsi="Arial" w:cs="Arial"/>
                <w:sz w:val="22"/>
                <w:szCs w:val="22"/>
                <w:lang w:eastAsia="en-US"/>
              </w:rPr>
            </w:pPr>
          </w:p>
        </w:tc>
      </w:tr>
      <w:tr w:rsidR="00A4767B" w:rsidRPr="00A4767B" w:rsidTr="00BA008E">
        <w:tc>
          <w:tcPr>
            <w:tcW w:w="534" w:type="dxa"/>
          </w:tcPr>
          <w:p w:rsidR="00A4767B" w:rsidRPr="00A4767B" w:rsidRDefault="00A4767B" w:rsidP="00A4767B">
            <w:pPr>
              <w:overflowPunct w:val="0"/>
              <w:autoSpaceDE w:val="0"/>
              <w:autoSpaceDN w:val="0"/>
              <w:adjustRightInd w:val="0"/>
              <w:rPr>
                <w:rFonts w:ascii="Arial" w:hAnsi="Arial" w:cs="Arial"/>
                <w:sz w:val="22"/>
                <w:szCs w:val="22"/>
                <w:lang w:eastAsia="en-US"/>
              </w:rPr>
            </w:pPr>
            <w:r w:rsidRPr="00A4767B">
              <w:rPr>
                <w:rFonts w:ascii="Arial" w:hAnsi="Arial" w:cs="Arial"/>
                <w:sz w:val="22"/>
                <w:szCs w:val="22"/>
                <w:lang w:eastAsia="en-US"/>
              </w:rPr>
              <w:t>4.</w:t>
            </w:r>
          </w:p>
        </w:tc>
        <w:tc>
          <w:tcPr>
            <w:tcW w:w="3827" w:type="dxa"/>
          </w:tcPr>
          <w:p w:rsidR="00A4767B" w:rsidRPr="00A4767B" w:rsidRDefault="00A4767B" w:rsidP="00A4767B">
            <w:pPr>
              <w:overflowPunct w:val="0"/>
              <w:autoSpaceDE w:val="0"/>
              <w:autoSpaceDN w:val="0"/>
              <w:adjustRightInd w:val="0"/>
              <w:rPr>
                <w:rFonts w:ascii="Arial" w:hAnsi="Arial" w:cs="Arial"/>
                <w:sz w:val="22"/>
                <w:szCs w:val="22"/>
                <w:lang w:eastAsia="en-US"/>
              </w:rPr>
            </w:pPr>
            <w:r w:rsidRPr="00A4767B">
              <w:rPr>
                <w:rFonts w:ascii="Arial" w:hAnsi="Arial" w:cs="Arial"/>
                <w:sz w:val="22"/>
                <w:szCs w:val="22"/>
                <w:lang w:eastAsia="en-US"/>
              </w:rPr>
              <w:t xml:space="preserve">Подготовка ежегодного доклада об антимонопольном комплаенсе </w:t>
            </w:r>
          </w:p>
        </w:tc>
        <w:tc>
          <w:tcPr>
            <w:tcW w:w="2258" w:type="dxa"/>
            <w:vMerge/>
          </w:tcPr>
          <w:p w:rsidR="00A4767B" w:rsidRPr="00A4767B" w:rsidRDefault="00A4767B" w:rsidP="00A4767B">
            <w:pPr>
              <w:overflowPunct w:val="0"/>
              <w:autoSpaceDE w:val="0"/>
              <w:autoSpaceDN w:val="0"/>
              <w:adjustRightInd w:val="0"/>
              <w:rPr>
                <w:rFonts w:ascii="Arial" w:hAnsi="Arial" w:cs="Arial"/>
                <w:sz w:val="22"/>
                <w:szCs w:val="22"/>
                <w:lang w:eastAsia="en-US"/>
              </w:rPr>
            </w:pPr>
          </w:p>
        </w:tc>
        <w:tc>
          <w:tcPr>
            <w:tcW w:w="1286" w:type="dxa"/>
            <w:vMerge/>
          </w:tcPr>
          <w:p w:rsidR="00A4767B" w:rsidRPr="00A4767B" w:rsidRDefault="00A4767B" w:rsidP="00A4767B">
            <w:pPr>
              <w:overflowPunct w:val="0"/>
              <w:autoSpaceDE w:val="0"/>
              <w:autoSpaceDN w:val="0"/>
              <w:adjustRightInd w:val="0"/>
              <w:rPr>
                <w:rFonts w:ascii="Arial" w:hAnsi="Arial" w:cs="Arial"/>
                <w:sz w:val="22"/>
                <w:szCs w:val="22"/>
                <w:lang w:eastAsia="en-US"/>
              </w:rPr>
            </w:pPr>
          </w:p>
        </w:tc>
        <w:tc>
          <w:tcPr>
            <w:tcW w:w="709" w:type="dxa"/>
            <w:vMerge/>
          </w:tcPr>
          <w:p w:rsidR="00A4767B" w:rsidRPr="00A4767B" w:rsidRDefault="00A4767B" w:rsidP="00A4767B">
            <w:pPr>
              <w:overflowPunct w:val="0"/>
              <w:autoSpaceDE w:val="0"/>
              <w:autoSpaceDN w:val="0"/>
              <w:adjustRightInd w:val="0"/>
              <w:rPr>
                <w:rFonts w:ascii="Arial" w:hAnsi="Arial" w:cs="Arial"/>
                <w:sz w:val="22"/>
                <w:szCs w:val="22"/>
                <w:lang w:eastAsia="en-US"/>
              </w:rPr>
            </w:pPr>
          </w:p>
        </w:tc>
        <w:tc>
          <w:tcPr>
            <w:tcW w:w="709" w:type="dxa"/>
            <w:vMerge/>
          </w:tcPr>
          <w:p w:rsidR="00A4767B" w:rsidRPr="00A4767B" w:rsidRDefault="00A4767B" w:rsidP="00A4767B">
            <w:pPr>
              <w:overflowPunct w:val="0"/>
              <w:autoSpaceDE w:val="0"/>
              <w:autoSpaceDN w:val="0"/>
              <w:adjustRightInd w:val="0"/>
              <w:rPr>
                <w:rFonts w:ascii="Arial" w:hAnsi="Arial" w:cs="Arial"/>
                <w:sz w:val="22"/>
                <w:szCs w:val="22"/>
                <w:lang w:eastAsia="en-US"/>
              </w:rPr>
            </w:pPr>
          </w:p>
        </w:tc>
        <w:tc>
          <w:tcPr>
            <w:tcW w:w="709" w:type="dxa"/>
            <w:vMerge/>
          </w:tcPr>
          <w:p w:rsidR="00A4767B" w:rsidRPr="00A4767B" w:rsidRDefault="00A4767B" w:rsidP="00A4767B">
            <w:pPr>
              <w:overflowPunct w:val="0"/>
              <w:autoSpaceDE w:val="0"/>
              <w:autoSpaceDN w:val="0"/>
              <w:adjustRightInd w:val="0"/>
              <w:rPr>
                <w:rFonts w:ascii="Arial" w:hAnsi="Arial" w:cs="Arial"/>
                <w:sz w:val="22"/>
                <w:szCs w:val="22"/>
                <w:lang w:eastAsia="en-US"/>
              </w:rPr>
            </w:pPr>
          </w:p>
        </w:tc>
        <w:tc>
          <w:tcPr>
            <w:tcW w:w="992" w:type="dxa"/>
            <w:vMerge/>
          </w:tcPr>
          <w:p w:rsidR="00A4767B" w:rsidRPr="00A4767B" w:rsidRDefault="00A4767B" w:rsidP="00A4767B">
            <w:pPr>
              <w:overflowPunct w:val="0"/>
              <w:autoSpaceDE w:val="0"/>
              <w:autoSpaceDN w:val="0"/>
              <w:adjustRightInd w:val="0"/>
              <w:rPr>
                <w:rFonts w:ascii="Arial" w:hAnsi="Arial" w:cs="Arial"/>
                <w:sz w:val="22"/>
                <w:szCs w:val="22"/>
                <w:lang w:eastAsia="en-US"/>
              </w:rPr>
            </w:pPr>
          </w:p>
        </w:tc>
        <w:tc>
          <w:tcPr>
            <w:tcW w:w="2267" w:type="dxa"/>
            <w:vMerge/>
          </w:tcPr>
          <w:p w:rsidR="00A4767B" w:rsidRPr="00A4767B" w:rsidRDefault="00A4767B" w:rsidP="00A4767B">
            <w:pPr>
              <w:overflowPunct w:val="0"/>
              <w:autoSpaceDE w:val="0"/>
              <w:autoSpaceDN w:val="0"/>
              <w:adjustRightInd w:val="0"/>
              <w:rPr>
                <w:rFonts w:ascii="Arial" w:hAnsi="Arial" w:cs="Arial"/>
                <w:sz w:val="22"/>
                <w:szCs w:val="22"/>
                <w:lang w:eastAsia="en-US"/>
              </w:rPr>
            </w:pPr>
          </w:p>
        </w:tc>
        <w:tc>
          <w:tcPr>
            <w:tcW w:w="2259" w:type="dxa"/>
            <w:vMerge/>
          </w:tcPr>
          <w:p w:rsidR="00A4767B" w:rsidRPr="00A4767B" w:rsidRDefault="00A4767B" w:rsidP="00A4767B">
            <w:pPr>
              <w:overflowPunct w:val="0"/>
              <w:autoSpaceDE w:val="0"/>
              <w:autoSpaceDN w:val="0"/>
              <w:adjustRightInd w:val="0"/>
              <w:rPr>
                <w:rFonts w:ascii="Arial" w:hAnsi="Arial" w:cs="Arial"/>
                <w:sz w:val="22"/>
                <w:szCs w:val="22"/>
                <w:lang w:eastAsia="en-US"/>
              </w:rPr>
            </w:pPr>
          </w:p>
        </w:tc>
      </w:tr>
    </w:tbl>
    <w:p w:rsidR="00A4767B" w:rsidRPr="00A4767B" w:rsidRDefault="00A4767B" w:rsidP="00A4767B">
      <w:pPr>
        <w:overflowPunct w:val="0"/>
        <w:autoSpaceDE w:val="0"/>
        <w:autoSpaceDN w:val="0"/>
        <w:adjustRightInd w:val="0"/>
        <w:rPr>
          <w:rFonts w:ascii="Arial" w:hAnsi="Arial" w:cs="Arial"/>
          <w:b/>
          <w:sz w:val="22"/>
          <w:szCs w:val="22"/>
          <w:lang w:eastAsia="en-US"/>
        </w:rPr>
      </w:pPr>
    </w:p>
    <w:p w:rsidR="00A4767B" w:rsidRPr="00A4767B" w:rsidRDefault="00A4767B" w:rsidP="00A4767B">
      <w:pPr>
        <w:spacing w:after="200" w:line="276" w:lineRule="auto"/>
        <w:jc w:val="right"/>
        <w:rPr>
          <w:sz w:val="24"/>
          <w:szCs w:val="24"/>
          <w:lang w:eastAsia="en-US"/>
        </w:rPr>
      </w:pPr>
    </w:p>
    <w:p w:rsidR="00A4767B" w:rsidRPr="00A4767B" w:rsidRDefault="00A4767B" w:rsidP="00A4767B">
      <w:pPr>
        <w:spacing w:after="200" w:line="276" w:lineRule="auto"/>
        <w:jc w:val="right"/>
        <w:rPr>
          <w:sz w:val="24"/>
          <w:szCs w:val="24"/>
          <w:lang w:eastAsia="en-US"/>
        </w:rPr>
      </w:pPr>
    </w:p>
    <w:p w:rsidR="00A4767B" w:rsidRPr="00A4767B" w:rsidRDefault="00A4767B" w:rsidP="00A4767B">
      <w:pPr>
        <w:spacing w:after="200" w:line="276" w:lineRule="auto"/>
        <w:jc w:val="center"/>
        <w:rPr>
          <w:rFonts w:ascii="Arial" w:hAnsi="Arial" w:cs="Arial"/>
          <w:b/>
          <w:sz w:val="24"/>
          <w:szCs w:val="24"/>
          <w:lang w:eastAsia="en-US"/>
        </w:rPr>
      </w:pPr>
      <w:r w:rsidRPr="00A4767B">
        <w:rPr>
          <w:rFonts w:ascii="Arial" w:hAnsi="Arial" w:cs="Arial"/>
          <w:b/>
          <w:sz w:val="24"/>
          <w:szCs w:val="24"/>
          <w:lang w:val="en-US" w:eastAsia="en-US"/>
        </w:rPr>
        <w:t>VI</w:t>
      </w:r>
      <w:r w:rsidRPr="00A4767B">
        <w:rPr>
          <w:rFonts w:ascii="Arial" w:hAnsi="Arial" w:cs="Arial"/>
          <w:b/>
          <w:sz w:val="24"/>
          <w:szCs w:val="24"/>
          <w:lang w:eastAsia="en-US"/>
        </w:rPr>
        <w:t>. Организационные показатели и мероприятия, направленные на развитие конкурентной среды</w:t>
      </w:r>
    </w:p>
    <w:tbl>
      <w:tblPr>
        <w:tblStyle w:val="ad"/>
        <w:tblW w:w="13750" w:type="dxa"/>
        <w:tblInd w:w="817" w:type="dxa"/>
        <w:tblLook w:val="04A0" w:firstRow="1" w:lastRow="0" w:firstColumn="1" w:lastColumn="0" w:noHBand="0" w:noVBand="1"/>
      </w:tblPr>
      <w:tblGrid>
        <w:gridCol w:w="817"/>
        <w:gridCol w:w="9247"/>
        <w:gridCol w:w="3686"/>
      </w:tblGrid>
      <w:tr w:rsidR="00A4767B" w:rsidRPr="00A4767B" w:rsidTr="00BA008E">
        <w:tc>
          <w:tcPr>
            <w:tcW w:w="817" w:type="dxa"/>
          </w:tcPr>
          <w:p w:rsidR="00A4767B" w:rsidRPr="00A4767B" w:rsidRDefault="00A4767B" w:rsidP="00A4767B">
            <w:pPr>
              <w:jc w:val="center"/>
              <w:rPr>
                <w:rFonts w:ascii="Arial" w:hAnsi="Arial" w:cs="Arial"/>
                <w:sz w:val="22"/>
                <w:szCs w:val="22"/>
                <w:lang w:eastAsia="en-US"/>
              </w:rPr>
            </w:pPr>
            <w:r w:rsidRPr="00A4767B">
              <w:rPr>
                <w:rFonts w:ascii="Arial" w:hAnsi="Arial" w:cs="Arial"/>
                <w:sz w:val="22"/>
                <w:szCs w:val="22"/>
                <w:lang w:eastAsia="en-US"/>
              </w:rPr>
              <w:t>№ п/п</w:t>
            </w:r>
          </w:p>
          <w:p w:rsidR="00A4767B" w:rsidRPr="00A4767B" w:rsidRDefault="00A4767B" w:rsidP="00A4767B">
            <w:pPr>
              <w:jc w:val="center"/>
              <w:rPr>
                <w:rFonts w:ascii="Arial" w:hAnsi="Arial" w:cs="Arial"/>
                <w:sz w:val="22"/>
                <w:szCs w:val="22"/>
                <w:lang w:eastAsia="en-US"/>
              </w:rPr>
            </w:pPr>
          </w:p>
        </w:tc>
        <w:tc>
          <w:tcPr>
            <w:tcW w:w="9247" w:type="dxa"/>
          </w:tcPr>
          <w:p w:rsidR="00A4767B" w:rsidRPr="00A4767B" w:rsidRDefault="00A4767B" w:rsidP="00A4767B">
            <w:pPr>
              <w:jc w:val="center"/>
              <w:rPr>
                <w:rFonts w:ascii="Arial" w:hAnsi="Arial" w:cs="Arial"/>
                <w:sz w:val="22"/>
                <w:szCs w:val="22"/>
                <w:lang w:eastAsia="en-US"/>
              </w:rPr>
            </w:pPr>
            <w:r w:rsidRPr="00A4767B">
              <w:rPr>
                <w:rFonts w:ascii="Arial" w:hAnsi="Arial" w:cs="Arial"/>
                <w:sz w:val="22"/>
                <w:szCs w:val="22"/>
                <w:lang w:eastAsia="en-US"/>
              </w:rPr>
              <w:lastRenderedPageBreak/>
              <w:t>Наименование мероприятия</w:t>
            </w:r>
          </w:p>
        </w:tc>
        <w:tc>
          <w:tcPr>
            <w:tcW w:w="3686" w:type="dxa"/>
          </w:tcPr>
          <w:p w:rsidR="00A4767B" w:rsidRPr="00A4767B" w:rsidRDefault="00A4767B" w:rsidP="00A4767B">
            <w:pPr>
              <w:jc w:val="center"/>
              <w:rPr>
                <w:rFonts w:ascii="Arial" w:hAnsi="Arial" w:cs="Arial"/>
                <w:sz w:val="22"/>
                <w:szCs w:val="22"/>
                <w:lang w:eastAsia="en-US"/>
              </w:rPr>
            </w:pPr>
            <w:r w:rsidRPr="00A4767B">
              <w:rPr>
                <w:rFonts w:ascii="Arial" w:hAnsi="Arial" w:cs="Arial"/>
                <w:sz w:val="22"/>
                <w:szCs w:val="22"/>
                <w:lang w:eastAsia="en-US"/>
              </w:rPr>
              <w:t>Срок реализации</w:t>
            </w:r>
          </w:p>
        </w:tc>
      </w:tr>
      <w:tr w:rsidR="00A4767B" w:rsidRPr="00A4767B" w:rsidTr="00BA008E">
        <w:tc>
          <w:tcPr>
            <w:tcW w:w="817" w:type="dxa"/>
          </w:tcPr>
          <w:p w:rsidR="00A4767B" w:rsidRPr="00A4767B" w:rsidRDefault="00A4767B" w:rsidP="00A4767B">
            <w:pPr>
              <w:jc w:val="center"/>
              <w:rPr>
                <w:rFonts w:ascii="Arial" w:hAnsi="Arial" w:cs="Arial"/>
                <w:sz w:val="22"/>
                <w:szCs w:val="22"/>
                <w:lang w:eastAsia="en-US"/>
              </w:rPr>
            </w:pPr>
            <w:r w:rsidRPr="00A4767B">
              <w:rPr>
                <w:rFonts w:ascii="Arial" w:hAnsi="Arial" w:cs="Arial"/>
                <w:sz w:val="22"/>
                <w:szCs w:val="22"/>
                <w:lang w:eastAsia="en-US"/>
              </w:rPr>
              <w:lastRenderedPageBreak/>
              <w:t>1</w:t>
            </w:r>
          </w:p>
        </w:tc>
        <w:tc>
          <w:tcPr>
            <w:tcW w:w="9247" w:type="dxa"/>
          </w:tcPr>
          <w:p w:rsidR="00A4767B" w:rsidRPr="00A4767B" w:rsidRDefault="00A4767B" w:rsidP="00A4767B">
            <w:pPr>
              <w:rPr>
                <w:rFonts w:ascii="Arial" w:hAnsi="Arial" w:cs="Arial"/>
                <w:sz w:val="22"/>
                <w:szCs w:val="22"/>
                <w:lang w:eastAsia="en-US"/>
              </w:rPr>
            </w:pPr>
            <w:r w:rsidRPr="00A4767B">
              <w:rPr>
                <w:rFonts w:ascii="Arial" w:hAnsi="Arial" w:cs="Arial"/>
                <w:sz w:val="22"/>
                <w:szCs w:val="22"/>
                <w:lang w:eastAsia="en-US"/>
              </w:rPr>
              <w:t>Актуализация документов стратегического планирования Кочкуровского муниципального района</w:t>
            </w:r>
          </w:p>
        </w:tc>
        <w:tc>
          <w:tcPr>
            <w:tcW w:w="3686" w:type="dxa"/>
          </w:tcPr>
          <w:p w:rsidR="00A4767B" w:rsidRPr="00A4767B" w:rsidRDefault="00A4767B" w:rsidP="00A4767B">
            <w:pPr>
              <w:jc w:val="center"/>
              <w:rPr>
                <w:rFonts w:ascii="Arial" w:hAnsi="Arial" w:cs="Arial"/>
                <w:sz w:val="22"/>
                <w:szCs w:val="22"/>
                <w:lang w:eastAsia="en-US"/>
              </w:rPr>
            </w:pPr>
            <w:r w:rsidRPr="00A4767B">
              <w:rPr>
                <w:rFonts w:ascii="Arial" w:hAnsi="Arial" w:cs="Arial"/>
                <w:sz w:val="22"/>
                <w:szCs w:val="22"/>
                <w:lang w:eastAsia="en-US"/>
              </w:rPr>
              <w:t>2022-2025</w:t>
            </w:r>
          </w:p>
        </w:tc>
      </w:tr>
      <w:tr w:rsidR="00A4767B" w:rsidRPr="00A4767B" w:rsidTr="00BA008E">
        <w:tc>
          <w:tcPr>
            <w:tcW w:w="817" w:type="dxa"/>
          </w:tcPr>
          <w:p w:rsidR="00A4767B" w:rsidRPr="00A4767B" w:rsidRDefault="00A4767B" w:rsidP="00A4767B">
            <w:pPr>
              <w:jc w:val="center"/>
              <w:rPr>
                <w:rFonts w:ascii="Arial" w:hAnsi="Arial" w:cs="Arial"/>
                <w:sz w:val="22"/>
                <w:szCs w:val="22"/>
                <w:lang w:eastAsia="en-US"/>
              </w:rPr>
            </w:pPr>
            <w:r w:rsidRPr="00A4767B">
              <w:rPr>
                <w:rFonts w:ascii="Arial" w:hAnsi="Arial" w:cs="Arial"/>
                <w:sz w:val="22"/>
                <w:szCs w:val="22"/>
                <w:lang w:eastAsia="en-US"/>
              </w:rPr>
              <w:t>2</w:t>
            </w:r>
          </w:p>
        </w:tc>
        <w:tc>
          <w:tcPr>
            <w:tcW w:w="9247" w:type="dxa"/>
          </w:tcPr>
          <w:p w:rsidR="00A4767B" w:rsidRPr="00A4767B" w:rsidRDefault="00A4767B" w:rsidP="00A4767B">
            <w:pPr>
              <w:rPr>
                <w:rFonts w:ascii="Arial" w:hAnsi="Arial" w:cs="Arial"/>
                <w:sz w:val="22"/>
                <w:szCs w:val="22"/>
                <w:lang w:eastAsia="en-US"/>
              </w:rPr>
            </w:pPr>
            <w:r w:rsidRPr="00A4767B">
              <w:rPr>
                <w:rFonts w:ascii="Arial" w:hAnsi="Arial" w:cs="Arial"/>
                <w:sz w:val="22"/>
                <w:szCs w:val="22"/>
                <w:lang w:eastAsia="en-US"/>
              </w:rPr>
              <w:t xml:space="preserve">Актуализация Плана мероприятий («дорожной карты») Кочкуровского муниципального района по содействию развитию конкуренции </w:t>
            </w:r>
          </w:p>
        </w:tc>
        <w:tc>
          <w:tcPr>
            <w:tcW w:w="3686" w:type="dxa"/>
          </w:tcPr>
          <w:p w:rsidR="00A4767B" w:rsidRPr="00A4767B" w:rsidRDefault="00A4767B" w:rsidP="00A4767B">
            <w:pPr>
              <w:jc w:val="center"/>
              <w:rPr>
                <w:rFonts w:ascii="Arial" w:hAnsi="Arial" w:cs="Arial"/>
                <w:sz w:val="22"/>
                <w:szCs w:val="22"/>
                <w:lang w:eastAsia="en-US"/>
              </w:rPr>
            </w:pPr>
            <w:r w:rsidRPr="00A4767B">
              <w:rPr>
                <w:rFonts w:ascii="Arial" w:hAnsi="Arial" w:cs="Arial"/>
                <w:sz w:val="22"/>
                <w:szCs w:val="22"/>
                <w:lang w:eastAsia="en-US"/>
              </w:rPr>
              <w:t>2022-2025</w:t>
            </w:r>
          </w:p>
          <w:p w:rsidR="00A4767B" w:rsidRPr="00A4767B" w:rsidRDefault="00A4767B" w:rsidP="00A4767B">
            <w:pPr>
              <w:jc w:val="center"/>
              <w:rPr>
                <w:rFonts w:ascii="Arial" w:hAnsi="Arial" w:cs="Arial"/>
                <w:sz w:val="22"/>
                <w:szCs w:val="22"/>
                <w:lang w:eastAsia="en-US"/>
              </w:rPr>
            </w:pPr>
            <w:r w:rsidRPr="00A4767B">
              <w:rPr>
                <w:rFonts w:ascii="Arial" w:hAnsi="Arial" w:cs="Arial"/>
                <w:sz w:val="22"/>
                <w:szCs w:val="22"/>
                <w:lang w:eastAsia="en-US"/>
              </w:rPr>
              <w:t>(не реже одного раз в год)</w:t>
            </w:r>
          </w:p>
        </w:tc>
      </w:tr>
      <w:tr w:rsidR="00A4767B" w:rsidRPr="00A4767B" w:rsidTr="00BA008E">
        <w:tc>
          <w:tcPr>
            <w:tcW w:w="817" w:type="dxa"/>
          </w:tcPr>
          <w:p w:rsidR="00A4767B" w:rsidRPr="00A4767B" w:rsidRDefault="00A4767B" w:rsidP="00A4767B">
            <w:pPr>
              <w:jc w:val="center"/>
              <w:rPr>
                <w:rFonts w:ascii="Arial" w:hAnsi="Arial" w:cs="Arial"/>
                <w:sz w:val="22"/>
                <w:szCs w:val="22"/>
                <w:lang w:eastAsia="en-US"/>
              </w:rPr>
            </w:pPr>
            <w:r w:rsidRPr="00A4767B">
              <w:rPr>
                <w:rFonts w:ascii="Arial" w:hAnsi="Arial" w:cs="Arial"/>
                <w:sz w:val="22"/>
                <w:szCs w:val="22"/>
                <w:lang w:eastAsia="en-US"/>
              </w:rPr>
              <w:t>3</w:t>
            </w:r>
          </w:p>
        </w:tc>
        <w:tc>
          <w:tcPr>
            <w:tcW w:w="9247" w:type="dxa"/>
          </w:tcPr>
          <w:p w:rsidR="00A4767B" w:rsidRPr="00A4767B" w:rsidRDefault="00A4767B" w:rsidP="00A4767B">
            <w:pPr>
              <w:rPr>
                <w:rFonts w:ascii="Arial" w:hAnsi="Arial" w:cs="Arial"/>
                <w:sz w:val="22"/>
                <w:szCs w:val="22"/>
                <w:lang w:eastAsia="en-US"/>
              </w:rPr>
            </w:pPr>
            <w:r w:rsidRPr="00A4767B">
              <w:rPr>
                <w:rFonts w:ascii="Arial" w:hAnsi="Arial" w:cs="Arial"/>
                <w:sz w:val="22"/>
                <w:szCs w:val="22"/>
                <w:lang w:eastAsia="en-US"/>
              </w:rPr>
              <w:t>Формирование отчетов о выполнении Плана мероприятий («дорожной карты») Кочкуровского муниципального района по содействию развитию конкуренции</w:t>
            </w:r>
          </w:p>
        </w:tc>
        <w:tc>
          <w:tcPr>
            <w:tcW w:w="3686" w:type="dxa"/>
          </w:tcPr>
          <w:p w:rsidR="00A4767B" w:rsidRPr="00A4767B" w:rsidRDefault="00A4767B" w:rsidP="00A4767B">
            <w:pPr>
              <w:jc w:val="center"/>
              <w:rPr>
                <w:rFonts w:ascii="Arial" w:hAnsi="Arial" w:cs="Arial"/>
                <w:sz w:val="22"/>
                <w:szCs w:val="22"/>
                <w:lang w:eastAsia="en-US"/>
              </w:rPr>
            </w:pPr>
            <w:r w:rsidRPr="00A4767B">
              <w:rPr>
                <w:rFonts w:ascii="Arial" w:hAnsi="Arial" w:cs="Arial"/>
                <w:sz w:val="22"/>
                <w:szCs w:val="22"/>
                <w:lang w:eastAsia="en-US"/>
              </w:rPr>
              <w:t>2022-2025</w:t>
            </w:r>
          </w:p>
          <w:p w:rsidR="00A4767B" w:rsidRPr="00A4767B" w:rsidRDefault="00A4767B" w:rsidP="00A4767B">
            <w:pPr>
              <w:jc w:val="center"/>
              <w:rPr>
                <w:rFonts w:ascii="Arial" w:hAnsi="Arial" w:cs="Arial"/>
                <w:sz w:val="22"/>
                <w:szCs w:val="22"/>
                <w:lang w:eastAsia="en-US"/>
              </w:rPr>
            </w:pPr>
            <w:r w:rsidRPr="00A4767B">
              <w:rPr>
                <w:rFonts w:ascii="Arial" w:hAnsi="Arial" w:cs="Arial"/>
                <w:sz w:val="22"/>
                <w:szCs w:val="22"/>
                <w:lang w:eastAsia="en-US"/>
              </w:rPr>
              <w:t>(ежеквартально)</w:t>
            </w:r>
          </w:p>
        </w:tc>
      </w:tr>
      <w:tr w:rsidR="00A4767B" w:rsidRPr="00A4767B" w:rsidTr="00BA008E">
        <w:tc>
          <w:tcPr>
            <w:tcW w:w="817" w:type="dxa"/>
          </w:tcPr>
          <w:p w:rsidR="00A4767B" w:rsidRPr="00A4767B" w:rsidRDefault="00A4767B" w:rsidP="00A4767B">
            <w:pPr>
              <w:jc w:val="center"/>
              <w:rPr>
                <w:rFonts w:ascii="Arial" w:hAnsi="Arial" w:cs="Arial"/>
                <w:sz w:val="22"/>
                <w:szCs w:val="22"/>
                <w:lang w:eastAsia="en-US"/>
              </w:rPr>
            </w:pPr>
            <w:r w:rsidRPr="00A4767B">
              <w:rPr>
                <w:rFonts w:ascii="Arial" w:hAnsi="Arial" w:cs="Arial"/>
                <w:sz w:val="22"/>
                <w:szCs w:val="22"/>
                <w:lang w:eastAsia="en-US"/>
              </w:rPr>
              <w:t>4</w:t>
            </w:r>
          </w:p>
        </w:tc>
        <w:tc>
          <w:tcPr>
            <w:tcW w:w="9247" w:type="dxa"/>
          </w:tcPr>
          <w:p w:rsidR="00A4767B" w:rsidRPr="00A4767B" w:rsidRDefault="00A4767B" w:rsidP="00A4767B">
            <w:pPr>
              <w:rPr>
                <w:rFonts w:ascii="Arial" w:hAnsi="Arial" w:cs="Arial"/>
                <w:sz w:val="22"/>
                <w:szCs w:val="22"/>
                <w:lang w:eastAsia="en-US"/>
              </w:rPr>
            </w:pPr>
            <w:r w:rsidRPr="00A4767B">
              <w:rPr>
                <w:rFonts w:ascii="Arial" w:hAnsi="Arial" w:cs="Arial"/>
                <w:sz w:val="22"/>
                <w:szCs w:val="22"/>
                <w:lang w:eastAsia="en-US"/>
              </w:rPr>
              <w:t>Размещение информации о деятельности по содействию развитию конкуренции на официальном сайте администрации Кочкуровского муниципального района</w:t>
            </w:r>
          </w:p>
        </w:tc>
        <w:tc>
          <w:tcPr>
            <w:tcW w:w="3686" w:type="dxa"/>
          </w:tcPr>
          <w:p w:rsidR="00A4767B" w:rsidRPr="00A4767B" w:rsidRDefault="00A4767B" w:rsidP="00A4767B">
            <w:pPr>
              <w:jc w:val="center"/>
              <w:rPr>
                <w:rFonts w:ascii="Arial" w:hAnsi="Arial" w:cs="Arial"/>
                <w:sz w:val="22"/>
                <w:szCs w:val="22"/>
                <w:lang w:eastAsia="en-US"/>
              </w:rPr>
            </w:pPr>
            <w:r w:rsidRPr="00A4767B">
              <w:rPr>
                <w:rFonts w:ascii="Arial" w:hAnsi="Arial" w:cs="Arial"/>
                <w:sz w:val="22"/>
                <w:szCs w:val="22"/>
                <w:lang w:eastAsia="en-US"/>
              </w:rPr>
              <w:t>2022-2025</w:t>
            </w:r>
          </w:p>
          <w:p w:rsidR="00A4767B" w:rsidRPr="00A4767B" w:rsidRDefault="00A4767B" w:rsidP="00A4767B">
            <w:pPr>
              <w:jc w:val="center"/>
              <w:rPr>
                <w:rFonts w:ascii="Arial" w:hAnsi="Arial" w:cs="Arial"/>
                <w:sz w:val="22"/>
                <w:szCs w:val="22"/>
                <w:lang w:eastAsia="en-US"/>
              </w:rPr>
            </w:pPr>
            <w:r w:rsidRPr="00A4767B">
              <w:rPr>
                <w:rFonts w:ascii="Arial" w:hAnsi="Arial" w:cs="Arial"/>
                <w:sz w:val="22"/>
                <w:szCs w:val="22"/>
                <w:lang w:eastAsia="en-US"/>
              </w:rPr>
              <w:t>(актуализация по мере необходимости)</w:t>
            </w:r>
          </w:p>
        </w:tc>
      </w:tr>
      <w:tr w:rsidR="00A4767B" w:rsidRPr="00A4767B" w:rsidTr="00BA008E">
        <w:tc>
          <w:tcPr>
            <w:tcW w:w="817" w:type="dxa"/>
          </w:tcPr>
          <w:p w:rsidR="00A4767B" w:rsidRPr="00A4767B" w:rsidRDefault="00A4767B" w:rsidP="00A4767B">
            <w:pPr>
              <w:jc w:val="center"/>
              <w:rPr>
                <w:rFonts w:ascii="Arial" w:hAnsi="Arial" w:cs="Arial"/>
                <w:sz w:val="22"/>
                <w:szCs w:val="22"/>
                <w:lang w:eastAsia="en-US"/>
              </w:rPr>
            </w:pPr>
            <w:r w:rsidRPr="00A4767B">
              <w:rPr>
                <w:rFonts w:ascii="Arial" w:hAnsi="Arial" w:cs="Arial"/>
                <w:sz w:val="22"/>
                <w:szCs w:val="22"/>
                <w:lang w:eastAsia="en-US"/>
              </w:rPr>
              <w:t>5</w:t>
            </w:r>
          </w:p>
        </w:tc>
        <w:tc>
          <w:tcPr>
            <w:tcW w:w="9247" w:type="dxa"/>
          </w:tcPr>
          <w:p w:rsidR="00A4767B" w:rsidRPr="00A4767B" w:rsidRDefault="00A4767B" w:rsidP="00A4767B">
            <w:pPr>
              <w:rPr>
                <w:rFonts w:ascii="Arial" w:hAnsi="Arial" w:cs="Arial"/>
                <w:sz w:val="22"/>
                <w:szCs w:val="22"/>
                <w:lang w:eastAsia="en-US"/>
              </w:rPr>
            </w:pPr>
            <w:r w:rsidRPr="00A4767B">
              <w:rPr>
                <w:rFonts w:ascii="Arial" w:hAnsi="Arial" w:cs="Arial"/>
                <w:sz w:val="22"/>
                <w:szCs w:val="22"/>
                <w:lang w:eastAsia="en-US"/>
              </w:rPr>
              <w:t>Формирование отчета о выполнении мероприятий и показателей (по которым органы местного  самоуправления являются соисполнителями) республиканского Плана мероприятий («дорожной карты») по содействию развитию конкуренции в Республике Мордовия</w:t>
            </w:r>
          </w:p>
        </w:tc>
        <w:tc>
          <w:tcPr>
            <w:tcW w:w="3686" w:type="dxa"/>
          </w:tcPr>
          <w:p w:rsidR="00A4767B" w:rsidRPr="00A4767B" w:rsidRDefault="00A4767B" w:rsidP="00A4767B">
            <w:pPr>
              <w:jc w:val="center"/>
              <w:rPr>
                <w:rFonts w:ascii="Arial" w:hAnsi="Arial" w:cs="Arial"/>
                <w:sz w:val="22"/>
                <w:szCs w:val="22"/>
                <w:lang w:eastAsia="en-US"/>
              </w:rPr>
            </w:pPr>
            <w:r w:rsidRPr="00A4767B">
              <w:rPr>
                <w:rFonts w:ascii="Arial" w:hAnsi="Arial" w:cs="Arial"/>
                <w:sz w:val="22"/>
                <w:szCs w:val="22"/>
                <w:lang w:eastAsia="en-US"/>
              </w:rPr>
              <w:t>2022-2025</w:t>
            </w:r>
          </w:p>
          <w:p w:rsidR="00A4767B" w:rsidRPr="00A4767B" w:rsidRDefault="00A4767B" w:rsidP="00A4767B">
            <w:pPr>
              <w:jc w:val="center"/>
              <w:rPr>
                <w:rFonts w:ascii="Arial" w:hAnsi="Arial" w:cs="Arial"/>
                <w:sz w:val="22"/>
                <w:szCs w:val="22"/>
                <w:lang w:eastAsia="en-US"/>
              </w:rPr>
            </w:pPr>
            <w:r w:rsidRPr="00A4767B">
              <w:rPr>
                <w:rFonts w:ascii="Arial" w:hAnsi="Arial" w:cs="Arial"/>
                <w:sz w:val="22"/>
                <w:szCs w:val="22"/>
                <w:lang w:eastAsia="en-US"/>
              </w:rPr>
              <w:t>(до 25 января года, следующего за отчетным)</w:t>
            </w:r>
          </w:p>
        </w:tc>
      </w:tr>
      <w:tr w:rsidR="00A4767B" w:rsidRPr="00A4767B" w:rsidTr="00BA008E">
        <w:tc>
          <w:tcPr>
            <w:tcW w:w="817" w:type="dxa"/>
          </w:tcPr>
          <w:p w:rsidR="00A4767B" w:rsidRPr="00A4767B" w:rsidRDefault="00A4767B" w:rsidP="00A4767B">
            <w:pPr>
              <w:jc w:val="center"/>
              <w:rPr>
                <w:rFonts w:ascii="Arial" w:hAnsi="Arial" w:cs="Arial"/>
                <w:sz w:val="22"/>
                <w:szCs w:val="22"/>
                <w:lang w:eastAsia="en-US"/>
              </w:rPr>
            </w:pPr>
            <w:r w:rsidRPr="00A4767B">
              <w:rPr>
                <w:rFonts w:ascii="Arial" w:hAnsi="Arial" w:cs="Arial"/>
                <w:sz w:val="22"/>
                <w:szCs w:val="22"/>
                <w:lang w:eastAsia="en-US"/>
              </w:rPr>
              <w:t>6</w:t>
            </w:r>
          </w:p>
        </w:tc>
        <w:tc>
          <w:tcPr>
            <w:tcW w:w="9247" w:type="dxa"/>
          </w:tcPr>
          <w:p w:rsidR="00A4767B" w:rsidRPr="00A4767B" w:rsidRDefault="00A4767B" w:rsidP="00A4767B">
            <w:pPr>
              <w:rPr>
                <w:rFonts w:ascii="Arial" w:hAnsi="Arial" w:cs="Arial"/>
                <w:sz w:val="22"/>
                <w:szCs w:val="22"/>
                <w:lang w:eastAsia="en-US"/>
              </w:rPr>
            </w:pPr>
            <w:r w:rsidRPr="00A4767B">
              <w:rPr>
                <w:rFonts w:ascii="Arial" w:hAnsi="Arial" w:cs="Arial"/>
                <w:sz w:val="22"/>
                <w:szCs w:val="22"/>
                <w:lang w:eastAsia="en-US"/>
              </w:rPr>
              <w:t>Содействие в проведении мониторинга удовлетворенности потребителей качеством официальной информации о состоянии конкурентной среды на рынках товаров и услуг и деятельности по содействию развитию конкуренции, размещаемой муниципальными образованиями</w:t>
            </w:r>
          </w:p>
        </w:tc>
        <w:tc>
          <w:tcPr>
            <w:tcW w:w="3686" w:type="dxa"/>
          </w:tcPr>
          <w:p w:rsidR="00A4767B" w:rsidRPr="00A4767B" w:rsidRDefault="00A4767B" w:rsidP="00A4767B">
            <w:pPr>
              <w:jc w:val="center"/>
              <w:rPr>
                <w:rFonts w:ascii="Arial" w:hAnsi="Arial" w:cs="Arial"/>
                <w:sz w:val="22"/>
                <w:szCs w:val="22"/>
                <w:lang w:eastAsia="en-US"/>
              </w:rPr>
            </w:pPr>
            <w:r w:rsidRPr="00A4767B">
              <w:rPr>
                <w:rFonts w:ascii="Arial" w:hAnsi="Arial" w:cs="Arial"/>
                <w:sz w:val="22"/>
                <w:szCs w:val="22"/>
                <w:lang w:eastAsia="en-US"/>
              </w:rPr>
              <w:t>2022-2025</w:t>
            </w:r>
          </w:p>
        </w:tc>
      </w:tr>
      <w:tr w:rsidR="00A4767B" w:rsidRPr="00A4767B" w:rsidTr="00BA008E">
        <w:tc>
          <w:tcPr>
            <w:tcW w:w="817" w:type="dxa"/>
          </w:tcPr>
          <w:p w:rsidR="00A4767B" w:rsidRPr="00A4767B" w:rsidRDefault="00A4767B" w:rsidP="00A4767B">
            <w:pPr>
              <w:jc w:val="center"/>
              <w:rPr>
                <w:rFonts w:ascii="Arial" w:hAnsi="Arial" w:cs="Arial"/>
                <w:sz w:val="22"/>
                <w:szCs w:val="22"/>
                <w:lang w:eastAsia="en-US"/>
              </w:rPr>
            </w:pPr>
            <w:r w:rsidRPr="00A4767B">
              <w:rPr>
                <w:rFonts w:ascii="Arial" w:hAnsi="Arial" w:cs="Arial"/>
                <w:sz w:val="22"/>
                <w:szCs w:val="22"/>
                <w:lang w:eastAsia="en-US"/>
              </w:rPr>
              <w:t>7</w:t>
            </w:r>
          </w:p>
        </w:tc>
        <w:tc>
          <w:tcPr>
            <w:tcW w:w="9247" w:type="dxa"/>
          </w:tcPr>
          <w:p w:rsidR="00A4767B" w:rsidRPr="00A4767B" w:rsidRDefault="00A4767B" w:rsidP="00A4767B">
            <w:pPr>
              <w:rPr>
                <w:rFonts w:ascii="Arial" w:hAnsi="Arial" w:cs="Arial"/>
                <w:sz w:val="22"/>
                <w:szCs w:val="22"/>
                <w:lang w:eastAsia="en-US"/>
              </w:rPr>
            </w:pPr>
            <w:r w:rsidRPr="00A4767B">
              <w:rPr>
                <w:rFonts w:ascii="Arial" w:hAnsi="Arial" w:cs="Arial"/>
                <w:sz w:val="22"/>
                <w:szCs w:val="22"/>
                <w:lang w:eastAsia="en-US"/>
              </w:rPr>
              <w:t xml:space="preserve">Проведение обучающих мероприятий по развитию конкуренции с представителями районной и сельских администраций, бюджетных организаций, хозяйствующих субъектов и предпринимательских структур на территории Кочкуровского муниципального района </w:t>
            </w:r>
          </w:p>
        </w:tc>
        <w:tc>
          <w:tcPr>
            <w:tcW w:w="3686" w:type="dxa"/>
          </w:tcPr>
          <w:p w:rsidR="00A4767B" w:rsidRPr="00A4767B" w:rsidRDefault="00A4767B" w:rsidP="00A4767B">
            <w:pPr>
              <w:jc w:val="center"/>
              <w:rPr>
                <w:rFonts w:ascii="Arial" w:hAnsi="Arial" w:cs="Arial"/>
                <w:sz w:val="22"/>
                <w:szCs w:val="22"/>
                <w:lang w:eastAsia="en-US"/>
              </w:rPr>
            </w:pPr>
            <w:r w:rsidRPr="00A4767B">
              <w:rPr>
                <w:rFonts w:ascii="Arial" w:hAnsi="Arial" w:cs="Arial"/>
                <w:sz w:val="22"/>
                <w:szCs w:val="22"/>
                <w:lang w:eastAsia="en-US"/>
              </w:rPr>
              <w:t>2022-2025</w:t>
            </w:r>
          </w:p>
          <w:p w:rsidR="00A4767B" w:rsidRPr="00A4767B" w:rsidRDefault="00A4767B" w:rsidP="00A4767B">
            <w:pPr>
              <w:jc w:val="center"/>
              <w:rPr>
                <w:rFonts w:ascii="Arial" w:hAnsi="Arial" w:cs="Arial"/>
                <w:sz w:val="22"/>
                <w:szCs w:val="22"/>
                <w:lang w:eastAsia="en-US"/>
              </w:rPr>
            </w:pPr>
            <w:r w:rsidRPr="00A4767B">
              <w:rPr>
                <w:rFonts w:ascii="Arial" w:hAnsi="Arial" w:cs="Arial"/>
                <w:sz w:val="22"/>
                <w:szCs w:val="22"/>
                <w:lang w:eastAsia="en-US"/>
              </w:rPr>
              <w:t>(не реже одного раза в год)</w:t>
            </w:r>
          </w:p>
        </w:tc>
      </w:tr>
      <w:tr w:rsidR="00A4767B" w:rsidRPr="00A4767B" w:rsidTr="00BA008E">
        <w:tc>
          <w:tcPr>
            <w:tcW w:w="817" w:type="dxa"/>
          </w:tcPr>
          <w:p w:rsidR="00A4767B" w:rsidRPr="00A4767B" w:rsidRDefault="00A4767B" w:rsidP="00A4767B">
            <w:pPr>
              <w:jc w:val="center"/>
              <w:rPr>
                <w:rFonts w:ascii="Arial" w:hAnsi="Arial" w:cs="Arial"/>
                <w:sz w:val="22"/>
                <w:szCs w:val="22"/>
                <w:lang w:eastAsia="en-US"/>
              </w:rPr>
            </w:pPr>
            <w:r w:rsidRPr="00A4767B">
              <w:rPr>
                <w:rFonts w:ascii="Arial" w:hAnsi="Arial" w:cs="Arial"/>
                <w:sz w:val="22"/>
                <w:szCs w:val="22"/>
                <w:lang w:eastAsia="en-US"/>
              </w:rPr>
              <w:t>8</w:t>
            </w:r>
          </w:p>
        </w:tc>
        <w:tc>
          <w:tcPr>
            <w:tcW w:w="9247" w:type="dxa"/>
          </w:tcPr>
          <w:p w:rsidR="00A4767B" w:rsidRPr="00A4767B" w:rsidRDefault="00A4767B" w:rsidP="00A4767B">
            <w:pPr>
              <w:rPr>
                <w:rFonts w:ascii="Arial" w:hAnsi="Arial" w:cs="Arial"/>
                <w:sz w:val="22"/>
                <w:szCs w:val="22"/>
                <w:lang w:eastAsia="en-US"/>
              </w:rPr>
            </w:pPr>
            <w:r w:rsidRPr="00A4767B">
              <w:rPr>
                <w:rFonts w:ascii="Arial" w:hAnsi="Arial" w:cs="Arial"/>
                <w:sz w:val="22"/>
                <w:szCs w:val="22"/>
                <w:lang w:eastAsia="en-US"/>
              </w:rPr>
              <w:t>Оказание содействия во внедрении лучших региональных практик по развитию конкуренции, отобранных по результатам заседания Межведомственной рабочей группы по вопросам реализации положений Стандарта развития конкуренции, и рекомендованных на территории субъектов Российской Федерации</w:t>
            </w:r>
          </w:p>
        </w:tc>
        <w:tc>
          <w:tcPr>
            <w:tcW w:w="3686" w:type="dxa"/>
          </w:tcPr>
          <w:p w:rsidR="00A4767B" w:rsidRPr="00A4767B" w:rsidRDefault="00A4767B" w:rsidP="00A4767B">
            <w:pPr>
              <w:jc w:val="center"/>
              <w:rPr>
                <w:rFonts w:ascii="Arial" w:hAnsi="Arial" w:cs="Arial"/>
                <w:sz w:val="22"/>
                <w:szCs w:val="22"/>
                <w:lang w:eastAsia="en-US"/>
              </w:rPr>
            </w:pPr>
          </w:p>
          <w:p w:rsidR="00A4767B" w:rsidRPr="00A4767B" w:rsidRDefault="00A4767B" w:rsidP="00A4767B">
            <w:pPr>
              <w:jc w:val="center"/>
              <w:rPr>
                <w:rFonts w:ascii="Arial" w:hAnsi="Arial" w:cs="Arial"/>
                <w:sz w:val="22"/>
                <w:szCs w:val="22"/>
                <w:lang w:eastAsia="en-US"/>
              </w:rPr>
            </w:pPr>
            <w:r w:rsidRPr="00A4767B">
              <w:rPr>
                <w:rFonts w:ascii="Arial" w:hAnsi="Arial" w:cs="Arial"/>
                <w:sz w:val="22"/>
                <w:szCs w:val="22"/>
                <w:lang w:eastAsia="en-US"/>
              </w:rPr>
              <w:t>2022-2025</w:t>
            </w:r>
          </w:p>
        </w:tc>
      </w:tr>
    </w:tbl>
    <w:p w:rsidR="00A4767B" w:rsidRPr="00A4767B" w:rsidRDefault="00A4767B" w:rsidP="00A4767B">
      <w:pPr>
        <w:spacing w:after="200" w:line="276" w:lineRule="auto"/>
        <w:jc w:val="right"/>
        <w:rPr>
          <w:rFonts w:ascii="Calibri" w:hAnsi="Calibri"/>
          <w:sz w:val="22"/>
          <w:szCs w:val="22"/>
          <w:lang w:eastAsia="en-US"/>
        </w:rPr>
      </w:pPr>
      <w:r w:rsidRPr="00A4767B">
        <w:rPr>
          <w:sz w:val="24"/>
          <w:szCs w:val="24"/>
          <w:lang w:eastAsia="en-US"/>
        </w:rPr>
        <w:t xml:space="preserve">              </w:t>
      </w:r>
    </w:p>
    <w:p w:rsidR="00A4767B" w:rsidRDefault="00A4767B" w:rsidP="00A4767B">
      <w:pPr>
        <w:jc w:val="both"/>
        <w:rPr>
          <w:rFonts w:ascii="Arial" w:hAnsi="Arial" w:cs="Arial"/>
          <w:bCs/>
          <w:sz w:val="24"/>
          <w:szCs w:val="24"/>
        </w:rPr>
        <w:sectPr w:rsidR="00A4767B" w:rsidSect="00A4767B">
          <w:pgSz w:w="16838" w:h="11906" w:orient="landscape"/>
          <w:pgMar w:top="1701" w:right="567" w:bottom="851" w:left="1134" w:header="709" w:footer="709" w:gutter="0"/>
          <w:cols w:space="708"/>
          <w:docGrid w:linePitch="360"/>
        </w:sectPr>
      </w:pPr>
    </w:p>
    <w:p w:rsidR="00A4767B" w:rsidRDefault="00A4767B" w:rsidP="00A4767B">
      <w:pPr>
        <w:jc w:val="both"/>
        <w:rPr>
          <w:rFonts w:ascii="Arial" w:hAnsi="Arial" w:cs="Arial"/>
          <w:bCs/>
          <w:sz w:val="24"/>
          <w:szCs w:val="24"/>
        </w:rPr>
      </w:pPr>
    </w:p>
    <w:sectPr w:rsidR="00A4767B" w:rsidSect="004804F5">
      <w:pgSz w:w="11906" w:h="16838"/>
      <w:pgMar w:top="568"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Verdana">
    <w:panose1 w:val="020B0604030504040204"/>
    <w:charset w:val="CC"/>
    <w:family w:val="swiss"/>
    <w:pitch w:val="variable"/>
    <w:sig w:usb0="A10006FF" w:usb1="4000205B" w:usb2="00000010" w:usb3="00000000" w:csb0="0000019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281035A3"/>
    <w:multiLevelType w:val="hybridMultilevel"/>
    <w:tmpl w:val="185AAE0C"/>
    <w:lvl w:ilvl="0" w:tplc="0728E4D4">
      <w:start w:val="2"/>
      <w:numFmt w:val="upperRoman"/>
      <w:lvlText w:val="%1."/>
      <w:lvlJc w:val="left"/>
      <w:pPr>
        <w:ind w:left="1800" w:hanging="720"/>
      </w:pPr>
      <w:rPr>
        <w:rFonts w:hint="default"/>
      </w:r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1">
    <w:nsid w:val="38B53814"/>
    <w:multiLevelType w:val="multilevel"/>
    <w:tmpl w:val="09AA17F4"/>
    <w:lvl w:ilvl="0">
      <w:start w:val="1"/>
      <w:numFmt w:val="decimal"/>
      <w:lvlText w:val="%1."/>
      <w:lvlJc w:val="left"/>
      <w:pPr>
        <w:ind w:left="360" w:hanging="360"/>
      </w:pPr>
      <w:rPr>
        <w:rFonts w:hint="default"/>
      </w:rPr>
    </w:lvl>
    <w:lvl w:ilvl="1">
      <w:start w:val="1"/>
      <w:numFmt w:val="decimal"/>
      <w:lvlText w:val="%1.%2."/>
      <w:lvlJc w:val="left"/>
      <w:pPr>
        <w:ind w:left="5880" w:hanging="360"/>
      </w:pPr>
      <w:rPr>
        <w:rFonts w:hint="default"/>
      </w:rPr>
    </w:lvl>
    <w:lvl w:ilvl="2">
      <w:start w:val="1"/>
      <w:numFmt w:val="decimal"/>
      <w:lvlText w:val="%1.%2.%3."/>
      <w:lvlJc w:val="left"/>
      <w:pPr>
        <w:ind w:left="11760" w:hanging="720"/>
      </w:pPr>
      <w:rPr>
        <w:rFonts w:hint="default"/>
      </w:rPr>
    </w:lvl>
    <w:lvl w:ilvl="3">
      <w:start w:val="1"/>
      <w:numFmt w:val="decimal"/>
      <w:lvlText w:val="%1.%2.%3.%4."/>
      <w:lvlJc w:val="left"/>
      <w:pPr>
        <w:ind w:left="17280" w:hanging="720"/>
      </w:pPr>
      <w:rPr>
        <w:rFonts w:hint="default"/>
      </w:rPr>
    </w:lvl>
    <w:lvl w:ilvl="4">
      <w:start w:val="1"/>
      <w:numFmt w:val="decimal"/>
      <w:lvlText w:val="%1.%2.%3.%4.%5."/>
      <w:lvlJc w:val="left"/>
      <w:pPr>
        <w:ind w:left="23160" w:hanging="1080"/>
      </w:pPr>
      <w:rPr>
        <w:rFonts w:hint="default"/>
      </w:rPr>
    </w:lvl>
    <w:lvl w:ilvl="5">
      <w:start w:val="1"/>
      <w:numFmt w:val="decimal"/>
      <w:lvlText w:val="%1.%2.%3.%4.%5.%6."/>
      <w:lvlJc w:val="left"/>
      <w:pPr>
        <w:ind w:left="28680" w:hanging="1080"/>
      </w:pPr>
      <w:rPr>
        <w:rFonts w:hint="default"/>
      </w:rPr>
    </w:lvl>
    <w:lvl w:ilvl="6">
      <w:start w:val="1"/>
      <w:numFmt w:val="decimal"/>
      <w:lvlText w:val="%1.%2.%3.%4.%5.%6.%7."/>
      <w:lvlJc w:val="left"/>
      <w:pPr>
        <w:ind w:left="-30976" w:hanging="1440"/>
      </w:pPr>
      <w:rPr>
        <w:rFonts w:hint="default"/>
      </w:rPr>
    </w:lvl>
    <w:lvl w:ilvl="7">
      <w:start w:val="1"/>
      <w:numFmt w:val="decimal"/>
      <w:lvlText w:val="%1.%2.%3.%4.%5.%6.%7.%8."/>
      <w:lvlJc w:val="left"/>
      <w:pPr>
        <w:ind w:left="-25456" w:hanging="1440"/>
      </w:pPr>
      <w:rPr>
        <w:rFonts w:hint="default"/>
      </w:rPr>
    </w:lvl>
    <w:lvl w:ilvl="8">
      <w:start w:val="1"/>
      <w:numFmt w:val="decimal"/>
      <w:lvlText w:val="%1.%2.%3.%4.%5.%6.%7.%8.%9."/>
      <w:lvlJc w:val="left"/>
      <w:pPr>
        <w:ind w:left="-19576" w:hanging="1800"/>
      </w:pPr>
      <w:rPr>
        <w:rFonts w:hint="default"/>
      </w:rPr>
    </w:lvl>
  </w:abstractNum>
  <w:abstractNum w:abstractNumId="2">
    <w:nsid w:val="74FF22BD"/>
    <w:multiLevelType w:val="hybridMultilevel"/>
    <w:tmpl w:val="4A4466DC"/>
    <w:lvl w:ilvl="0" w:tplc="279278DE">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47CF8"/>
    <w:rsid w:val="000335E3"/>
    <w:rsid w:val="000774B0"/>
    <w:rsid w:val="000B0973"/>
    <w:rsid w:val="001758AE"/>
    <w:rsid w:val="00180F8F"/>
    <w:rsid w:val="00181905"/>
    <w:rsid w:val="00197302"/>
    <w:rsid w:val="001A3ADA"/>
    <w:rsid w:val="001E536C"/>
    <w:rsid w:val="003212AA"/>
    <w:rsid w:val="003A208C"/>
    <w:rsid w:val="00467184"/>
    <w:rsid w:val="004804F5"/>
    <w:rsid w:val="005274EA"/>
    <w:rsid w:val="00530A11"/>
    <w:rsid w:val="005B0286"/>
    <w:rsid w:val="00631189"/>
    <w:rsid w:val="00653F7C"/>
    <w:rsid w:val="00666942"/>
    <w:rsid w:val="006B3980"/>
    <w:rsid w:val="006B78A7"/>
    <w:rsid w:val="00714949"/>
    <w:rsid w:val="0077311B"/>
    <w:rsid w:val="00785A6A"/>
    <w:rsid w:val="007A031A"/>
    <w:rsid w:val="007B541F"/>
    <w:rsid w:val="007D5708"/>
    <w:rsid w:val="007D5B41"/>
    <w:rsid w:val="007E20BF"/>
    <w:rsid w:val="008417E6"/>
    <w:rsid w:val="008B3219"/>
    <w:rsid w:val="00970C41"/>
    <w:rsid w:val="00974460"/>
    <w:rsid w:val="00991B0A"/>
    <w:rsid w:val="009B4172"/>
    <w:rsid w:val="00A0458F"/>
    <w:rsid w:val="00A17185"/>
    <w:rsid w:val="00A4767B"/>
    <w:rsid w:val="00B1496C"/>
    <w:rsid w:val="00B57E73"/>
    <w:rsid w:val="00B977CE"/>
    <w:rsid w:val="00BA3AC3"/>
    <w:rsid w:val="00BF6AC2"/>
    <w:rsid w:val="00C47CF8"/>
    <w:rsid w:val="00C55238"/>
    <w:rsid w:val="00CB5236"/>
    <w:rsid w:val="00CE5D98"/>
    <w:rsid w:val="00D30567"/>
    <w:rsid w:val="00D40F3D"/>
    <w:rsid w:val="00D5597C"/>
    <w:rsid w:val="00DF38D2"/>
    <w:rsid w:val="00E111CB"/>
    <w:rsid w:val="00E16EDC"/>
    <w:rsid w:val="00E27F0F"/>
    <w:rsid w:val="00E36095"/>
    <w:rsid w:val="00E53570"/>
    <w:rsid w:val="00E6533D"/>
    <w:rsid w:val="00F5582D"/>
    <w:rsid w:val="00F64D69"/>
    <w:rsid w:val="00F7218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4474D16E-D812-4A95-AED6-608E224804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197302"/>
    <w:pPr>
      <w:spacing w:after="0" w:line="240" w:lineRule="auto"/>
    </w:pPr>
    <w:rPr>
      <w:rFonts w:ascii="Times New Roman" w:eastAsia="Times New Roman" w:hAnsi="Times New Roman" w:cs="Times New Roman"/>
      <w:sz w:val="20"/>
      <w:szCs w:val="20"/>
      <w:lang w:eastAsia="ru-RU"/>
    </w:rPr>
  </w:style>
  <w:style w:type="paragraph" w:styleId="1">
    <w:name w:val="heading 1"/>
    <w:basedOn w:val="a"/>
    <w:next w:val="a"/>
    <w:link w:val="10"/>
    <w:uiPriority w:val="9"/>
    <w:qFormat/>
    <w:rsid w:val="00197302"/>
    <w:pPr>
      <w:keepNext/>
      <w:jc w:val="center"/>
      <w:outlineLvl w:val="0"/>
    </w:pPr>
    <w:rPr>
      <w:b/>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197302"/>
    <w:rPr>
      <w:rFonts w:ascii="Times New Roman" w:eastAsia="Times New Roman" w:hAnsi="Times New Roman" w:cs="Times New Roman"/>
      <w:b/>
      <w:sz w:val="28"/>
      <w:szCs w:val="20"/>
      <w:lang w:eastAsia="ru-RU"/>
    </w:rPr>
  </w:style>
  <w:style w:type="paragraph" w:styleId="2">
    <w:name w:val="Body Text 2"/>
    <w:basedOn w:val="a"/>
    <w:link w:val="20"/>
    <w:semiHidden/>
    <w:unhideWhenUsed/>
    <w:rsid w:val="00197302"/>
    <w:pPr>
      <w:jc w:val="center"/>
    </w:pPr>
    <w:rPr>
      <w:b/>
      <w:bCs/>
      <w:sz w:val="28"/>
    </w:rPr>
  </w:style>
  <w:style w:type="character" w:customStyle="1" w:styleId="20">
    <w:name w:val="Основной текст 2 Знак"/>
    <w:basedOn w:val="a0"/>
    <w:link w:val="2"/>
    <w:semiHidden/>
    <w:rsid w:val="00197302"/>
    <w:rPr>
      <w:rFonts w:ascii="Times New Roman" w:eastAsia="Times New Roman" w:hAnsi="Times New Roman" w:cs="Times New Roman"/>
      <w:b/>
      <w:bCs/>
      <w:sz w:val="28"/>
      <w:szCs w:val="20"/>
      <w:lang w:eastAsia="ru-RU"/>
    </w:rPr>
  </w:style>
  <w:style w:type="paragraph" w:styleId="a3">
    <w:name w:val="List Paragraph"/>
    <w:basedOn w:val="a"/>
    <w:uiPriority w:val="34"/>
    <w:qFormat/>
    <w:rsid w:val="00A17185"/>
    <w:pPr>
      <w:ind w:left="720"/>
      <w:contextualSpacing/>
    </w:pPr>
  </w:style>
  <w:style w:type="paragraph" w:styleId="a4">
    <w:name w:val="Body Text Indent"/>
    <w:basedOn w:val="a"/>
    <w:link w:val="a5"/>
    <w:uiPriority w:val="99"/>
    <w:unhideWhenUsed/>
    <w:rsid w:val="00A17185"/>
    <w:pPr>
      <w:spacing w:after="120"/>
      <w:ind w:left="283"/>
    </w:pPr>
  </w:style>
  <w:style w:type="character" w:customStyle="1" w:styleId="a5">
    <w:name w:val="Основной текст с отступом Знак"/>
    <w:basedOn w:val="a0"/>
    <w:link w:val="a4"/>
    <w:uiPriority w:val="99"/>
    <w:rsid w:val="00A17185"/>
    <w:rPr>
      <w:rFonts w:ascii="Times New Roman" w:eastAsia="Times New Roman" w:hAnsi="Times New Roman" w:cs="Times New Roman"/>
      <w:sz w:val="20"/>
      <w:szCs w:val="20"/>
      <w:lang w:eastAsia="ru-RU"/>
    </w:rPr>
  </w:style>
  <w:style w:type="numbering" w:customStyle="1" w:styleId="11">
    <w:name w:val="Нет списка1"/>
    <w:next w:val="a2"/>
    <w:uiPriority w:val="99"/>
    <w:semiHidden/>
    <w:unhideWhenUsed/>
    <w:rsid w:val="00A4767B"/>
  </w:style>
  <w:style w:type="paragraph" w:customStyle="1" w:styleId="a6">
    <w:name w:val="Нормальный (таблица)"/>
    <w:basedOn w:val="a"/>
    <w:next w:val="a"/>
    <w:uiPriority w:val="99"/>
    <w:rsid w:val="00A4767B"/>
    <w:pPr>
      <w:widowControl w:val="0"/>
      <w:autoSpaceDE w:val="0"/>
      <w:autoSpaceDN w:val="0"/>
      <w:adjustRightInd w:val="0"/>
      <w:jc w:val="both"/>
    </w:pPr>
    <w:rPr>
      <w:rFonts w:ascii="Arial" w:hAnsi="Arial"/>
      <w:sz w:val="24"/>
      <w:szCs w:val="24"/>
    </w:rPr>
  </w:style>
  <w:style w:type="paragraph" w:customStyle="1" w:styleId="Default">
    <w:name w:val="Default"/>
    <w:qFormat/>
    <w:rsid w:val="00A4767B"/>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paragraph" w:styleId="a7">
    <w:name w:val="No Spacing"/>
    <w:uiPriority w:val="1"/>
    <w:qFormat/>
    <w:rsid w:val="00A4767B"/>
    <w:pPr>
      <w:spacing w:after="0" w:line="240" w:lineRule="auto"/>
    </w:pPr>
    <w:rPr>
      <w:rFonts w:ascii="Calibri" w:eastAsia="Times New Roman" w:hAnsi="Calibri" w:cs="Times New Roman"/>
    </w:rPr>
  </w:style>
  <w:style w:type="character" w:styleId="a8">
    <w:name w:val="Hyperlink"/>
    <w:basedOn w:val="a0"/>
    <w:uiPriority w:val="99"/>
    <w:unhideWhenUsed/>
    <w:rsid w:val="00A4767B"/>
    <w:rPr>
      <w:color w:val="0000FF" w:themeColor="hyperlink"/>
      <w:u w:val="single"/>
    </w:rPr>
  </w:style>
  <w:style w:type="paragraph" w:customStyle="1" w:styleId="a9">
    <w:name w:val="Стиль"/>
    <w:basedOn w:val="a"/>
    <w:rsid w:val="00A4767B"/>
    <w:rPr>
      <w:rFonts w:ascii="Verdana" w:hAnsi="Verdana" w:cs="Verdana"/>
      <w:lang w:val="en-US" w:eastAsia="en-US"/>
    </w:rPr>
  </w:style>
  <w:style w:type="paragraph" w:styleId="aa">
    <w:name w:val="Normal (Web)"/>
    <w:basedOn w:val="a"/>
    <w:uiPriority w:val="99"/>
    <w:unhideWhenUsed/>
    <w:rsid w:val="00A4767B"/>
    <w:pPr>
      <w:spacing w:before="100" w:beforeAutospacing="1" w:after="100" w:afterAutospacing="1"/>
    </w:pPr>
    <w:rPr>
      <w:sz w:val="24"/>
      <w:szCs w:val="24"/>
    </w:rPr>
  </w:style>
  <w:style w:type="paragraph" w:styleId="ab">
    <w:name w:val="Balloon Text"/>
    <w:basedOn w:val="a"/>
    <w:link w:val="ac"/>
    <w:uiPriority w:val="99"/>
    <w:semiHidden/>
    <w:unhideWhenUsed/>
    <w:rsid w:val="00A4767B"/>
    <w:rPr>
      <w:rFonts w:ascii="Tahoma" w:hAnsi="Tahoma" w:cs="Tahoma"/>
      <w:sz w:val="16"/>
      <w:szCs w:val="16"/>
      <w:lang w:eastAsia="en-US"/>
    </w:rPr>
  </w:style>
  <w:style w:type="character" w:customStyle="1" w:styleId="ac">
    <w:name w:val="Текст выноски Знак"/>
    <w:basedOn w:val="a0"/>
    <w:link w:val="ab"/>
    <w:uiPriority w:val="99"/>
    <w:semiHidden/>
    <w:rsid w:val="00A4767B"/>
    <w:rPr>
      <w:rFonts w:ascii="Tahoma" w:eastAsia="Times New Roman" w:hAnsi="Tahoma" w:cs="Tahoma"/>
      <w:sz w:val="16"/>
      <w:szCs w:val="16"/>
    </w:rPr>
  </w:style>
  <w:style w:type="table" w:customStyle="1" w:styleId="12">
    <w:name w:val="Сетка таблицы1"/>
    <w:basedOn w:val="a1"/>
    <w:next w:val="ad"/>
    <w:uiPriority w:val="99"/>
    <w:rsid w:val="00A4767B"/>
    <w:pPr>
      <w:spacing w:after="0" w:line="240" w:lineRule="auto"/>
    </w:pPr>
    <w:rPr>
      <w:rFonts w:ascii="Calibri" w:eastAsia="Calibri" w:hAnsi="Calibri" w:cs="Calibri"/>
      <w:sz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ad">
    <w:name w:val="Table Grid"/>
    <w:basedOn w:val="a1"/>
    <w:uiPriority w:val="99"/>
    <w:rsid w:val="00A4767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9070339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www.torgi.gov.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torgi.gov.ru" TargetMode="External"/><Relationship Id="rId5" Type="http://schemas.openxmlformats.org/officeDocument/2006/relationships/hyperlink" Target="http://www.torgi.gov.ru"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411</TotalTime>
  <Pages>25</Pages>
  <Words>6753</Words>
  <Characters>38496</Characters>
  <Application>Microsoft Office Word</Application>
  <DocSecurity>0</DocSecurity>
  <Lines>320</Lines>
  <Paragraphs>90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45159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60</cp:revision>
  <cp:lastPrinted>2022-04-05T13:01:00Z</cp:lastPrinted>
  <dcterms:created xsi:type="dcterms:W3CDTF">2019-09-20T11:54:00Z</dcterms:created>
  <dcterms:modified xsi:type="dcterms:W3CDTF">2022-05-13T08:49:00Z</dcterms:modified>
</cp:coreProperties>
</file>