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sz w:val="48"/>
          <w:szCs w:val="48"/>
        </w:rPr>
        <w:t xml:space="preserve">ГКУ «Соцзащита населения по Кочкуровскому району РМ» </w:t>
      </w:r>
      <w:r>
        <w:rPr>
          <w:rFonts w:cs="Times New Roman" w:ascii="Times New Roman" w:hAnsi="Times New Roman"/>
          <w:b w:val="false"/>
          <w:bCs w:val="false"/>
          <w:sz w:val="48"/>
          <w:szCs w:val="48"/>
        </w:rPr>
        <w:t xml:space="preserve">информирует, о том что </w:t>
      </w:r>
      <w:r>
        <w:rPr>
          <w:rFonts w:cs="Times New Roman" w:ascii="Times New Roman" w:hAnsi="Times New Roman"/>
          <w:b/>
          <w:sz w:val="48"/>
          <w:szCs w:val="48"/>
        </w:rPr>
        <w:t>с</w:t>
      </w:r>
      <w:r>
        <w:rPr>
          <w:rFonts w:cs="Times New Roman" w:ascii="Times New Roman" w:hAnsi="Times New Roman"/>
          <w:b/>
          <w:sz w:val="48"/>
          <w:szCs w:val="48"/>
        </w:rPr>
        <w:t xml:space="preserve"> 04 мая 2022 г.</w:t>
      </w:r>
      <w:r>
        <w:rPr>
          <w:rFonts w:cs="Times New Roman" w:ascii="Times New Roman" w:hAnsi="Times New Roman"/>
          <w:sz w:val="48"/>
          <w:szCs w:val="48"/>
        </w:rPr>
        <w:t xml:space="preserve"> приём граждан по вопросам социальных транспортных карт и безналичной оплаты проезда будет осуществляться по адресу: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48"/>
          <w:szCs w:val="48"/>
        </w:rPr>
      </w:pPr>
      <w:r>
        <w:rPr>
          <w:rFonts w:cs="Times New Roman" w:ascii="Times New Roman" w:hAnsi="Times New Roman"/>
          <w:b/>
          <w:sz w:val="48"/>
          <w:szCs w:val="48"/>
        </w:rPr>
        <w:t>- г. Саранск, переулок Дачный, д.9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cs="Times New Roman" w:ascii="Times New Roman" w:hAnsi="Times New Roman"/>
          <w:sz w:val="40"/>
          <w:szCs w:val="40"/>
        </w:rPr>
        <w:t>(</w:t>
      </w:r>
      <w:r>
        <w:rPr>
          <w:rFonts w:cs="Times New Roman" w:ascii="Times New Roman" w:hAnsi="Times New Roman"/>
          <w:sz w:val="36"/>
          <w:szCs w:val="36"/>
        </w:rPr>
        <w:t>напротив здания МП «Саранскгорводоканал», район Республиканской офтальмологической больницы)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/>
        <w:drawing>
          <wp:inline distT="0" distB="0" distL="0" distR="0">
            <wp:extent cx="5248275" cy="3669665"/>
            <wp:effectExtent l="0" t="0" r="0" b="0"/>
            <wp:docPr id="1" name="Рисунок 1" descr="C:\Users\user\Desktop\карты объявле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карты объявление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ООО «Единая социальная электронная карта Республики Мордовия»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Тел.: 8(8342) 33-32-22</w:t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a93701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9370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LibreOffice/5.2.0.4$Windows_x86 LibreOffice_project/066b007f5ebcc236395c7d282ba488bca6720265</Application>
  <Pages>2</Pages>
  <Words>55</Words>
  <Characters>368</Characters>
  <CharactersWithSpaces>418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2022-04-20T08:57:00Z</dcterms:created>
  <dc:creator>user</dc:creator>
  <dc:description/>
  <dc:language>ru-RU</dc:language>
  <cp:lastModifiedBy/>
  <cp:lastPrinted>2022-04-20T08:56:00Z</cp:lastPrinted>
  <dcterms:modified xsi:type="dcterms:W3CDTF">2022-05-04T10:35:25Z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