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2B9" w:rsidRDefault="00AF72B9" w:rsidP="00AF72B9">
      <w:pPr>
        <w:shd w:val="clear" w:color="auto" w:fill="FFFFFF"/>
        <w:spacing w:line="360" w:lineRule="exact"/>
        <w:ind w:left="62"/>
        <w:jc w:val="center"/>
        <w:outlineLvl w:val="0"/>
        <w:rPr>
          <w:rFonts w:cs="Arial"/>
          <w:sz w:val="28"/>
          <w:szCs w:val="28"/>
        </w:rPr>
      </w:pPr>
      <w:r>
        <w:rPr>
          <w:rFonts w:cs="Arial"/>
          <w:b/>
          <w:bCs/>
          <w:color w:val="313131"/>
          <w:spacing w:val="3"/>
          <w:sz w:val="28"/>
          <w:szCs w:val="28"/>
        </w:rPr>
        <w:t>РЕСПУБЛИКА МОРДОВИЯ</w:t>
      </w:r>
    </w:p>
    <w:p w:rsidR="00AF72B9" w:rsidRDefault="00AF72B9" w:rsidP="00AF72B9">
      <w:pPr>
        <w:shd w:val="clear" w:color="auto" w:fill="FFFFFF"/>
        <w:spacing w:before="5" w:line="360" w:lineRule="exact"/>
        <w:ind w:left="826" w:right="595" w:firstLine="206"/>
        <w:jc w:val="center"/>
        <w:rPr>
          <w:rFonts w:cs="Arial"/>
          <w:b/>
          <w:bCs/>
          <w:color w:val="313131"/>
          <w:spacing w:val="-3"/>
          <w:sz w:val="28"/>
          <w:szCs w:val="28"/>
        </w:rPr>
      </w:pPr>
      <w:r>
        <w:rPr>
          <w:rFonts w:cs="Arial"/>
          <w:b/>
          <w:bCs/>
          <w:color w:val="313131"/>
          <w:spacing w:val="-3"/>
          <w:sz w:val="28"/>
          <w:szCs w:val="28"/>
        </w:rPr>
        <w:t xml:space="preserve">АДМИНИСТРАЦИЯ </w:t>
      </w:r>
    </w:p>
    <w:p w:rsidR="00AF72B9" w:rsidRDefault="00AF72B9" w:rsidP="00AF72B9">
      <w:pPr>
        <w:shd w:val="clear" w:color="auto" w:fill="FFFFFF"/>
        <w:spacing w:before="5" w:line="360" w:lineRule="exact"/>
        <w:ind w:left="826" w:right="595" w:firstLine="206"/>
        <w:jc w:val="center"/>
        <w:rPr>
          <w:rFonts w:cs="Arial"/>
          <w:b/>
          <w:bCs/>
          <w:color w:val="313131"/>
          <w:spacing w:val="-3"/>
          <w:sz w:val="28"/>
          <w:szCs w:val="28"/>
        </w:rPr>
      </w:pPr>
      <w:r>
        <w:rPr>
          <w:rFonts w:cs="Arial"/>
          <w:b/>
          <w:bCs/>
          <w:color w:val="313131"/>
          <w:spacing w:val="-3"/>
          <w:sz w:val="28"/>
          <w:szCs w:val="28"/>
        </w:rPr>
        <w:t>СЕМИЛЕЙСКОГО СЕЛЬСКОГО</w:t>
      </w:r>
      <w:r>
        <w:rPr>
          <w:rFonts w:cs="Arial"/>
          <w:sz w:val="28"/>
          <w:szCs w:val="28"/>
        </w:rPr>
        <w:t xml:space="preserve"> </w:t>
      </w:r>
      <w:r>
        <w:rPr>
          <w:rFonts w:cs="Arial"/>
          <w:b/>
          <w:bCs/>
          <w:color w:val="313131"/>
          <w:spacing w:val="-2"/>
          <w:sz w:val="28"/>
          <w:szCs w:val="28"/>
        </w:rPr>
        <w:t>ПОСЕЛЕНИЯ</w:t>
      </w:r>
    </w:p>
    <w:p w:rsidR="00AF72B9" w:rsidRDefault="00AF72B9" w:rsidP="00AF72B9">
      <w:pPr>
        <w:shd w:val="clear" w:color="auto" w:fill="FFFFFF"/>
        <w:spacing w:line="360" w:lineRule="exact"/>
        <w:ind w:left="53"/>
        <w:jc w:val="center"/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КОЧКУРОВСКОГО МУНИЦИПАЛЬНОГО РАЙОНА</w:t>
      </w:r>
    </w:p>
    <w:p w:rsidR="00AF72B9" w:rsidRDefault="00AF72B9" w:rsidP="00AF72B9">
      <w:pPr>
        <w:shd w:val="clear" w:color="auto" w:fill="FFFFFF"/>
        <w:spacing w:line="360" w:lineRule="exact"/>
        <w:ind w:left="53"/>
        <w:jc w:val="center"/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РЕСПУБЛИКИ МОРДОВИЯ</w:t>
      </w:r>
    </w:p>
    <w:p w:rsidR="00AF72B9" w:rsidRDefault="00AF72B9" w:rsidP="00AF72B9">
      <w:pPr>
        <w:shd w:val="clear" w:color="auto" w:fill="FFFFFF"/>
        <w:spacing w:before="734"/>
        <w:ind w:left="43"/>
        <w:jc w:val="center"/>
        <w:rPr>
          <w:rFonts w:cs="Arial"/>
          <w:b/>
          <w:bCs/>
          <w:color w:val="000000" w:themeColor="text1"/>
          <w:spacing w:val="-5"/>
          <w:sz w:val="28"/>
          <w:szCs w:val="28"/>
        </w:rPr>
      </w:pPr>
      <w:r>
        <w:rPr>
          <w:rFonts w:cs="Arial"/>
          <w:b/>
          <w:bCs/>
          <w:color w:val="000000" w:themeColor="text1"/>
          <w:spacing w:val="-5"/>
          <w:sz w:val="28"/>
          <w:szCs w:val="28"/>
        </w:rPr>
        <w:t>РАСПОРЯЖЕНИЕ</w:t>
      </w:r>
    </w:p>
    <w:p w:rsidR="00AF72B9" w:rsidRDefault="00AF72B9" w:rsidP="00AF72B9">
      <w:pPr>
        <w:shd w:val="clear" w:color="auto" w:fill="FFFFFF"/>
        <w:spacing w:before="734"/>
        <w:ind w:left="43"/>
        <w:jc w:val="center"/>
        <w:rPr>
          <w:rFonts w:cs="Arial"/>
          <w:sz w:val="28"/>
          <w:szCs w:val="28"/>
        </w:rPr>
      </w:pPr>
    </w:p>
    <w:p w:rsidR="00AF72B9" w:rsidRDefault="00AF72B9" w:rsidP="00AF72B9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          №30-п</w:t>
      </w:r>
      <w:r>
        <w:rPr>
          <w:rFonts w:cs="Arial"/>
          <w:b/>
          <w:color w:val="000000" w:themeColor="text1"/>
          <w:sz w:val="28"/>
          <w:szCs w:val="28"/>
        </w:rPr>
        <w:t xml:space="preserve">                                                           </w:t>
      </w:r>
      <w:r>
        <w:rPr>
          <w:rFonts w:cs="Arial"/>
          <w:b/>
          <w:sz w:val="28"/>
          <w:szCs w:val="28"/>
        </w:rPr>
        <w:t>от 10</w:t>
      </w:r>
      <w:bookmarkStart w:id="0" w:name="_GoBack"/>
      <w:bookmarkEnd w:id="0"/>
      <w:r>
        <w:rPr>
          <w:rFonts w:cs="Arial"/>
          <w:b/>
          <w:sz w:val="28"/>
          <w:szCs w:val="28"/>
        </w:rPr>
        <w:t>.04</w:t>
      </w:r>
      <w:r>
        <w:rPr>
          <w:rFonts w:cs="Arial"/>
          <w:b/>
          <w:sz w:val="28"/>
          <w:szCs w:val="28"/>
        </w:rPr>
        <w:t>.2022 года</w:t>
      </w:r>
    </w:p>
    <w:p w:rsidR="00AF72B9" w:rsidRDefault="00AF72B9" w:rsidP="00AF72B9">
      <w:pPr>
        <w:rPr>
          <w:rFonts w:cs="Arial"/>
          <w:b/>
          <w:sz w:val="28"/>
          <w:szCs w:val="28"/>
        </w:rPr>
      </w:pPr>
    </w:p>
    <w:p w:rsidR="00AF72B9" w:rsidRDefault="00AF72B9" w:rsidP="00AF72B9">
      <w:pPr>
        <w:rPr>
          <w:rFonts w:cs="Arial"/>
          <w:sz w:val="28"/>
          <w:szCs w:val="28"/>
        </w:rPr>
      </w:pPr>
    </w:p>
    <w:p w:rsidR="00AF72B9" w:rsidRDefault="00AF72B9" w:rsidP="00AF72B9">
      <w:pPr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ab/>
        <w:t>О внесении изменений в Распоряжение администрации Семилейского сельского поселения Кочкуровского муниципального района Республики Мордовия от 11.01.2022 года №2 и от 26.01.2022 года №11-р «Об утверждении штатного расписания администрации Семилейского сельского поселения Кочкуровского муниципального района Республики Мордовия на 2022 год»</w:t>
      </w:r>
    </w:p>
    <w:p w:rsidR="00AF72B9" w:rsidRDefault="00AF72B9" w:rsidP="00AF72B9">
      <w:pPr>
        <w:rPr>
          <w:rFonts w:cs="Arial"/>
          <w:b/>
        </w:rPr>
      </w:pPr>
    </w:p>
    <w:p w:rsidR="00AF72B9" w:rsidRDefault="00AF72B9" w:rsidP="00AF72B9">
      <w:pPr>
        <w:tabs>
          <w:tab w:val="left" w:pos="915"/>
        </w:tabs>
        <w:rPr>
          <w:rFonts w:cs="Arial"/>
        </w:rPr>
      </w:pPr>
      <w:r>
        <w:rPr>
          <w:rFonts w:cs="Arial"/>
        </w:rPr>
        <w:tab/>
        <w:t xml:space="preserve">В соответствии с решением совета депутатов Семилейского сельского поселения от 20.09.2019 года № 4 «О структуре администрации Семилейского сельского поселения»,  Уставом Семилейского сельского поселения, и производственной необходимостью для оптимизации осуществления полномочий администрации Семилейского сельского поселения, </w:t>
      </w:r>
    </w:p>
    <w:p w:rsidR="00AF72B9" w:rsidRDefault="00AF72B9" w:rsidP="00AF72B9">
      <w:pPr>
        <w:rPr>
          <w:rFonts w:cs="Arial"/>
        </w:rPr>
      </w:pPr>
    </w:p>
    <w:p w:rsidR="00AF72B9" w:rsidRDefault="00AF72B9" w:rsidP="00AF72B9">
      <w:pPr>
        <w:numPr>
          <w:ilvl w:val="0"/>
          <w:numId w:val="1"/>
        </w:numPr>
        <w:tabs>
          <w:tab w:val="left" w:pos="1020"/>
        </w:tabs>
        <w:autoSpaceDN w:val="0"/>
        <w:rPr>
          <w:rFonts w:cs="Arial"/>
        </w:rPr>
      </w:pPr>
      <w:r>
        <w:rPr>
          <w:rFonts w:cs="Arial"/>
        </w:rPr>
        <w:t>Внести изменение в распоряжение администрации Семилейского сельского поселения Кочкуровского муниципального района республики Мордовия №2 от 11.01.2022 и от 26.01.2022 года №11-р и изложить в новой редакции «Об утверждении штатного расписания администрации Семилейского сельского поселения по состоянию на 2022 год». (Приложение№1).</w:t>
      </w:r>
    </w:p>
    <w:p w:rsidR="00AF72B9" w:rsidRDefault="00AF72B9" w:rsidP="00AF72B9">
      <w:pPr>
        <w:numPr>
          <w:ilvl w:val="0"/>
          <w:numId w:val="1"/>
        </w:numPr>
        <w:tabs>
          <w:tab w:val="left" w:pos="1020"/>
        </w:tabs>
        <w:autoSpaceDN w:val="0"/>
        <w:rPr>
          <w:rFonts w:cs="Arial"/>
        </w:rPr>
      </w:pPr>
      <w:r>
        <w:rPr>
          <w:rFonts w:cs="Arial"/>
        </w:rPr>
        <w:t>Опубликовать настоящее распоряжение в Информационном бюллетене Семилейского сельского поселения.</w:t>
      </w:r>
    </w:p>
    <w:p w:rsidR="00AF72B9" w:rsidRDefault="00AF72B9" w:rsidP="00AF72B9">
      <w:pPr>
        <w:numPr>
          <w:ilvl w:val="0"/>
          <w:numId w:val="1"/>
        </w:numPr>
        <w:tabs>
          <w:tab w:val="left" w:pos="1020"/>
        </w:tabs>
        <w:autoSpaceDN w:val="0"/>
        <w:rPr>
          <w:rFonts w:cs="Arial"/>
        </w:rPr>
      </w:pPr>
      <w:r>
        <w:rPr>
          <w:rFonts w:cs="Arial"/>
        </w:rPr>
        <w:t>Контроль за исполнением распоряжения оставляю за собой.</w:t>
      </w:r>
    </w:p>
    <w:p w:rsidR="00AF72B9" w:rsidRDefault="00AF72B9" w:rsidP="00AF72B9">
      <w:pPr>
        <w:pStyle w:val="ConsNonformat"/>
        <w:widowControl/>
        <w:jc w:val="both"/>
        <w:rPr>
          <w:rFonts w:ascii="Arial" w:hAnsi="Arial" w:cs="Arial"/>
          <w:sz w:val="24"/>
          <w:szCs w:val="24"/>
        </w:rPr>
      </w:pPr>
    </w:p>
    <w:p w:rsidR="00AF72B9" w:rsidRDefault="00AF72B9" w:rsidP="00AF72B9">
      <w:pPr>
        <w:pStyle w:val="ConsNonformat"/>
        <w:widowControl/>
        <w:jc w:val="both"/>
        <w:rPr>
          <w:rFonts w:ascii="Arial" w:hAnsi="Arial" w:cs="Arial"/>
          <w:color w:val="FF0000"/>
          <w:sz w:val="24"/>
          <w:szCs w:val="24"/>
        </w:rPr>
      </w:pPr>
    </w:p>
    <w:p w:rsidR="00AF72B9" w:rsidRDefault="00AF72B9" w:rsidP="00AF72B9">
      <w:pPr>
        <w:jc w:val="right"/>
        <w:outlineLvl w:val="0"/>
        <w:rPr>
          <w:rFonts w:cs="Arial"/>
        </w:rPr>
      </w:pPr>
      <w:r>
        <w:rPr>
          <w:rFonts w:cs="Arial"/>
        </w:rPr>
        <w:t>Глава Семилейского</w:t>
      </w:r>
    </w:p>
    <w:p w:rsidR="00AF72B9" w:rsidRDefault="00AF72B9" w:rsidP="00AF72B9">
      <w:pPr>
        <w:jc w:val="right"/>
        <w:outlineLvl w:val="0"/>
        <w:rPr>
          <w:rFonts w:cs="Arial"/>
        </w:rPr>
      </w:pPr>
      <w:r>
        <w:rPr>
          <w:rFonts w:cs="Arial"/>
        </w:rPr>
        <w:t xml:space="preserve">сельского поселения                                                      </w:t>
      </w:r>
    </w:p>
    <w:p w:rsidR="00AF72B9" w:rsidRDefault="00AF72B9" w:rsidP="00AF72B9">
      <w:pPr>
        <w:jc w:val="right"/>
        <w:outlineLvl w:val="0"/>
        <w:rPr>
          <w:rFonts w:cs="Arial"/>
        </w:rPr>
      </w:pPr>
      <w:r>
        <w:rPr>
          <w:rFonts w:cs="Arial"/>
        </w:rPr>
        <w:t xml:space="preserve"> А.В. Кудашкин</w:t>
      </w:r>
    </w:p>
    <w:p w:rsidR="00AF72B9" w:rsidRDefault="00AF72B9" w:rsidP="00AF72B9">
      <w:pPr>
        <w:rPr>
          <w:rFonts w:cs="Arial"/>
        </w:rPr>
      </w:pPr>
    </w:p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>
      <w:pPr>
        <w:ind w:firstLine="0"/>
        <w:jc w:val="left"/>
        <w:sectPr w:rsidR="00AF72B9">
          <w:pgSz w:w="11906" w:h="16838"/>
          <w:pgMar w:top="1134" w:right="1701" w:bottom="1134" w:left="850" w:header="708" w:footer="708" w:gutter="0"/>
          <w:cols w:space="720"/>
        </w:sectPr>
      </w:pPr>
    </w:p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>
      <w:pPr>
        <w:ind w:firstLine="0"/>
        <w:jc w:val="left"/>
        <w:rPr>
          <w:rFonts w:ascii="Times New Roman" w:hAnsi="Times New Roman"/>
        </w:rPr>
        <w:sectPr w:rsidR="00AF72B9">
          <w:pgSz w:w="11906" w:h="16838"/>
          <w:pgMar w:top="1134" w:right="1701" w:bottom="1134" w:left="850" w:header="708" w:footer="708" w:gutter="0"/>
          <w:cols w:space="720"/>
        </w:sectPr>
      </w:pP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Приложение№1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Распоряжению администрации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Семилейского сельского поселения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№2 от 11.01.2022 года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(с изменениями  от 26.01.2022 №11-р, 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10.04.2022 №30-р) </w:t>
      </w:r>
    </w:p>
    <w:p w:rsidR="00AF72B9" w:rsidRDefault="00AF72B9" w:rsidP="00AF72B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Штатное расписание администрации </w:t>
      </w:r>
    </w:p>
    <w:p w:rsidR="00AF72B9" w:rsidRDefault="00AF72B9" w:rsidP="00AF72B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Семилейского сельского поселения Кочкуровского муниципального района Республики Мордовия</w:t>
      </w: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1355"/>
        <w:gridCol w:w="1004"/>
        <w:gridCol w:w="1061"/>
        <w:gridCol w:w="1061"/>
        <w:gridCol w:w="1112"/>
        <w:gridCol w:w="1283"/>
        <w:gridCol w:w="1024"/>
        <w:gridCol w:w="1333"/>
        <w:gridCol w:w="1024"/>
        <w:gridCol w:w="1061"/>
        <w:gridCol w:w="1211"/>
        <w:gridCol w:w="1189"/>
        <w:gridCol w:w="1443"/>
      </w:tblGrid>
      <w:tr w:rsidR="00AF72B9" w:rsidTr="00AF72B9"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должности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Фонд заработной платы по должностным окладам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Надбавка за выслугу лет 30%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Надбавка за классный чин</w:t>
            </w:r>
          </w:p>
        </w:tc>
        <w:tc>
          <w:tcPr>
            <w:tcW w:w="1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Надбавка за особые условия муниципальной службы 150%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Ежемесячное денежное поощрение 110%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Итого месячное денежное содержание</w:t>
            </w:r>
          </w:p>
        </w:tc>
        <w:tc>
          <w:tcPr>
            <w:tcW w:w="1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Материальная помощь в разрезе на месяц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Всего фонд оплаты труда в месяц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Надбавка за секретность</w:t>
            </w:r>
          </w:p>
        </w:tc>
        <w:tc>
          <w:tcPr>
            <w:tcW w:w="2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 том числе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Ежеквартальная премия</w:t>
            </w:r>
          </w:p>
        </w:tc>
      </w:tr>
      <w:tr w:rsidR="00AF72B9" w:rsidTr="00AF72B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Не зависящий от показателей (гарантированная часть)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 зависимости от показателей (плановый фонд стимулирования)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F72B9" w:rsidTr="00AF72B9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Глава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4530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1359,00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6795,00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4983,00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17667,00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1510,00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19177,00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14194,00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4983,00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18120,00</w:t>
            </w:r>
          </w:p>
        </w:tc>
      </w:tr>
      <w:tr w:rsidR="00AF72B9" w:rsidTr="00AF72B9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главы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591,0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2009,40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14420,40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1313,33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15733,73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11793,33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4925,00</w:t>
            </w:r>
          </w:p>
        </w:tc>
      </w:tr>
      <w:tr w:rsidR="00AF72B9" w:rsidTr="00AF72B9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главы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591,0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2009,40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14420,40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1313,33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15733,73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11793,33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4925,00</w:t>
            </w:r>
          </w:p>
        </w:tc>
      </w:tr>
      <w:tr w:rsidR="00AF72B9" w:rsidTr="00AF72B9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администрации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3233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969,90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1260,87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3233,00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3233,00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11929,77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1077,67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13007,44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9774,44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3233,00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3233,00</w:t>
            </w:r>
          </w:p>
        </w:tc>
      </w:tr>
    </w:tbl>
    <w:p w:rsidR="00AF72B9" w:rsidRDefault="00AF72B9" w:rsidP="00AF72B9">
      <w:pPr>
        <w:ind w:firstLine="0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Приложение№2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Распоряжению администрации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Семилейского сельского поселения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№2 от 11.01.2022 года 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(с изменениями  от 26.01.2022 №11-р,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10.04.2022 №30-р) </w:t>
      </w: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Штатное расписание администрации </w:t>
      </w:r>
    </w:p>
    <w:p w:rsidR="00AF72B9" w:rsidRDefault="00AF72B9" w:rsidP="00AF72B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Семилейского сельского поселения Кочкуровского муниципального района Республики Мордовия</w:t>
      </w:r>
    </w:p>
    <w:p w:rsidR="00AF72B9" w:rsidRDefault="00AF72B9" w:rsidP="00AF72B9">
      <w:pPr>
        <w:jc w:val="center"/>
        <w:rPr>
          <w:rFonts w:ascii="Times New Roman" w:hAnsi="Times New Roman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283"/>
        <w:gridCol w:w="1685"/>
        <w:gridCol w:w="2264"/>
        <w:gridCol w:w="2264"/>
        <w:gridCol w:w="2292"/>
        <w:gridCol w:w="2015"/>
        <w:gridCol w:w="1757"/>
      </w:tblGrid>
      <w:tr w:rsidR="00AF72B9" w:rsidTr="00AF72B9">
        <w:trPr>
          <w:trHeight w:val="276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должности</w:t>
            </w:r>
          </w:p>
        </w:tc>
        <w:tc>
          <w:tcPr>
            <w:tcW w:w="2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Базовый должностной оклад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Повышающий коэффициент по профессиональной деятельности 0,1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Повышающий коэффициент за классность 0,1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Персональный повышающий коэффициент 3,00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Выплаты стимулирующего характера 0,340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Всего фонд оплаты труда в месяц</w:t>
            </w:r>
          </w:p>
        </w:tc>
      </w:tr>
      <w:tr w:rsidR="00AF72B9" w:rsidTr="00AF72B9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F72B9" w:rsidTr="00AF72B9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Водитель 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2753,00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275,30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275,30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8259,00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2327,66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13890,00</w:t>
            </w:r>
          </w:p>
        </w:tc>
      </w:tr>
    </w:tbl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Приложение№3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Распоряжению администрации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Семилейского сельского поселения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№2 от 11.01.2022 года 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(с изменениями  от 26.01.2022 №11-р,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10.04.2022 №30-р) </w:t>
      </w: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Штатное расписание администрации </w:t>
      </w:r>
    </w:p>
    <w:p w:rsidR="00AF72B9" w:rsidRDefault="00AF72B9" w:rsidP="00AF72B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Семилейского сельского поселения Кочкуровского муниципального района Республики Мордовия</w:t>
      </w:r>
    </w:p>
    <w:p w:rsidR="00AF72B9" w:rsidRDefault="00AF72B9" w:rsidP="00AF72B9">
      <w:pPr>
        <w:jc w:val="center"/>
        <w:rPr>
          <w:rFonts w:ascii="Times New Roman" w:hAnsi="Times New Roman"/>
        </w:rPr>
      </w:pPr>
    </w:p>
    <w:tbl>
      <w:tblPr>
        <w:tblStyle w:val="a3"/>
        <w:tblW w:w="138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118"/>
        <w:gridCol w:w="1558"/>
        <w:gridCol w:w="2693"/>
        <w:gridCol w:w="1985"/>
        <w:gridCol w:w="2551"/>
        <w:gridCol w:w="1985"/>
      </w:tblGrid>
      <w:tr w:rsidR="00AF72B9" w:rsidTr="00AF72B9">
        <w:trPr>
          <w:trHeight w:val="276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должности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Базовый должностной оклад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Повышающий коэффициент по профессиональной деятельности 0,05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Персональный повышающий коэффициент 3,0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Выплаты стимулирующего характера 1,17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Всего фонд оплаты труда в месяц</w:t>
            </w:r>
          </w:p>
        </w:tc>
      </w:tr>
      <w:tr w:rsidR="00AF72B9" w:rsidTr="00AF72B9">
        <w:trPr>
          <w:trHeight w:val="276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F72B9" w:rsidTr="00AF72B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Уборщик служебных помещений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2389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119,90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7194,28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4178,28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13890,00</w:t>
            </w:r>
          </w:p>
        </w:tc>
      </w:tr>
    </w:tbl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/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Приложение№4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Распоряжению администрации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Семилейского сельского поселения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№2 от 11.01.2022 года 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(с изменениями  от 26.01.2022 №11-р,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10.04.2022 №30-р) </w:t>
      </w: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Штатное расписание администрации </w:t>
      </w:r>
    </w:p>
    <w:p w:rsidR="00AF72B9" w:rsidRDefault="00AF72B9" w:rsidP="00AF72B9">
      <w:pPr>
        <w:jc w:val="center"/>
        <w:rPr>
          <w:rFonts w:ascii="Times New Roman" w:hAnsi="Times New Roman"/>
        </w:rPr>
      </w:pPr>
    </w:p>
    <w:p w:rsidR="00AF72B9" w:rsidRDefault="00AF72B9" w:rsidP="00AF72B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Семилейского сельского поселения Кочкуровского муниципального района Республики Мордовия</w:t>
      </w:r>
    </w:p>
    <w:p w:rsidR="00AF72B9" w:rsidRDefault="00AF72B9" w:rsidP="00AF72B9">
      <w:pPr>
        <w:jc w:val="center"/>
        <w:rPr>
          <w:rFonts w:ascii="Times New Roman" w:hAnsi="Times New Roman"/>
        </w:rPr>
      </w:pPr>
    </w:p>
    <w:tbl>
      <w:tblPr>
        <w:tblStyle w:val="a3"/>
        <w:tblW w:w="14601" w:type="dxa"/>
        <w:tblInd w:w="-572" w:type="dxa"/>
        <w:tblLook w:val="04A0" w:firstRow="1" w:lastRow="0" w:firstColumn="1" w:lastColumn="0" w:noHBand="0" w:noVBand="1"/>
      </w:tblPr>
      <w:tblGrid>
        <w:gridCol w:w="3261"/>
        <w:gridCol w:w="2126"/>
        <w:gridCol w:w="2410"/>
        <w:gridCol w:w="2409"/>
        <w:gridCol w:w="2410"/>
        <w:gridCol w:w="1985"/>
      </w:tblGrid>
      <w:tr w:rsidR="00AF72B9" w:rsidTr="00AF72B9">
        <w:trPr>
          <w:trHeight w:val="276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должности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Базовый должностной оклад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Повышающий коэффициент по профессиональной деятельности 0,05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Персональный повышающий коэффициент 3,0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Выплаты стимулирующего характера 0,937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Всего фонд оплаты труда в месяц</w:t>
            </w:r>
          </w:p>
        </w:tc>
      </w:tr>
      <w:tr w:rsidR="00AF72B9" w:rsidTr="00AF72B9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F72B9" w:rsidTr="00AF72B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Делопроизводитель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1002,00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50,10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3006,00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1497,99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5556,00</w:t>
            </w:r>
          </w:p>
        </w:tc>
      </w:tr>
    </w:tbl>
    <w:p w:rsidR="00AF72B9" w:rsidRDefault="00AF72B9" w:rsidP="00AF72B9">
      <w:pPr>
        <w:jc w:val="right"/>
      </w:pPr>
    </w:p>
    <w:p w:rsidR="00AF72B9" w:rsidRDefault="00AF72B9" w:rsidP="00AF72B9"/>
    <w:p w:rsidR="00AF72B9" w:rsidRDefault="00AF72B9" w:rsidP="00AF72B9"/>
    <w:p w:rsidR="00436D45" w:rsidRDefault="00436D45"/>
    <w:sectPr w:rsidR="00436D45" w:rsidSect="00AF72B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65CC6"/>
    <w:multiLevelType w:val="hybridMultilevel"/>
    <w:tmpl w:val="56D24EF4"/>
    <w:lvl w:ilvl="0" w:tplc="394691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993"/>
    <w:rsid w:val="00436D45"/>
    <w:rsid w:val="00665993"/>
    <w:rsid w:val="00AF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6EF2B"/>
  <w15:chartTrackingRefBased/>
  <w15:docId w15:val="{224E4C56-44E6-4424-9394-96F38D8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AF72B9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AF72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F72B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682</Words>
  <Characters>3890</Characters>
  <Application>Microsoft Office Word</Application>
  <DocSecurity>0</DocSecurity>
  <Lines>32</Lines>
  <Paragraphs>9</Paragraphs>
  <ScaleCrop>false</ScaleCrop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2022-04-22T08:51:00Z</dcterms:created>
  <dcterms:modified xsi:type="dcterms:W3CDTF">2022-04-22T08:53:00Z</dcterms:modified>
</cp:coreProperties>
</file>