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9BC" w:rsidRPr="007379BC" w:rsidRDefault="007379BC" w:rsidP="007379BC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С 1 февраля в ЕГРН вносится информация об аварийном состоянии домов</w:t>
      </w:r>
    </w:p>
    <w:p w:rsidR="007379BC" w:rsidRPr="007379BC" w:rsidRDefault="007379BC" w:rsidP="00737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С 1 февраля 2022 года вступили в силу изменения в Федеральный закон № 218-ФЗ «О государственной регистрации недвижимости» в части внесения в Единый государственный реестр недвижимости (ЕГРН) сведений о признании многоквартирного дома аварийным.</w:t>
      </w: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379BC" w:rsidRPr="007379BC" w:rsidRDefault="007379BC" w:rsidP="00737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Нововведения в законе выступают помощником по информированию граждан об аварийном состоянии домов и непригодности для проживания. Теперь информация о домах, находящихся в аварийном состоянии, а также непригодных для проживания и подлежащих сносу или реконструкции, будет вноситься в ЕГРН. </w:t>
      </w:r>
    </w:p>
    <w:p w:rsidR="007379BC" w:rsidRPr="007379BC" w:rsidRDefault="007379BC" w:rsidP="007379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В свою очередь региональные и муниципальные органы власти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обязаны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при признании многоквартирного дома аварийным или непригодным для проживания передавать данные сведения непосредственно в </w:t>
      </w:r>
      <w:proofErr w:type="spellStart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</w:t>
      </w:r>
      <w:proofErr w:type="spellEnd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proofErr w:type="spellStart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</w:t>
      </w:r>
      <w:proofErr w:type="spellEnd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будет включать эти данные в общедоступные сведения ЕГРН, которые предоставляются в виде выписки по запросам заинтересованных лиц. </w:t>
      </w:r>
    </w:p>
    <w:p w:rsidR="007379BC" w:rsidRPr="007379BC" w:rsidRDefault="007379BC" w:rsidP="004410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Вскоре при запросе актуальных данных из ЕГРН можно будет узнать, в каком состоянии находится многоквартирный дом, в котором расположена квартира. В выписке ЕГРН появится специальная отметка, где будет указано,</w:t>
      </w:r>
      <w:r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</w:t>
      </w: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считается ли интересующий дом аварийным.</w:t>
      </w:r>
    </w:p>
    <w:p w:rsidR="007379BC" w:rsidRPr="007379BC" w:rsidRDefault="007379BC" w:rsidP="004410B8">
      <w:pPr>
        <w:shd w:val="clear" w:color="auto" w:fill="F9F9FB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Новый механизм позволит защитить интересы граждан, обезопасить их от покупки непригодного жилья, а также обеспечит актуальность данных реестра недвижимости. Совместно с региональными и муниципальными органами власти будет выстроено соответствующее информационное взаимодействие.</w:t>
      </w:r>
    </w:p>
    <w:p w:rsidR="007379BC" w:rsidRPr="007379BC" w:rsidRDefault="007379BC" w:rsidP="004410B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Согласно закону, органы государственной власти и органы местного самоуправления должны направить в </w:t>
      </w:r>
      <w:proofErr w:type="spellStart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>Росреестр</w:t>
      </w:r>
      <w:proofErr w:type="spellEnd"/>
      <w:r w:rsidRPr="007379BC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ранее принятые решения о признании многоквартирного дома аварийным или непригодным для проживания до 1 июля 2022 года. </w:t>
      </w:r>
    </w:p>
    <w:p w:rsidR="007379BC" w:rsidRPr="007379BC" w:rsidRDefault="007379BC" w:rsidP="004410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31F0F" w:rsidRPr="007379BC" w:rsidRDefault="00C31F0F" w:rsidP="00C31F0F">
      <w:pPr>
        <w:rPr>
          <w:rFonts w:ascii="Times New Roman" w:hAnsi="Times New Roman" w:cs="Times New Roman"/>
          <w:sz w:val="28"/>
          <w:szCs w:val="28"/>
        </w:rPr>
      </w:pPr>
    </w:p>
    <w:sectPr w:rsidR="00C31F0F" w:rsidRPr="007379BC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410B8"/>
    <w:rsid w:val="004503D0"/>
    <w:rsid w:val="004C0E3E"/>
    <w:rsid w:val="004F577B"/>
    <w:rsid w:val="00567AB1"/>
    <w:rsid w:val="006279CE"/>
    <w:rsid w:val="006538D4"/>
    <w:rsid w:val="006D2EA7"/>
    <w:rsid w:val="007379BC"/>
    <w:rsid w:val="007806A3"/>
    <w:rsid w:val="008E3EED"/>
    <w:rsid w:val="00955506"/>
    <w:rsid w:val="009C7BD8"/>
    <w:rsid w:val="00AD08CA"/>
    <w:rsid w:val="00C31F0F"/>
    <w:rsid w:val="00C77AAA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kugusheva</cp:lastModifiedBy>
  <cp:revision>3</cp:revision>
  <cp:lastPrinted>2019-04-01T12:51:00Z</cp:lastPrinted>
  <dcterms:created xsi:type="dcterms:W3CDTF">2022-02-14T07:02:00Z</dcterms:created>
  <dcterms:modified xsi:type="dcterms:W3CDTF">2022-02-18T07:04:00Z</dcterms:modified>
</cp:coreProperties>
</file>