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A36" w:rsidRPr="00CC0A36" w:rsidRDefault="00CC0A36" w:rsidP="00CC0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C0A36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B431CE" w:rsidRDefault="00B431CE" w:rsidP="00BF2B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173">
        <w:rPr>
          <w:rFonts w:ascii="Times New Roman" w:hAnsi="Times New Roman" w:cs="Times New Roman"/>
          <w:b/>
          <w:sz w:val="28"/>
          <w:szCs w:val="28"/>
        </w:rPr>
        <w:t xml:space="preserve">Одномерное распределение ответов на вопросы анкеты </w:t>
      </w:r>
    </w:p>
    <w:p w:rsidR="00B431CE" w:rsidRDefault="00BF2BBD" w:rsidP="00BF2B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173">
        <w:rPr>
          <w:rFonts w:ascii="Times New Roman" w:hAnsi="Times New Roman" w:cs="Times New Roman"/>
          <w:b/>
          <w:sz w:val="28"/>
          <w:szCs w:val="28"/>
        </w:rPr>
        <w:t xml:space="preserve">«Оценка населением Республики Мордовия эффективности деятельности органов </w:t>
      </w:r>
      <w:r>
        <w:rPr>
          <w:rFonts w:ascii="Times New Roman" w:hAnsi="Times New Roman" w:cs="Times New Roman"/>
          <w:b/>
          <w:sz w:val="28"/>
          <w:szCs w:val="28"/>
        </w:rPr>
        <w:t>власти</w:t>
      </w:r>
      <w:r w:rsidRPr="00A74173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431CE" w:rsidRPr="00A74173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6335B7">
        <w:rPr>
          <w:rFonts w:ascii="Times New Roman" w:hAnsi="Times New Roman" w:cs="Times New Roman"/>
          <w:b/>
          <w:sz w:val="28"/>
          <w:szCs w:val="28"/>
        </w:rPr>
        <w:t>Кочкуровскому</w:t>
      </w:r>
      <w:proofErr w:type="spellEnd"/>
      <w:r w:rsidR="00B431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24D1">
        <w:rPr>
          <w:rFonts w:ascii="Times New Roman" w:hAnsi="Times New Roman" w:cs="Times New Roman"/>
          <w:b/>
          <w:sz w:val="28"/>
          <w:szCs w:val="28"/>
        </w:rPr>
        <w:t>муниципальному району</w:t>
      </w:r>
    </w:p>
    <w:p w:rsidR="004A24D1" w:rsidRPr="00C92FE6" w:rsidRDefault="004A24D1" w:rsidP="00BF2B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59" w:type="dxa"/>
        <w:tblInd w:w="-1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655"/>
        <w:gridCol w:w="5812"/>
        <w:gridCol w:w="992"/>
      </w:tblGrid>
      <w:tr w:rsidR="00322E84" w:rsidRPr="00322E84" w:rsidTr="00C92FE6">
        <w:trPr>
          <w:trHeight w:val="20"/>
          <w:tblHeader/>
        </w:trPr>
        <w:tc>
          <w:tcPr>
            <w:tcW w:w="3655" w:type="dxa"/>
            <w:shd w:val="clear" w:color="auto" w:fill="auto"/>
            <w:hideMark/>
          </w:tcPr>
          <w:p w:rsidR="00B431CE" w:rsidRPr="00322E84" w:rsidRDefault="00B431CE" w:rsidP="00322E84">
            <w:pPr>
              <w:spacing w:afterLines="40" w:after="96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вопроса</w:t>
            </w:r>
          </w:p>
        </w:tc>
        <w:tc>
          <w:tcPr>
            <w:tcW w:w="5812" w:type="dxa"/>
            <w:shd w:val="clear" w:color="auto" w:fill="auto"/>
            <w:hideMark/>
          </w:tcPr>
          <w:p w:rsidR="00B431CE" w:rsidRPr="00322E84" w:rsidRDefault="00B431CE" w:rsidP="00322E84">
            <w:pPr>
              <w:spacing w:afterLines="40" w:after="96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Варианты ответа</w:t>
            </w:r>
          </w:p>
        </w:tc>
        <w:tc>
          <w:tcPr>
            <w:tcW w:w="992" w:type="dxa"/>
            <w:shd w:val="clear" w:color="auto" w:fill="auto"/>
            <w:noWrap/>
          </w:tcPr>
          <w:p w:rsidR="00B431CE" w:rsidRPr="00322E84" w:rsidRDefault="00C67439" w:rsidP="00322E84">
            <w:pPr>
              <w:spacing w:afterLines="40" w:after="96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322E84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372AC4" w:rsidRPr="00322E84" w:rsidRDefault="00372AC4" w:rsidP="00322E84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Населенный пункт:</w:t>
            </w:r>
          </w:p>
        </w:tc>
        <w:tc>
          <w:tcPr>
            <w:tcW w:w="5812" w:type="dxa"/>
            <w:shd w:val="clear" w:color="auto" w:fill="auto"/>
            <w:hideMark/>
          </w:tcPr>
          <w:p w:rsidR="00372AC4" w:rsidRPr="00322E84" w:rsidRDefault="00372AC4" w:rsidP="00322E84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Райцентр</w:t>
            </w:r>
          </w:p>
        </w:tc>
        <w:tc>
          <w:tcPr>
            <w:tcW w:w="992" w:type="dxa"/>
            <w:shd w:val="clear" w:color="auto" w:fill="auto"/>
            <w:noWrap/>
          </w:tcPr>
          <w:p w:rsidR="00372AC4" w:rsidRPr="00322E84" w:rsidRDefault="006335B7" w:rsidP="00322E84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Остальные населенные пункты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Ваш пол: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Мужской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Женский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Возраст: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18-29 лет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30-49 лет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31,9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50 лет и старше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Уровень Вашего образования (ОДИН вариант ответа):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Основное (до 9 классов), среднее (до 10–11 классов)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Начальное профессиональное (училище)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12,3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Среднее профессиональное (техникум, колледж)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Незаконченное высшее, высшее, ученая степень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43,1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Ваша национальность (ОДИН ответ):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Русский (русская)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25,6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Мордвин (мордовка)-мокша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Мордвин (мордовка)-эрзя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Татарин (татарка)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Другая национальность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 w:val="restart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Удовлетворены ли Вы деятельностью органов местного самоуправления Вашего муниципального района?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20,2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Удовлетворены ли Вы деятельностью главы Вашего муниципального района?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67,8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Что Вас не устраивает в работе органов местного самоуправления Вашего муниципального района (городского округа) (не более ПЯТИ ответов)?</w:t>
            </w: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Плохое содержание дорог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Наличие проблем в сфере транспортного обслуживания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Недостаточное внимание к благоустройству территорий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Проблемы в сфере ЖКХ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Неразвитость социальной инфраструктуры: недостаток либо неудовлетворительное состояние дошкольных, общеобразовательных, спортивных, культурных учреждений и т.д.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Неразвитость инфраструктуры общественного питания, торговли и бытового обслуживания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Недостаточное внимание к вопросам культуры, организации досуга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Недостаток рабочих мест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Бездействие и непрофессионализм сотрудников органов местного самоуправления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Недостатков нет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 w:val="restart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Удовлетворены ли Вы качеством организации транспортного обслуживания в Вашем муниципальном районе?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  <w:vAlign w:val="center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Какие недостатки в организации транспортного обслуживания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Неудобный график движения транспорта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Отсутствие автобусного сообщения между населенными пунктами внутри муниципального района (городского округа)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25,1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Отсутствие автобусного сообщения с районным центром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Высокая стоимость проезда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Плохое техническое состояние транспортных средств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Отсутствие либо плохое состояние остановочных павильонов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Мало рейсов, большие интервалы движения транспорта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28,9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Недостатков нет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 w:val="restart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Удовлетворены ли Вы качеством автомобильных дорог в Вашем муниципальном районе?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 Какие недостатки в состоянии автомобильных дорог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Дороги с регулярным движением не имеют твердого покрытия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Плохое состояние дорожного полотна (выбоины, просадки и др.)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Несвоевременная уборка дорог от снега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</w:tr>
      <w:tr w:rsidR="006335B7" w:rsidRPr="00322E84" w:rsidTr="00C92FE6">
        <w:trPr>
          <w:trHeight w:val="594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Имеются участки дорог, требующие капитального ремонта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Некачественное проведение текущего ремонта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Плохое состояние дорог и тротуаров к объектам социальной инфраструктуры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Отсутствие или неудовлетворительное состояние дорожных знаков, разметки, светофоров, фонарей освещения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6335B7" w:rsidRPr="00322E84" w:rsidTr="00567BBF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Другое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6335B7" w:rsidRPr="00322E84" w:rsidTr="00567BBF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Затрудняюсь ответить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tcBorders>
              <w:bottom w:val="single" w:sz="4" w:space="0" w:color="auto"/>
            </w:tcBorders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Недостатков 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6335B7" w:rsidRPr="00322E84" w:rsidTr="00C92FE6">
        <w:trPr>
          <w:trHeight w:val="374"/>
        </w:trPr>
        <w:tc>
          <w:tcPr>
            <w:tcW w:w="3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 Удовлетворены ли Вы организацией теплоснабжения в Вашем муниципальном районе?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72,5</w:t>
            </w:r>
          </w:p>
        </w:tc>
      </w:tr>
      <w:tr w:rsidR="006335B7" w:rsidRPr="00322E84" w:rsidTr="00C92FE6">
        <w:trPr>
          <w:trHeight w:val="375"/>
        </w:trPr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6335B7" w:rsidRPr="00322E84" w:rsidTr="00C92FE6">
        <w:trPr>
          <w:trHeight w:val="375"/>
        </w:trPr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20,2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tcBorders>
              <w:top w:val="nil"/>
            </w:tcBorders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 Какие недостатки в организации теплоснабжения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tcBorders>
              <w:top w:val="nil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Высокие тарифы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Неудовлетворительная температура отопительных приборов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Несоответствие включения/выключения отопления погодным условиям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Перебои в теплоснабжении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Износ инженерных сетей, частые поломки и ремонт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Недостатков нет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Не пользуюсь услугами централизованного теплоснабжения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40,9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 w:val="restart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 Удовлетворены ли Вы организацией водоснабжения (водоотведения) в Вашем муниципальном районе?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28,3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17,2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 Какие недостатки в организации водоснабжения (водоотведения)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Плохое качество воды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Высокие тарифы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Износ инженерных сетей, частые поломки и ремонт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Несоответствие температуры горячей воды нормативам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Слабое давление воды в водопроводных сетях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Перебои в водоснабжении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Отсутствие централизованного водоснабжения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Отсутствие или плохое состояние очистных сооружений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6335B7" w:rsidRPr="00322E84" w:rsidTr="000F28D8">
        <w:trPr>
          <w:trHeight w:val="20"/>
        </w:trPr>
        <w:tc>
          <w:tcPr>
            <w:tcW w:w="3655" w:type="dxa"/>
            <w:vMerge/>
            <w:tcBorders>
              <w:bottom w:val="single" w:sz="4" w:space="0" w:color="auto"/>
            </w:tcBorders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Недостатков 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0F28D8" w:rsidRPr="00322E84" w:rsidTr="000F28D8">
        <w:trPr>
          <w:trHeight w:val="20"/>
        </w:trPr>
        <w:tc>
          <w:tcPr>
            <w:tcW w:w="36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28D8" w:rsidRDefault="000F28D8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28D8" w:rsidRPr="00322E84" w:rsidRDefault="000F28D8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8D8" w:rsidRPr="00322E84" w:rsidRDefault="000F28D8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0F28D8" w:rsidRPr="006335B7" w:rsidRDefault="000F28D8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5B7" w:rsidRPr="00322E84" w:rsidTr="000F28D8">
        <w:trPr>
          <w:trHeight w:val="469"/>
        </w:trPr>
        <w:tc>
          <w:tcPr>
            <w:tcW w:w="3655" w:type="dxa"/>
            <w:vMerge w:val="restart"/>
            <w:tcBorders>
              <w:top w:val="nil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18. Удовлетворены ли Вы организацией электроснабжения в Вашем муниципальном районе?</w:t>
            </w:r>
          </w:p>
        </w:tc>
        <w:tc>
          <w:tcPr>
            <w:tcW w:w="5812" w:type="dxa"/>
            <w:tcBorders>
              <w:top w:val="nil"/>
            </w:tcBorders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73,0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</w:tr>
      <w:tr w:rsidR="006335B7" w:rsidRPr="00322E84" w:rsidTr="00C92FE6">
        <w:trPr>
          <w:trHeight w:val="378"/>
        </w:trPr>
        <w:tc>
          <w:tcPr>
            <w:tcW w:w="3655" w:type="dxa"/>
            <w:vMerge/>
            <w:tcBorders>
              <w:bottom w:val="single" w:sz="4" w:space="0" w:color="auto"/>
            </w:tcBorders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tcBorders>
              <w:top w:val="nil"/>
            </w:tcBorders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 Какие недостатки в организации электроснабжения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tcBorders>
              <w:top w:val="nil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Высокие тарифы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43,3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Частые отключения электроэнергии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Отсутствие уличного освещения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28,9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Износ инженерных сетей, частые поломки и ремонт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tcBorders>
              <w:bottom w:val="single" w:sz="2" w:space="0" w:color="auto"/>
            </w:tcBorders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2" w:space="0" w:color="auto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Недостатков нет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 Удовлетворены ли Вы организацией газоснабжения в Вашем муниципальном районе?</w:t>
            </w: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80,7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  <w:hideMark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tcBorders>
              <w:bottom w:val="single" w:sz="4" w:space="0" w:color="auto"/>
            </w:tcBorders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 w:val="restart"/>
            <w:tcBorders>
              <w:top w:val="nil"/>
            </w:tcBorders>
          </w:tcPr>
          <w:p w:rsidR="006335B7" w:rsidRPr="00322E84" w:rsidRDefault="006335B7" w:rsidP="006335B7">
            <w:pPr>
              <w:spacing w:afterLines="40" w:after="9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 Какие недостатки в организации газоснабжения в Вашем муниципальном районе (городском округе) Вы могли бы отметить (не более ТРЕХ ответов)?</w:t>
            </w:r>
          </w:p>
        </w:tc>
        <w:tc>
          <w:tcPr>
            <w:tcW w:w="5812" w:type="dxa"/>
            <w:tcBorders>
              <w:top w:val="nil"/>
            </w:tcBorders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Высокие тарифы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56,1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Низкое качество поставляемого газа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Перебои в газоснабжении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Неудовлетворительное обслуживание внутридомового и внутриквартирного газового оборудования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Высокая стоимость техобслуживания газового оборудования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Другое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Затрудняюсь ответить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6335B7" w:rsidRPr="00322E84" w:rsidTr="00C92FE6">
        <w:trPr>
          <w:trHeight w:val="20"/>
        </w:trPr>
        <w:tc>
          <w:tcPr>
            <w:tcW w:w="3655" w:type="dxa"/>
            <w:vMerge/>
            <w:vAlign w:val="center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shd w:val="clear" w:color="auto" w:fill="auto"/>
          </w:tcPr>
          <w:p w:rsidR="006335B7" w:rsidRPr="00322E84" w:rsidRDefault="006335B7" w:rsidP="006335B7">
            <w:pPr>
              <w:spacing w:afterLines="40" w:after="9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Недостатков нет</w:t>
            </w:r>
          </w:p>
        </w:tc>
        <w:tc>
          <w:tcPr>
            <w:tcW w:w="992" w:type="dxa"/>
            <w:shd w:val="clear" w:color="auto" w:fill="auto"/>
            <w:noWrap/>
          </w:tcPr>
          <w:p w:rsidR="006335B7" w:rsidRPr="006335B7" w:rsidRDefault="006335B7" w:rsidP="006335B7">
            <w:pPr>
              <w:spacing w:afterLines="40" w:after="96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7"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</w:tr>
    </w:tbl>
    <w:p w:rsidR="00B431CE" w:rsidRDefault="00B431CE" w:rsidP="00BF2BBD">
      <w:pPr>
        <w:spacing w:line="240" w:lineRule="auto"/>
      </w:pPr>
    </w:p>
    <w:p w:rsidR="00B431CE" w:rsidRDefault="00B431CE" w:rsidP="00BF2BBD">
      <w:pPr>
        <w:spacing w:line="240" w:lineRule="auto"/>
      </w:pPr>
    </w:p>
    <w:sectPr w:rsidR="00B431CE" w:rsidSect="008000EB">
      <w:footerReference w:type="default" r:id="rId7"/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7B1" w:rsidRDefault="009967B1" w:rsidP="00CC0A36">
      <w:pPr>
        <w:spacing w:after="0" w:line="240" w:lineRule="auto"/>
      </w:pPr>
      <w:r>
        <w:separator/>
      </w:r>
    </w:p>
  </w:endnote>
  <w:endnote w:type="continuationSeparator" w:id="0">
    <w:p w:rsidR="009967B1" w:rsidRDefault="009967B1" w:rsidP="00CC0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0358586"/>
      <w:docPartObj>
        <w:docPartGallery w:val="Page Numbers (Bottom of Page)"/>
        <w:docPartUnique/>
      </w:docPartObj>
    </w:sdtPr>
    <w:sdtEndPr/>
    <w:sdtContent>
      <w:p w:rsidR="00CC0A36" w:rsidRDefault="00CC0A3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824">
          <w:rPr>
            <w:noProof/>
          </w:rPr>
          <w:t>1</w:t>
        </w:r>
        <w:r>
          <w:fldChar w:fldCharType="end"/>
        </w:r>
      </w:p>
    </w:sdtContent>
  </w:sdt>
  <w:p w:rsidR="00CC0A36" w:rsidRDefault="00CC0A3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7B1" w:rsidRDefault="009967B1" w:rsidP="00CC0A36">
      <w:pPr>
        <w:spacing w:after="0" w:line="240" w:lineRule="auto"/>
      </w:pPr>
      <w:r>
        <w:separator/>
      </w:r>
    </w:p>
  </w:footnote>
  <w:footnote w:type="continuationSeparator" w:id="0">
    <w:p w:rsidR="009967B1" w:rsidRDefault="009967B1" w:rsidP="00CC0A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1CE"/>
    <w:rsid w:val="00015EF0"/>
    <w:rsid w:val="000F28D8"/>
    <w:rsid w:val="001255E7"/>
    <w:rsid w:val="001318E3"/>
    <w:rsid w:val="00131A3E"/>
    <w:rsid w:val="001954C5"/>
    <w:rsid w:val="0023066A"/>
    <w:rsid w:val="002B4B31"/>
    <w:rsid w:val="003205A4"/>
    <w:rsid w:val="00322E84"/>
    <w:rsid w:val="00372AC4"/>
    <w:rsid w:val="003E4609"/>
    <w:rsid w:val="00450E0E"/>
    <w:rsid w:val="00454077"/>
    <w:rsid w:val="004A24D1"/>
    <w:rsid w:val="004F7E74"/>
    <w:rsid w:val="0055451A"/>
    <w:rsid w:val="005662EC"/>
    <w:rsid w:val="00601691"/>
    <w:rsid w:val="006167A7"/>
    <w:rsid w:val="006335B7"/>
    <w:rsid w:val="006412D2"/>
    <w:rsid w:val="00745F4B"/>
    <w:rsid w:val="008000EB"/>
    <w:rsid w:val="00820E67"/>
    <w:rsid w:val="00840D4C"/>
    <w:rsid w:val="008734C2"/>
    <w:rsid w:val="00890DB6"/>
    <w:rsid w:val="00906D98"/>
    <w:rsid w:val="009967B1"/>
    <w:rsid w:val="009A2038"/>
    <w:rsid w:val="00A77079"/>
    <w:rsid w:val="00AC1BBB"/>
    <w:rsid w:val="00AD4462"/>
    <w:rsid w:val="00AD7AAF"/>
    <w:rsid w:val="00B015E7"/>
    <w:rsid w:val="00B431CE"/>
    <w:rsid w:val="00BF2BBD"/>
    <w:rsid w:val="00C65BC3"/>
    <w:rsid w:val="00C67439"/>
    <w:rsid w:val="00C91A55"/>
    <w:rsid w:val="00C92FE6"/>
    <w:rsid w:val="00CC0A36"/>
    <w:rsid w:val="00D67129"/>
    <w:rsid w:val="00D76FCB"/>
    <w:rsid w:val="00DB65C0"/>
    <w:rsid w:val="00DC0471"/>
    <w:rsid w:val="00DC5824"/>
    <w:rsid w:val="00DD53A2"/>
    <w:rsid w:val="00E8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7E74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C0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0A36"/>
  </w:style>
  <w:style w:type="paragraph" w:styleId="a7">
    <w:name w:val="footer"/>
    <w:basedOn w:val="a"/>
    <w:link w:val="a8"/>
    <w:uiPriority w:val="99"/>
    <w:unhideWhenUsed/>
    <w:rsid w:val="00CC0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0A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7E74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C0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0A36"/>
  </w:style>
  <w:style w:type="paragraph" w:styleId="a7">
    <w:name w:val="footer"/>
    <w:basedOn w:val="a"/>
    <w:link w:val="a8"/>
    <w:uiPriority w:val="99"/>
    <w:unhideWhenUsed/>
    <w:rsid w:val="00CC0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0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Socpark</dc:creator>
  <cp:lastModifiedBy>user</cp:lastModifiedBy>
  <cp:revision>2</cp:revision>
  <cp:lastPrinted>2021-11-30T07:02:00Z</cp:lastPrinted>
  <dcterms:created xsi:type="dcterms:W3CDTF">2022-02-01T08:16:00Z</dcterms:created>
  <dcterms:modified xsi:type="dcterms:W3CDTF">2022-02-01T08:16:00Z</dcterms:modified>
</cp:coreProperties>
</file>