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республика мордовия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совет депутатов </w:t>
      </w:r>
    </w:p>
    <w:p w:rsidR="00021362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кочкуровского</w:t>
      </w:r>
      <w:r>
        <w:rPr>
          <w:rFonts w:cs="Arial"/>
          <w:b/>
          <w:caps/>
          <w:sz w:val="32"/>
          <w:szCs w:val="32"/>
        </w:rPr>
        <w:t xml:space="preserve"> </w:t>
      </w:r>
      <w:r w:rsidRPr="00A3027B">
        <w:rPr>
          <w:rFonts w:cs="Arial"/>
          <w:b/>
          <w:caps/>
          <w:sz w:val="32"/>
          <w:szCs w:val="32"/>
        </w:rPr>
        <w:t>муниципального района</w:t>
      </w:r>
    </w:p>
    <w:p w:rsidR="000A5738" w:rsidRDefault="000A5738" w:rsidP="00021362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>республики мордовия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 xml:space="preserve"> </w:t>
      </w:r>
      <w:r w:rsidR="0002052C">
        <w:rPr>
          <w:rFonts w:cs="Arial"/>
          <w:b/>
          <w:caps/>
          <w:sz w:val="32"/>
          <w:szCs w:val="32"/>
        </w:rPr>
        <w:t>Седьмо</w:t>
      </w:r>
      <w:r>
        <w:rPr>
          <w:rFonts w:cs="Arial"/>
          <w:b/>
          <w:caps/>
          <w:sz w:val="32"/>
          <w:szCs w:val="32"/>
        </w:rPr>
        <w:t>го</w:t>
      </w:r>
      <w:r w:rsidRPr="00A3027B">
        <w:rPr>
          <w:rFonts w:cs="Arial"/>
          <w:b/>
          <w:caps/>
          <w:sz w:val="32"/>
          <w:szCs w:val="32"/>
        </w:rPr>
        <w:t xml:space="preserve"> созыва</w:t>
      </w: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</w:p>
    <w:p w:rsidR="00021362" w:rsidRPr="00A3027B" w:rsidRDefault="00021362" w:rsidP="00021362">
      <w:pPr>
        <w:jc w:val="center"/>
        <w:rPr>
          <w:rFonts w:cs="Arial"/>
          <w:b/>
          <w:caps/>
          <w:sz w:val="32"/>
          <w:szCs w:val="32"/>
        </w:rPr>
      </w:pPr>
      <w:r w:rsidRPr="00A3027B">
        <w:rPr>
          <w:rFonts w:cs="Arial"/>
          <w:b/>
          <w:caps/>
          <w:sz w:val="32"/>
          <w:szCs w:val="32"/>
        </w:rPr>
        <w:t>решение</w:t>
      </w:r>
    </w:p>
    <w:p w:rsidR="00021362" w:rsidRPr="00A3027B" w:rsidRDefault="00021362" w:rsidP="00021362">
      <w:pPr>
        <w:jc w:val="center"/>
        <w:rPr>
          <w:rFonts w:cs="Arial"/>
          <w:b/>
          <w:sz w:val="32"/>
          <w:szCs w:val="32"/>
        </w:rPr>
      </w:pPr>
      <w:r w:rsidRPr="00A3027B">
        <w:rPr>
          <w:rFonts w:cs="Arial"/>
          <w:b/>
          <w:sz w:val="32"/>
          <w:szCs w:val="32"/>
        </w:rPr>
        <w:t xml:space="preserve">от </w:t>
      </w:r>
      <w:r w:rsidR="00C847ED">
        <w:rPr>
          <w:rFonts w:cs="Arial"/>
          <w:b/>
          <w:sz w:val="32"/>
          <w:szCs w:val="32"/>
        </w:rPr>
        <w:t>29.12.</w:t>
      </w:r>
      <w:r w:rsidRPr="00A3027B">
        <w:rPr>
          <w:rFonts w:cs="Arial"/>
          <w:b/>
          <w:sz w:val="32"/>
          <w:szCs w:val="32"/>
        </w:rPr>
        <w:t>20</w:t>
      </w:r>
      <w:r>
        <w:rPr>
          <w:rFonts w:cs="Arial"/>
          <w:b/>
          <w:sz w:val="32"/>
          <w:szCs w:val="32"/>
        </w:rPr>
        <w:t>2</w:t>
      </w:r>
      <w:r w:rsidR="00BC20B5">
        <w:rPr>
          <w:rFonts w:cs="Arial"/>
          <w:b/>
          <w:sz w:val="32"/>
          <w:szCs w:val="32"/>
        </w:rPr>
        <w:t>1 г.</w:t>
      </w:r>
      <w:r w:rsidRPr="00A3027B">
        <w:rPr>
          <w:rFonts w:cs="Arial"/>
          <w:b/>
          <w:sz w:val="32"/>
          <w:szCs w:val="32"/>
        </w:rPr>
        <w:t xml:space="preserve"> № </w:t>
      </w:r>
      <w:r w:rsidR="00C847ED">
        <w:rPr>
          <w:rFonts w:cs="Arial"/>
          <w:b/>
          <w:sz w:val="32"/>
          <w:szCs w:val="32"/>
        </w:rPr>
        <w:t>25</w:t>
      </w:r>
    </w:p>
    <w:p w:rsidR="00021362" w:rsidRPr="00A3027B" w:rsidRDefault="00021362" w:rsidP="00021362">
      <w:pPr>
        <w:jc w:val="both"/>
        <w:rPr>
          <w:rFonts w:cs="Arial"/>
          <w:sz w:val="32"/>
          <w:szCs w:val="32"/>
        </w:rPr>
      </w:pPr>
    </w:p>
    <w:p w:rsidR="00021362" w:rsidRDefault="00021362" w:rsidP="00840112">
      <w:pPr>
        <w:jc w:val="center"/>
        <w:rPr>
          <w:rFonts w:cs="Arial"/>
          <w:b/>
          <w:caps/>
          <w:sz w:val="32"/>
          <w:szCs w:val="32"/>
        </w:rPr>
      </w:pPr>
      <w:r w:rsidRPr="00922E19">
        <w:rPr>
          <w:rFonts w:cs="Arial"/>
          <w:b/>
          <w:caps/>
          <w:sz w:val="32"/>
          <w:szCs w:val="32"/>
        </w:rPr>
        <w:t>О</w:t>
      </w:r>
      <w:r>
        <w:rPr>
          <w:rFonts w:cs="Arial"/>
          <w:b/>
          <w:caps/>
          <w:sz w:val="32"/>
          <w:szCs w:val="32"/>
        </w:rPr>
        <w:t xml:space="preserve">Б УТВЕРЖДЕНИИ ПОЛОЖЕНИЯ О </w:t>
      </w:r>
      <w:r w:rsidR="00EA00B0">
        <w:rPr>
          <w:rFonts w:cs="Arial"/>
          <w:b/>
          <w:caps/>
          <w:sz w:val="32"/>
          <w:szCs w:val="32"/>
        </w:rPr>
        <w:t xml:space="preserve">порядке </w:t>
      </w:r>
      <w:r w:rsidR="00B012DF">
        <w:rPr>
          <w:rFonts w:cs="Arial"/>
          <w:b/>
          <w:caps/>
          <w:sz w:val="32"/>
          <w:szCs w:val="32"/>
        </w:rPr>
        <w:t>предоставления жилых помещений муниципального специализированного жилищного фонда</w:t>
      </w:r>
      <w:r w:rsidR="00EA00B0">
        <w:rPr>
          <w:rFonts w:cs="Arial"/>
          <w:b/>
          <w:caps/>
          <w:sz w:val="32"/>
          <w:szCs w:val="32"/>
        </w:rPr>
        <w:t xml:space="preserve"> </w:t>
      </w:r>
      <w:r w:rsidRPr="00922E19">
        <w:rPr>
          <w:rFonts w:cs="Arial"/>
          <w:b/>
          <w:caps/>
          <w:sz w:val="32"/>
          <w:szCs w:val="32"/>
        </w:rPr>
        <w:t>КОЧКУРОВСК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МУНИЦИПАЛЬН</w:t>
      </w:r>
      <w:r>
        <w:rPr>
          <w:rFonts w:cs="Arial"/>
          <w:b/>
          <w:caps/>
          <w:sz w:val="32"/>
          <w:szCs w:val="32"/>
        </w:rPr>
        <w:t>о</w:t>
      </w:r>
      <w:r w:rsidR="00EA00B0">
        <w:rPr>
          <w:rFonts w:cs="Arial"/>
          <w:b/>
          <w:caps/>
          <w:sz w:val="32"/>
          <w:szCs w:val="32"/>
        </w:rPr>
        <w:t>го</w:t>
      </w:r>
      <w:r w:rsidRPr="00922E19">
        <w:rPr>
          <w:rFonts w:cs="Arial"/>
          <w:b/>
          <w:caps/>
          <w:sz w:val="32"/>
          <w:szCs w:val="32"/>
        </w:rPr>
        <w:t xml:space="preserve"> РАЙОН</w:t>
      </w:r>
      <w:r w:rsidR="00EA00B0">
        <w:rPr>
          <w:rFonts w:cs="Arial"/>
          <w:b/>
          <w:caps/>
          <w:sz w:val="32"/>
          <w:szCs w:val="32"/>
        </w:rPr>
        <w:t>А</w:t>
      </w:r>
      <w:r>
        <w:rPr>
          <w:rFonts w:cs="Arial"/>
          <w:b/>
          <w:caps/>
          <w:sz w:val="32"/>
          <w:szCs w:val="32"/>
        </w:rPr>
        <w:t xml:space="preserve"> РЕСПУБЛИКИ МОРДОВИЯ</w:t>
      </w:r>
    </w:p>
    <w:p w:rsidR="003C23C9" w:rsidRDefault="003C23C9" w:rsidP="00840112">
      <w:pPr>
        <w:jc w:val="center"/>
        <w:rPr>
          <w:rFonts w:cs="Arial"/>
          <w:b/>
          <w:caps/>
          <w:sz w:val="32"/>
          <w:szCs w:val="32"/>
        </w:rPr>
      </w:pPr>
    </w:p>
    <w:p w:rsidR="00840112" w:rsidRPr="00922E19" w:rsidRDefault="00840112" w:rsidP="00021362">
      <w:pPr>
        <w:rPr>
          <w:rFonts w:cs="Arial"/>
          <w:b/>
          <w:caps/>
          <w:sz w:val="32"/>
          <w:szCs w:val="32"/>
        </w:rPr>
      </w:pPr>
    </w:p>
    <w:p w:rsidR="003C23C9" w:rsidRPr="00D06559" w:rsidRDefault="00021362" w:rsidP="00021362">
      <w:pPr>
        <w:ind w:firstLine="360"/>
        <w:jc w:val="both"/>
        <w:rPr>
          <w:rFonts w:cs="Arial"/>
          <w:sz w:val="24"/>
          <w:szCs w:val="24"/>
        </w:rPr>
      </w:pPr>
      <w:r w:rsidRPr="003C23C9">
        <w:rPr>
          <w:rFonts w:cs="Arial"/>
          <w:sz w:val="24"/>
          <w:szCs w:val="24"/>
        </w:rPr>
        <w:tab/>
      </w:r>
      <w:r w:rsidR="003C23C9" w:rsidRPr="003C23C9">
        <w:rPr>
          <w:sz w:val="24"/>
          <w:szCs w:val="24"/>
        </w:rPr>
        <w:t>В соответствии с Жилищн</w:t>
      </w:r>
      <w:r w:rsidR="00B012DF">
        <w:rPr>
          <w:sz w:val="24"/>
          <w:szCs w:val="24"/>
        </w:rPr>
        <w:t>ым</w:t>
      </w:r>
      <w:r w:rsidR="003C23C9" w:rsidRPr="003C23C9">
        <w:rPr>
          <w:sz w:val="24"/>
          <w:szCs w:val="24"/>
        </w:rPr>
        <w:t xml:space="preserve"> кодекса Российской Федерации, </w:t>
      </w:r>
      <w:r w:rsidR="00B012DF" w:rsidRPr="00D06559">
        <w:rPr>
          <w:rFonts w:cs="Arial"/>
          <w:sz w:val="24"/>
          <w:szCs w:val="24"/>
        </w:rPr>
        <w:t xml:space="preserve">Федеральным </w:t>
      </w:r>
      <w:hyperlink r:id="rId8" w:history="1">
        <w:r w:rsidR="00B012DF" w:rsidRPr="00D06559">
          <w:rPr>
            <w:rFonts w:cs="Arial"/>
            <w:sz w:val="24"/>
            <w:szCs w:val="24"/>
          </w:rPr>
          <w:t>закон</w:t>
        </w:r>
      </w:hyperlink>
      <w:r w:rsidR="00B012DF" w:rsidRPr="00D06559">
        <w:rPr>
          <w:rFonts w:cs="Arial"/>
          <w:sz w:val="24"/>
          <w:szCs w:val="24"/>
        </w:rPr>
        <w:t>ом от 06.10.2003 № 131-ФЗ «Об общих принципах организации местного самоуправления в Российской Федерации»</w:t>
      </w:r>
      <w:r w:rsidR="00B012DF">
        <w:rPr>
          <w:rFonts w:cs="Arial"/>
          <w:sz w:val="24"/>
          <w:szCs w:val="24"/>
        </w:rPr>
        <w:t xml:space="preserve">, </w:t>
      </w:r>
      <w:hyperlink r:id="rId9" w:history="1">
        <w:r w:rsidR="003C23C9" w:rsidRPr="003C23C9">
          <w:rPr>
            <w:rStyle w:val="afb"/>
            <w:color w:val="auto"/>
            <w:sz w:val="24"/>
            <w:szCs w:val="24"/>
          </w:rPr>
          <w:t>постановлением</w:t>
        </w:r>
      </w:hyperlink>
      <w:r w:rsidR="003C23C9" w:rsidRPr="003C23C9">
        <w:rPr>
          <w:color w:val="auto"/>
          <w:sz w:val="24"/>
          <w:szCs w:val="24"/>
        </w:rPr>
        <w:t xml:space="preserve"> </w:t>
      </w:r>
      <w:r w:rsidR="003C23C9" w:rsidRPr="003C23C9">
        <w:rPr>
          <w:sz w:val="24"/>
          <w:szCs w:val="24"/>
        </w:rPr>
        <w:t xml:space="preserve">Правительства Российской Федерации от 26 января 2006 года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помещений", </w:t>
      </w:r>
      <w:r w:rsidR="00B012DF">
        <w:rPr>
          <w:rStyle w:val="afb"/>
          <w:color w:val="auto"/>
          <w:sz w:val="24"/>
          <w:szCs w:val="24"/>
        </w:rPr>
        <w:t xml:space="preserve">Уставом Кочкуровского муниципального района </w:t>
      </w:r>
      <w:r w:rsidRPr="00D06559">
        <w:rPr>
          <w:rFonts w:cs="Arial"/>
          <w:sz w:val="24"/>
          <w:szCs w:val="24"/>
        </w:rPr>
        <w:t xml:space="preserve">Совет депутатов Кочкуровского муниципального района </w:t>
      </w:r>
      <w:r w:rsidR="0002052C">
        <w:rPr>
          <w:rFonts w:cs="Arial"/>
          <w:sz w:val="24"/>
          <w:szCs w:val="24"/>
        </w:rPr>
        <w:t>седьмо</w:t>
      </w:r>
      <w:r w:rsidRPr="00D06559">
        <w:rPr>
          <w:rFonts w:cs="Arial"/>
          <w:sz w:val="24"/>
          <w:szCs w:val="24"/>
        </w:rPr>
        <w:t>го созыва РЕШИЛ:</w:t>
      </w:r>
    </w:p>
    <w:p w:rsidR="00021362" w:rsidRDefault="00021362" w:rsidP="00021362">
      <w:pPr>
        <w:pStyle w:val="ConsPlusNormal"/>
        <w:tabs>
          <w:tab w:val="left" w:pos="284"/>
        </w:tabs>
        <w:ind w:firstLine="709"/>
        <w:jc w:val="both"/>
        <w:rPr>
          <w:rFonts w:ascii="Arial" w:hAnsi="Arial" w:cs="Arial"/>
          <w:szCs w:val="24"/>
        </w:rPr>
      </w:pPr>
      <w:r w:rsidRPr="003C23C9">
        <w:rPr>
          <w:rFonts w:ascii="Arial" w:hAnsi="Arial" w:cs="Arial"/>
          <w:szCs w:val="24"/>
        </w:rPr>
        <w:t xml:space="preserve">1. </w:t>
      </w:r>
      <w:r w:rsidR="003C23C9" w:rsidRPr="003C23C9">
        <w:rPr>
          <w:rFonts w:ascii="Arial" w:hAnsi="Arial" w:cs="Arial"/>
        </w:rPr>
        <w:t xml:space="preserve">Утвердить прилагаемое Положение о порядке </w:t>
      </w:r>
      <w:r w:rsidR="00B012DF">
        <w:rPr>
          <w:rFonts w:ascii="Arial" w:hAnsi="Arial" w:cs="Arial"/>
        </w:rPr>
        <w:t xml:space="preserve">предоставления жилых помещений </w:t>
      </w:r>
      <w:r w:rsidR="003C23C9" w:rsidRPr="003C23C9">
        <w:rPr>
          <w:rFonts w:ascii="Arial" w:hAnsi="Arial" w:cs="Arial"/>
        </w:rPr>
        <w:t>муниципального специализированного жилищного фонда Ко</w:t>
      </w:r>
      <w:r w:rsidR="003C23C9">
        <w:rPr>
          <w:rFonts w:ascii="Arial" w:hAnsi="Arial" w:cs="Arial"/>
        </w:rPr>
        <w:t>чкуров</w:t>
      </w:r>
      <w:r w:rsidR="00E0066A">
        <w:rPr>
          <w:rFonts w:ascii="Arial" w:hAnsi="Arial" w:cs="Arial"/>
        </w:rPr>
        <w:t xml:space="preserve">ского </w:t>
      </w:r>
      <w:r w:rsidR="003C23C9" w:rsidRPr="003C23C9">
        <w:rPr>
          <w:rFonts w:ascii="Arial" w:hAnsi="Arial" w:cs="Arial"/>
        </w:rPr>
        <w:t>муниципального района</w:t>
      </w:r>
      <w:r w:rsidRPr="003C23C9">
        <w:rPr>
          <w:rFonts w:ascii="Arial" w:hAnsi="Arial" w:cs="Arial"/>
          <w:szCs w:val="24"/>
        </w:rPr>
        <w:t>.</w:t>
      </w:r>
    </w:p>
    <w:p w:rsidR="00021362" w:rsidRDefault="00021362" w:rsidP="003C23C9">
      <w:pPr>
        <w:tabs>
          <w:tab w:val="left" w:pos="284"/>
        </w:tabs>
        <w:autoSpaceDE w:val="0"/>
        <w:ind w:firstLine="709"/>
        <w:jc w:val="both"/>
        <w:rPr>
          <w:rFonts w:cs="Arial"/>
          <w:sz w:val="24"/>
          <w:szCs w:val="24"/>
        </w:rPr>
      </w:pPr>
      <w:r w:rsidRPr="00D06559">
        <w:rPr>
          <w:rFonts w:cs="Arial"/>
          <w:color w:val="auto"/>
          <w:sz w:val="24"/>
          <w:szCs w:val="24"/>
        </w:rPr>
        <w:t xml:space="preserve">2. </w:t>
      </w:r>
      <w:r w:rsidR="00393A79">
        <w:rPr>
          <w:rFonts w:cs="Arial"/>
          <w:color w:val="auto"/>
          <w:sz w:val="24"/>
          <w:szCs w:val="24"/>
        </w:rPr>
        <w:t xml:space="preserve"> </w:t>
      </w:r>
      <w:r w:rsidRPr="00D06559">
        <w:rPr>
          <w:rFonts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9547EA" w:rsidRDefault="009547EA" w:rsidP="003C23C9">
      <w:pPr>
        <w:tabs>
          <w:tab w:val="left" w:pos="284"/>
        </w:tabs>
        <w:autoSpaceDE w:val="0"/>
        <w:ind w:firstLine="709"/>
        <w:jc w:val="both"/>
        <w:rPr>
          <w:rFonts w:cs="Arial"/>
          <w:sz w:val="24"/>
          <w:szCs w:val="24"/>
        </w:rPr>
      </w:pPr>
    </w:p>
    <w:p w:rsidR="000A5738" w:rsidRPr="00D06559" w:rsidRDefault="000A5738" w:rsidP="00021362">
      <w:pPr>
        <w:tabs>
          <w:tab w:val="left" w:pos="284"/>
        </w:tabs>
        <w:ind w:firstLine="709"/>
        <w:jc w:val="both"/>
        <w:rPr>
          <w:rFonts w:cs="Arial"/>
          <w:sz w:val="24"/>
          <w:szCs w:val="24"/>
        </w:rPr>
      </w:pP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Глава 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</w:t>
      </w:r>
    </w:p>
    <w:p w:rsidR="00021362" w:rsidRPr="00D06559" w:rsidRDefault="00021362" w:rsidP="00021362">
      <w:pPr>
        <w:ind w:firstLine="900"/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>С.Н. Герасимова</w:t>
      </w:r>
    </w:p>
    <w:p w:rsidR="00021362" w:rsidRPr="00D06559" w:rsidRDefault="00021362" w:rsidP="00021362">
      <w:pPr>
        <w:ind w:firstLine="900"/>
        <w:rPr>
          <w:rFonts w:cs="Arial"/>
          <w:sz w:val="24"/>
          <w:szCs w:val="24"/>
        </w:rPr>
      </w:pP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ab/>
        <w:t xml:space="preserve">Председатель Совета депутатов </w:t>
      </w: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Кочкуровского муниципального района                                                                </w:t>
      </w:r>
      <w:r w:rsidR="0023783D">
        <w:rPr>
          <w:rFonts w:cs="Arial"/>
          <w:sz w:val="24"/>
          <w:szCs w:val="24"/>
        </w:rPr>
        <w:t>С.Б. Барашкин</w:t>
      </w:r>
      <w:r w:rsidRPr="00D06559">
        <w:rPr>
          <w:rFonts w:cs="Arial"/>
          <w:sz w:val="24"/>
          <w:szCs w:val="24"/>
        </w:rPr>
        <w:t xml:space="preserve"> </w:t>
      </w:r>
    </w:p>
    <w:p w:rsidR="00021362" w:rsidRPr="00D06559" w:rsidRDefault="00021362" w:rsidP="00021362">
      <w:pPr>
        <w:jc w:val="right"/>
        <w:rPr>
          <w:rFonts w:cs="Arial"/>
          <w:sz w:val="24"/>
          <w:szCs w:val="24"/>
        </w:rPr>
      </w:pPr>
      <w:r w:rsidRPr="00D06559">
        <w:rPr>
          <w:rFonts w:cs="Arial"/>
          <w:sz w:val="24"/>
          <w:szCs w:val="24"/>
        </w:rPr>
        <w:t xml:space="preserve">    </w:t>
      </w:r>
    </w:p>
    <w:p w:rsidR="0024234A" w:rsidRPr="00D06559" w:rsidRDefault="0024234A" w:rsidP="0024234A">
      <w:pPr>
        <w:ind w:right="9"/>
        <w:jc w:val="both"/>
        <w:rPr>
          <w:rFonts w:ascii="Times New Roman" w:hAnsi="Times New Roman"/>
          <w:color w:val="auto"/>
          <w:spacing w:val="-2"/>
          <w:sz w:val="24"/>
          <w:szCs w:val="24"/>
        </w:rPr>
      </w:pPr>
    </w:p>
    <w:p w:rsidR="0024234A" w:rsidRPr="00D06559" w:rsidRDefault="0024234A" w:rsidP="0024234A">
      <w:pPr>
        <w:pStyle w:val="ConsPlusNormal"/>
        <w:ind w:left="5102" w:firstLine="0"/>
        <w:outlineLvl w:val="0"/>
        <w:rPr>
          <w:szCs w:val="24"/>
        </w:rPr>
      </w:pPr>
    </w:p>
    <w:p w:rsidR="0024234A" w:rsidRPr="00D06559" w:rsidRDefault="0024234A" w:rsidP="000A5738">
      <w:pPr>
        <w:widowControl/>
        <w:ind w:left="4253"/>
        <w:jc w:val="right"/>
        <w:rPr>
          <w:rFonts w:cs="Arial"/>
          <w:sz w:val="24"/>
          <w:szCs w:val="24"/>
        </w:rPr>
      </w:pPr>
      <w:r>
        <w:rPr>
          <w:sz w:val="28"/>
        </w:rPr>
        <w:br w:type="page"/>
      </w:r>
      <w:r w:rsidRPr="00D06559">
        <w:rPr>
          <w:rFonts w:cs="Arial"/>
          <w:sz w:val="24"/>
          <w:szCs w:val="24"/>
        </w:rPr>
        <w:lastRenderedPageBreak/>
        <w:t>УТВЕРЖДЕНО</w:t>
      </w:r>
    </w:p>
    <w:p w:rsidR="0024234A" w:rsidRPr="00D06559" w:rsidRDefault="0024234A" w:rsidP="000A5738">
      <w:pPr>
        <w:autoSpaceDE w:val="0"/>
        <w:ind w:left="4253"/>
        <w:jc w:val="right"/>
        <w:rPr>
          <w:rFonts w:cs="Arial"/>
          <w:i/>
          <w:color w:val="auto"/>
          <w:sz w:val="24"/>
          <w:szCs w:val="24"/>
        </w:rPr>
      </w:pPr>
      <w:r w:rsidRPr="00D06559">
        <w:rPr>
          <w:rFonts w:cs="Arial"/>
          <w:color w:val="auto"/>
          <w:sz w:val="24"/>
          <w:szCs w:val="24"/>
        </w:rPr>
        <w:t xml:space="preserve">решением </w:t>
      </w:r>
      <w:r w:rsidR="00840112">
        <w:rPr>
          <w:rFonts w:cs="Arial"/>
          <w:color w:val="auto"/>
          <w:sz w:val="24"/>
          <w:szCs w:val="24"/>
        </w:rPr>
        <w:t xml:space="preserve">Советом депутатов </w:t>
      </w:r>
      <w:r w:rsidR="00021362" w:rsidRPr="00D06559">
        <w:rPr>
          <w:rFonts w:cs="Arial"/>
          <w:color w:val="auto"/>
          <w:sz w:val="24"/>
          <w:szCs w:val="24"/>
        </w:rPr>
        <w:t>Кочк</w:t>
      </w:r>
      <w:r w:rsidR="00840112">
        <w:rPr>
          <w:rFonts w:cs="Arial"/>
          <w:color w:val="auto"/>
          <w:sz w:val="24"/>
          <w:szCs w:val="24"/>
        </w:rPr>
        <w:t>уровского муниципального района</w:t>
      </w:r>
    </w:p>
    <w:p w:rsidR="0024234A" w:rsidRPr="00D06559" w:rsidRDefault="00C847ED" w:rsidP="000A5738">
      <w:pPr>
        <w:autoSpaceDE w:val="0"/>
        <w:ind w:left="4253"/>
        <w:jc w:val="right"/>
        <w:rPr>
          <w:rFonts w:cs="Arial"/>
          <w:color w:val="auto"/>
          <w:sz w:val="24"/>
          <w:szCs w:val="24"/>
        </w:rPr>
      </w:pPr>
      <w:r>
        <w:rPr>
          <w:rFonts w:cs="Arial"/>
          <w:color w:val="auto"/>
          <w:sz w:val="24"/>
          <w:szCs w:val="24"/>
        </w:rPr>
        <w:t>от 29.12.</w:t>
      </w:r>
      <w:r w:rsidR="00840112">
        <w:rPr>
          <w:rFonts w:cs="Arial"/>
          <w:color w:val="auto"/>
          <w:sz w:val="24"/>
          <w:szCs w:val="24"/>
        </w:rPr>
        <w:t>2021</w:t>
      </w:r>
      <w:r>
        <w:rPr>
          <w:rFonts w:cs="Arial"/>
          <w:color w:val="auto"/>
          <w:sz w:val="24"/>
          <w:szCs w:val="24"/>
        </w:rPr>
        <w:t xml:space="preserve"> г. №  25</w:t>
      </w:r>
      <w:bookmarkStart w:id="0" w:name="_GoBack"/>
      <w:bookmarkEnd w:id="0"/>
    </w:p>
    <w:p w:rsidR="0024234A" w:rsidRDefault="0024234A" w:rsidP="00840112">
      <w:pPr>
        <w:pStyle w:val="ConsPlusTitle"/>
        <w:ind w:hanging="850"/>
        <w:jc w:val="center"/>
        <w:rPr>
          <w:rFonts w:ascii="Arial" w:hAnsi="Arial" w:cs="Arial"/>
          <w:b w:val="0"/>
          <w:sz w:val="28"/>
        </w:rPr>
      </w:pPr>
      <w:bookmarkStart w:id="1" w:name="Par35"/>
      <w:bookmarkEnd w:id="1"/>
    </w:p>
    <w:p w:rsidR="0024234A" w:rsidRPr="00840112" w:rsidRDefault="0024234A" w:rsidP="00840112">
      <w:pPr>
        <w:jc w:val="center"/>
        <w:rPr>
          <w:rFonts w:cs="Arial"/>
          <w:b/>
          <w:sz w:val="32"/>
          <w:szCs w:val="32"/>
        </w:rPr>
      </w:pPr>
    </w:p>
    <w:p w:rsidR="00DE312D" w:rsidRDefault="00DE312D" w:rsidP="00DE312D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>ПОЛОЖЕНИе</w:t>
      </w:r>
    </w:p>
    <w:p w:rsidR="00B012DF" w:rsidRDefault="00DE312D" w:rsidP="00B012DF">
      <w:pPr>
        <w:jc w:val="center"/>
        <w:rPr>
          <w:rFonts w:cs="Arial"/>
          <w:b/>
          <w:caps/>
          <w:sz w:val="32"/>
          <w:szCs w:val="32"/>
        </w:rPr>
      </w:pPr>
      <w:r>
        <w:rPr>
          <w:rFonts w:cs="Arial"/>
          <w:b/>
          <w:caps/>
          <w:sz w:val="32"/>
          <w:szCs w:val="32"/>
        </w:rPr>
        <w:t xml:space="preserve"> О порядке </w:t>
      </w:r>
      <w:r w:rsidR="00B012DF">
        <w:rPr>
          <w:rFonts w:cs="Arial"/>
          <w:b/>
          <w:caps/>
          <w:sz w:val="32"/>
          <w:szCs w:val="32"/>
        </w:rPr>
        <w:t>предоставления</w:t>
      </w:r>
      <w:r>
        <w:rPr>
          <w:rFonts w:cs="Arial"/>
          <w:b/>
          <w:caps/>
          <w:sz w:val="32"/>
          <w:szCs w:val="32"/>
        </w:rPr>
        <w:t xml:space="preserve"> </w:t>
      </w:r>
      <w:r w:rsidR="00B012DF">
        <w:rPr>
          <w:rFonts w:cs="Arial"/>
          <w:b/>
          <w:caps/>
          <w:sz w:val="32"/>
          <w:szCs w:val="32"/>
        </w:rPr>
        <w:t xml:space="preserve">жилых помещений муниципального специализированного жилищного фонда </w:t>
      </w:r>
      <w:r w:rsidR="00B012DF" w:rsidRPr="00922E19">
        <w:rPr>
          <w:rFonts w:cs="Arial"/>
          <w:b/>
          <w:caps/>
          <w:sz w:val="32"/>
          <w:szCs w:val="32"/>
        </w:rPr>
        <w:t>КОЧКУРОВСК</w:t>
      </w:r>
      <w:r w:rsidR="00B012DF">
        <w:rPr>
          <w:rFonts w:cs="Arial"/>
          <w:b/>
          <w:caps/>
          <w:sz w:val="32"/>
          <w:szCs w:val="32"/>
        </w:rPr>
        <w:t>ого</w:t>
      </w:r>
      <w:r w:rsidR="00B012DF" w:rsidRPr="00922E19">
        <w:rPr>
          <w:rFonts w:cs="Arial"/>
          <w:b/>
          <w:caps/>
          <w:sz w:val="32"/>
          <w:szCs w:val="32"/>
        </w:rPr>
        <w:t xml:space="preserve"> МУНИЦИПАЛЬН</w:t>
      </w:r>
      <w:r w:rsidR="00B012DF">
        <w:rPr>
          <w:rFonts w:cs="Arial"/>
          <w:b/>
          <w:caps/>
          <w:sz w:val="32"/>
          <w:szCs w:val="32"/>
        </w:rPr>
        <w:t>ого</w:t>
      </w:r>
      <w:r w:rsidR="00B012DF" w:rsidRPr="00922E19">
        <w:rPr>
          <w:rFonts w:cs="Arial"/>
          <w:b/>
          <w:caps/>
          <w:sz w:val="32"/>
          <w:szCs w:val="32"/>
        </w:rPr>
        <w:t xml:space="preserve"> РАЙОН</w:t>
      </w:r>
      <w:r w:rsidR="00B012DF">
        <w:rPr>
          <w:rFonts w:cs="Arial"/>
          <w:b/>
          <w:caps/>
          <w:sz w:val="32"/>
          <w:szCs w:val="32"/>
        </w:rPr>
        <w:t>А РЕСПУБЛИКИ МОРДОВИЯ</w:t>
      </w:r>
    </w:p>
    <w:p w:rsidR="00DE312D" w:rsidRDefault="00DE312D" w:rsidP="00DE312D">
      <w:pPr>
        <w:jc w:val="center"/>
        <w:rPr>
          <w:rFonts w:cs="Arial"/>
          <w:b/>
          <w:caps/>
          <w:sz w:val="32"/>
          <w:szCs w:val="32"/>
        </w:rPr>
      </w:pPr>
    </w:p>
    <w:p w:rsidR="0024234A" w:rsidRPr="00D06559" w:rsidRDefault="0024234A" w:rsidP="0024234A">
      <w:pPr>
        <w:pStyle w:val="ConsPlusNormal"/>
        <w:ind w:firstLine="0"/>
        <w:jc w:val="center"/>
        <w:rPr>
          <w:rFonts w:ascii="Arial" w:hAnsi="Arial" w:cs="Arial"/>
          <w:b/>
          <w:sz w:val="28"/>
        </w:rPr>
      </w:pPr>
      <w:r w:rsidRPr="00D06559">
        <w:rPr>
          <w:rFonts w:ascii="Arial" w:hAnsi="Arial" w:cs="Arial"/>
          <w:b/>
          <w:sz w:val="28"/>
        </w:rPr>
        <w:t>1.Общие положения</w:t>
      </w:r>
    </w:p>
    <w:p w:rsidR="0024234A" w:rsidRPr="005B30E6" w:rsidRDefault="0024234A" w:rsidP="0024234A">
      <w:pPr>
        <w:pStyle w:val="ConsPlusNormal"/>
        <w:ind w:firstLine="567"/>
        <w:rPr>
          <w:sz w:val="28"/>
        </w:rPr>
      </w:pP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" w:name="sub_101"/>
      <w:bookmarkStart w:id="3" w:name="sub_200"/>
      <w:r w:rsidRPr="000719D4">
        <w:rPr>
          <w:sz w:val="24"/>
          <w:szCs w:val="24"/>
        </w:rPr>
        <w:t xml:space="preserve">1. Настоящее Положение определяет порядок предоставления жилых помещений в муниципальном специализированном жилищном фонде </w:t>
      </w:r>
      <w:r w:rsidR="009276D9" w:rsidRPr="00C9049C">
        <w:rPr>
          <w:color w:val="auto"/>
          <w:sz w:val="24"/>
          <w:szCs w:val="24"/>
        </w:rPr>
        <w:t>Кочкуровского</w:t>
      </w:r>
      <w:r w:rsidRPr="00C9049C">
        <w:rPr>
          <w:color w:val="auto"/>
          <w:sz w:val="24"/>
          <w:szCs w:val="24"/>
        </w:rPr>
        <w:t xml:space="preserve"> </w:t>
      </w:r>
      <w:r w:rsidRPr="000719D4">
        <w:rPr>
          <w:sz w:val="24"/>
          <w:szCs w:val="24"/>
        </w:rPr>
        <w:t>муниципального района.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4" w:name="sub_102"/>
      <w:bookmarkEnd w:id="2"/>
      <w:r w:rsidRPr="000719D4">
        <w:rPr>
          <w:sz w:val="24"/>
          <w:szCs w:val="24"/>
        </w:rPr>
        <w:t>2.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порядке, которые установлены Правительством Российской Федерации.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5" w:name="sub_103"/>
      <w:bookmarkEnd w:id="4"/>
      <w:r w:rsidRPr="000719D4">
        <w:rPr>
          <w:sz w:val="24"/>
          <w:szCs w:val="24"/>
        </w:rPr>
        <w:t xml:space="preserve">3. Включение жилого помещения в специализированный жилищный фонд с отнесением к определенному виду специализированных жилых помещений, а также исключение его из указанного фонда осуществляется на основании постановления </w:t>
      </w:r>
      <w:r w:rsidR="004C41D4">
        <w:rPr>
          <w:sz w:val="24"/>
          <w:szCs w:val="24"/>
        </w:rPr>
        <w:t>а</w:t>
      </w:r>
      <w:r w:rsidRPr="000719D4">
        <w:rPr>
          <w:sz w:val="24"/>
          <w:szCs w:val="24"/>
        </w:rPr>
        <w:t xml:space="preserve">дминистрации </w:t>
      </w:r>
      <w:r w:rsidR="004C41D4">
        <w:rPr>
          <w:sz w:val="24"/>
          <w:szCs w:val="24"/>
        </w:rPr>
        <w:t>Кочкуров</w:t>
      </w:r>
      <w:r w:rsidRPr="000719D4">
        <w:rPr>
          <w:sz w:val="24"/>
          <w:szCs w:val="24"/>
        </w:rPr>
        <w:t>ского муниципального района.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6" w:name="sub_104"/>
      <w:bookmarkEnd w:id="5"/>
      <w:r w:rsidRPr="000719D4">
        <w:rPr>
          <w:sz w:val="24"/>
          <w:szCs w:val="24"/>
        </w:rPr>
        <w:t xml:space="preserve">4. К жилым помещениям муниципального специализированного жилищного фонда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относятся:</w:t>
      </w:r>
    </w:p>
    <w:bookmarkEnd w:id="6"/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служебные жилые помещения;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жилые помещения в общежитиях;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жилые помещения маневренного фонда.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7" w:name="sub_105"/>
      <w:r w:rsidRPr="000719D4">
        <w:rPr>
          <w:sz w:val="24"/>
          <w:szCs w:val="24"/>
        </w:rPr>
        <w:t>5. Специализированные жилые помещения не подлежат отчуждению, передаче в аренду, внаем, кроме случаев передачи таких помещений по договорам найма, предусмотренных настоящим Положением.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8" w:name="sub_106"/>
      <w:bookmarkEnd w:id="7"/>
      <w:r w:rsidRPr="000719D4">
        <w:rPr>
          <w:sz w:val="24"/>
          <w:szCs w:val="24"/>
        </w:rPr>
        <w:t>6. Специализированные жилые помещения предоставляются гражданам по договору найма служебного жилого помещения.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9" w:name="sub_107"/>
      <w:bookmarkEnd w:id="8"/>
      <w:r w:rsidRPr="000719D4">
        <w:rPr>
          <w:sz w:val="24"/>
          <w:szCs w:val="24"/>
        </w:rPr>
        <w:t>7. Наниматель специализированного жилого помещения не вправе осуществлять обмен занимаемого жилого помещения, а также передавать его в поднаем.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0" w:name="sub_108"/>
      <w:bookmarkEnd w:id="9"/>
      <w:r w:rsidRPr="000719D4">
        <w:rPr>
          <w:sz w:val="24"/>
          <w:szCs w:val="24"/>
        </w:rPr>
        <w:t>8. Гражданин, которому предоставлено специализированное жилое помещение, обязан в течение 15 дней со дня получения решения о предоставлении помещения заключить договор найма служебного жилого помещения. В случае незаключения договора найма свыше указанного срока по неуважительным причинам решение о предоставлении специализированного жилого помещения подлежит отмене с обязательным письменным уведомлением гражданина о данном решении.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1" w:name="sub_109"/>
      <w:bookmarkEnd w:id="10"/>
      <w:r w:rsidRPr="000719D4">
        <w:rPr>
          <w:sz w:val="24"/>
          <w:szCs w:val="24"/>
        </w:rPr>
        <w:t xml:space="preserve">9. Договор найма специализированного жилого помещения заключается с </w:t>
      </w:r>
      <w:r w:rsidR="00AD7E54">
        <w:rPr>
          <w:sz w:val="24"/>
          <w:szCs w:val="24"/>
        </w:rPr>
        <w:t>а</w:t>
      </w:r>
      <w:r w:rsidRPr="000719D4">
        <w:rPr>
          <w:sz w:val="24"/>
          <w:szCs w:val="24"/>
        </w:rPr>
        <w:t xml:space="preserve">дминистрацией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в письменной форме, с определением прав и обязанностей сторон по пользованию специализированным жилым помещением, с указанием членов семьи нанимателя.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2" w:name="sub_110"/>
      <w:bookmarkEnd w:id="11"/>
      <w:r w:rsidRPr="000719D4">
        <w:rPr>
          <w:sz w:val="24"/>
          <w:szCs w:val="24"/>
        </w:rPr>
        <w:t>10. Договор найма служебного жилого помещения может быть расторгнут:</w:t>
      </w:r>
    </w:p>
    <w:bookmarkEnd w:id="12"/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lastRenderedPageBreak/>
        <w:t>по соглашению сторон;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по требованию нанимателя;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по требованию наймодателя в судебном порядке при неисполнении нанимателем и проживающими с ним членами его семьи обязательств по договору найма служебного жилого помещения;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в иных случаях, предусмотренных законодательством.</w:t>
      </w:r>
    </w:p>
    <w:p w:rsidR="000719D4" w:rsidRDefault="000719D4" w:rsidP="004C41D4">
      <w:pPr>
        <w:ind w:firstLine="567"/>
        <w:jc w:val="both"/>
        <w:rPr>
          <w:sz w:val="24"/>
          <w:szCs w:val="24"/>
        </w:rPr>
      </w:pPr>
      <w:bookmarkStart w:id="13" w:name="sub_14"/>
      <w:r w:rsidRPr="000719D4">
        <w:rPr>
          <w:sz w:val="24"/>
          <w:szCs w:val="24"/>
        </w:rPr>
        <w:t>11. В случае расторжения или прекращения договора найма служебного жилого помещения граждане должны освободить жилые помещения, которые они занимали по данным договорам со всеми совместно проживающими с ними лицами. В случае отказа освободить такие жилые помещения указанные выше граждане подлежат выселению в судебном порядке без предоставления других жилых помещений, за исключением случаев, предусмотренных законодательством.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</w:p>
    <w:bookmarkEnd w:id="13"/>
    <w:p w:rsidR="00DE312D" w:rsidRPr="000719D4" w:rsidRDefault="00DE312D" w:rsidP="000719D4">
      <w:pPr>
        <w:pStyle w:val="1"/>
        <w:jc w:val="center"/>
        <w:rPr>
          <w:rFonts w:ascii="Arial" w:hAnsi="Arial" w:cs="Arial"/>
          <w:sz w:val="28"/>
          <w:szCs w:val="28"/>
        </w:rPr>
      </w:pPr>
      <w:r w:rsidRPr="000719D4">
        <w:rPr>
          <w:rFonts w:ascii="Arial" w:hAnsi="Arial" w:cs="Arial"/>
          <w:sz w:val="28"/>
          <w:szCs w:val="28"/>
        </w:rPr>
        <w:t xml:space="preserve">2. </w:t>
      </w:r>
      <w:bookmarkEnd w:id="3"/>
      <w:r w:rsidR="000719D4" w:rsidRPr="000719D4">
        <w:rPr>
          <w:rFonts w:ascii="Arial" w:hAnsi="Arial" w:cs="Arial"/>
          <w:sz w:val="28"/>
          <w:szCs w:val="28"/>
        </w:rPr>
        <w:t>Предоставление служебных жилых помещений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r w:rsidRPr="000719D4">
        <w:rPr>
          <w:sz w:val="24"/>
          <w:szCs w:val="24"/>
        </w:rPr>
        <w:t>1. Служебные жилые помещения предназначены для проживания граждан в связи с прохождением службы или избранием на выборные должности в органы местного самоуправления, а также для проживания сотрудников замещающих должности участкового уполномоченного полиции, и членам его семьи.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4" w:name="sub_202"/>
      <w:r w:rsidRPr="000719D4">
        <w:rPr>
          <w:sz w:val="24"/>
          <w:szCs w:val="24"/>
        </w:rPr>
        <w:t xml:space="preserve">2. Для целей настоящего Положения под гражданами, нуждающимися в служебном жилом помещении, понимаются граждане, которые не имеют на территории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 xml:space="preserve">ского </w:t>
      </w:r>
      <w:r w:rsidRPr="000719D4">
        <w:rPr>
          <w:sz w:val="24"/>
          <w:szCs w:val="24"/>
        </w:rPr>
        <w:t>муниципального района жилых помещений на праве собственности и (или) жилых помещений, занимаемых по договорам социального найма.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5" w:name="sub_203"/>
      <w:bookmarkEnd w:id="14"/>
      <w:r w:rsidRPr="000719D4">
        <w:rPr>
          <w:sz w:val="24"/>
          <w:szCs w:val="24"/>
        </w:rPr>
        <w:t xml:space="preserve">3. Служебные жилые помещения предоставляются гражданам, категории которых устанавливаются решением Совета депутатов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"Об утверждении Перечня категорий граждан, которым предоставляются служебные жилые помещения муниципального специализированного жилищного фонда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Республики Мордовия".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6" w:name="sub_204"/>
      <w:bookmarkEnd w:id="15"/>
      <w:r w:rsidRPr="000719D4">
        <w:rPr>
          <w:sz w:val="24"/>
          <w:szCs w:val="24"/>
        </w:rPr>
        <w:t>4. Служебные помещения предоставляются гражданам в виде жилого дома, отдельной квартиры при их наличии и в порядке очередности.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7" w:name="sub_205"/>
      <w:bookmarkEnd w:id="16"/>
      <w:r w:rsidRPr="000719D4">
        <w:rPr>
          <w:sz w:val="24"/>
          <w:szCs w:val="24"/>
        </w:rPr>
        <w:t xml:space="preserve">5. Учет граждан, нуждающихся в служебных жилых помещениях, ведется отделом по управлению муниципальной собственностью и земельным отношениям </w:t>
      </w:r>
      <w:r w:rsidR="00AD7E54">
        <w:rPr>
          <w:sz w:val="24"/>
          <w:szCs w:val="24"/>
        </w:rPr>
        <w:t>а</w:t>
      </w:r>
      <w:r w:rsidRPr="000719D4">
        <w:rPr>
          <w:sz w:val="24"/>
          <w:szCs w:val="24"/>
        </w:rPr>
        <w:t xml:space="preserve">дминистрации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8" w:name="sub_206"/>
      <w:bookmarkEnd w:id="17"/>
      <w:r w:rsidRPr="000719D4">
        <w:rPr>
          <w:sz w:val="24"/>
          <w:szCs w:val="24"/>
        </w:rPr>
        <w:t xml:space="preserve">6. Для предоставления служебного жилого помещения гражданин направляет </w:t>
      </w:r>
      <w:r w:rsidR="00C9049C">
        <w:rPr>
          <w:sz w:val="24"/>
          <w:szCs w:val="24"/>
        </w:rPr>
        <w:t>г</w:t>
      </w:r>
      <w:r w:rsidRPr="000719D4">
        <w:rPr>
          <w:sz w:val="24"/>
          <w:szCs w:val="24"/>
        </w:rPr>
        <w:t xml:space="preserve">лаве </w:t>
      </w:r>
      <w:r w:rsidR="00AD7E54">
        <w:rPr>
          <w:sz w:val="24"/>
          <w:szCs w:val="24"/>
        </w:rPr>
        <w:t>Кочкуров</w:t>
      </w:r>
      <w:r w:rsidR="00AD7E54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следующие документы:</w:t>
      </w:r>
    </w:p>
    <w:bookmarkEnd w:id="18"/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заявление;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ходатайство руководителя органа местного самоуправления о предоставлении служебного жилого помещения;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документы, удостоверяющие личность заявителя и членов его семьи (паспорт, свидетельство о рождении);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документ, на основании которого заявитель и члены его семьи используют жилое помещение, где они проживают на момент подачи заявления;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выписку из домовой книги по прежнему месту жительства;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копию финансового лицевого счета на жилое помещение по прежнему месту жительства;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копию трудовой книжки;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lastRenderedPageBreak/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19" w:name="sub_207"/>
      <w:r w:rsidRPr="000719D4">
        <w:rPr>
          <w:sz w:val="24"/>
          <w:szCs w:val="24"/>
        </w:rPr>
        <w:t xml:space="preserve">7. Указанные документы направляются </w:t>
      </w:r>
      <w:r w:rsidR="00C9049C">
        <w:rPr>
          <w:sz w:val="24"/>
          <w:szCs w:val="24"/>
        </w:rPr>
        <w:t>г</w:t>
      </w:r>
      <w:r w:rsidRPr="000719D4">
        <w:rPr>
          <w:sz w:val="24"/>
          <w:szCs w:val="24"/>
        </w:rPr>
        <w:t xml:space="preserve">лавой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 xml:space="preserve">ского </w:t>
      </w:r>
      <w:r w:rsidRPr="000719D4">
        <w:rPr>
          <w:sz w:val="24"/>
          <w:szCs w:val="24"/>
        </w:rPr>
        <w:t>муниципального района в Комиссию по жилищным вопросам и подлежат рассмотрению в месячный срок со дня их подачи гражданином.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0" w:name="sub_208"/>
      <w:bookmarkEnd w:id="19"/>
      <w:r w:rsidRPr="000719D4">
        <w:rPr>
          <w:sz w:val="24"/>
          <w:szCs w:val="24"/>
        </w:rPr>
        <w:t>8. По результатам рассмотрения заявлений Комиссия по жилищным вопросам принимает решение о предоставлении либо об отказе в предоставлении служебного жилого помещения.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1" w:name="sub_209"/>
      <w:bookmarkEnd w:id="20"/>
      <w:r w:rsidRPr="000719D4">
        <w:rPr>
          <w:sz w:val="24"/>
          <w:szCs w:val="24"/>
        </w:rPr>
        <w:t xml:space="preserve">9. Решение Комиссии по жилищным вопросам о предоставлении гражданину служебного жилого помещения оформляется протоколом и является основанием для подготовки проекта постановления </w:t>
      </w:r>
      <w:r w:rsidR="007134FB">
        <w:rPr>
          <w:sz w:val="24"/>
          <w:szCs w:val="24"/>
        </w:rPr>
        <w:t>а</w:t>
      </w:r>
      <w:r w:rsidRPr="000719D4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2" w:name="sub_210"/>
      <w:bookmarkEnd w:id="21"/>
      <w:r w:rsidRPr="000719D4">
        <w:rPr>
          <w:sz w:val="24"/>
          <w:szCs w:val="24"/>
        </w:rPr>
        <w:t xml:space="preserve">10. На основании постановления </w:t>
      </w:r>
      <w:r w:rsidR="007134FB">
        <w:rPr>
          <w:sz w:val="24"/>
          <w:szCs w:val="24"/>
        </w:rPr>
        <w:t>а</w:t>
      </w:r>
      <w:r w:rsidRPr="000719D4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0719D4">
        <w:rPr>
          <w:sz w:val="24"/>
          <w:szCs w:val="24"/>
        </w:rPr>
        <w:t xml:space="preserve"> муниципального района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3" w:name="sub_211"/>
      <w:bookmarkEnd w:id="22"/>
      <w:r w:rsidRPr="000719D4">
        <w:rPr>
          <w:sz w:val="24"/>
          <w:szCs w:val="24"/>
        </w:rPr>
        <w:t>11. Договор найма служебного жилого помещения прекращается:</w:t>
      </w:r>
    </w:p>
    <w:bookmarkEnd w:id="23"/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одновременно с прекращением трудового договора (контракта), в том числе и в случае досрочного прекращения срочного трудового договора (контракта);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одновременно с прекращением полномочий выборного должностного лица органа местного самоуправления;</w:t>
      </w:r>
    </w:p>
    <w:p w:rsidR="000719D4" w:rsidRPr="000719D4" w:rsidRDefault="000719D4" w:rsidP="000719D4">
      <w:pPr>
        <w:jc w:val="both"/>
        <w:rPr>
          <w:sz w:val="24"/>
          <w:szCs w:val="24"/>
        </w:rPr>
      </w:pPr>
      <w:r w:rsidRPr="000719D4">
        <w:rPr>
          <w:sz w:val="24"/>
          <w:szCs w:val="24"/>
        </w:rPr>
        <w:t>в случае приобретения нанимателем иного жилого помещения в собственность или предоставления нанимателю иного жилого помещения по договору социального найма.</w:t>
      </w:r>
    </w:p>
    <w:p w:rsidR="000719D4" w:rsidRPr="000719D4" w:rsidRDefault="000719D4" w:rsidP="004C41D4">
      <w:pPr>
        <w:ind w:firstLine="567"/>
        <w:jc w:val="both"/>
        <w:rPr>
          <w:sz w:val="24"/>
          <w:szCs w:val="24"/>
        </w:rPr>
      </w:pPr>
      <w:bookmarkStart w:id="24" w:name="sub_112"/>
      <w:r w:rsidRPr="000719D4">
        <w:rPr>
          <w:sz w:val="24"/>
          <w:szCs w:val="24"/>
        </w:rPr>
        <w:t>12. В случае прекращения или расторжения договора найма служебного жилого помещения гражданин подлежит выселению из муниципального служебного жилого помещения вместе со всеми проживающими лицами без предоставления другого жилого помещения в течение месяца со дня его предупреждения.</w:t>
      </w:r>
    </w:p>
    <w:bookmarkEnd w:id="24"/>
    <w:p w:rsidR="00DE312D" w:rsidRPr="00DE312D" w:rsidRDefault="00DE312D" w:rsidP="00DE312D">
      <w:pPr>
        <w:rPr>
          <w:rFonts w:cs="Arial"/>
          <w:sz w:val="24"/>
          <w:szCs w:val="24"/>
        </w:rPr>
      </w:pPr>
    </w:p>
    <w:p w:rsidR="00DE312D" w:rsidRPr="000719D4" w:rsidRDefault="00DE312D" w:rsidP="00DE312D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25" w:name="sub_300"/>
      <w:r w:rsidRPr="000719D4">
        <w:rPr>
          <w:rFonts w:ascii="Arial" w:hAnsi="Arial" w:cs="Arial"/>
          <w:sz w:val="28"/>
          <w:szCs w:val="28"/>
        </w:rPr>
        <w:t xml:space="preserve">3. </w:t>
      </w:r>
      <w:r w:rsidR="000719D4" w:rsidRPr="000719D4">
        <w:rPr>
          <w:rFonts w:ascii="Arial" w:hAnsi="Arial" w:cs="Arial"/>
          <w:sz w:val="28"/>
          <w:szCs w:val="28"/>
        </w:rPr>
        <w:t>Предоставление жилых помещений в общежитиях</w:t>
      </w:r>
    </w:p>
    <w:bookmarkEnd w:id="25"/>
    <w:p w:rsidR="00DE312D" w:rsidRPr="00DE312D" w:rsidRDefault="00DE312D" w:rsidP="00DE312D">
      <w:pPr>
        <w:rPr>
          <w:rFonts w:cs="Arial"/>
          <w:sz w:val="28"/>
          <w:szCs w:val="28"/>
        </w:rPr>
      </w:pP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26" w:name="sub_301"/>
      <w:r w:rsidRPr="00630241">
        <w:rPr>
          <w:sz w:val="24"/>
          <w:szCs w:val="24"/>
        </w:rPr>
        <w:t>1. Жилые помещения в общежитиях предназначены для временного проживания граждан в период их работы, службы или обучения.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27" w:name="sub_302"/>
      <w:bookmarkEnd w:id="26"/>
      <w:r w:rsidRPr="00630241">
        <w:rPr>
          <w:sz w:val="24"/>
          <w:szCs w:val="24"/>
        </w:rPr>
        <w:t>2. Под общежития предоставляются специально построенные или переоборудованные для этих целей дома либо части домов.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28" w:name="sub_303"/>
      <w:bookmarkEnd w:id="27"/>
      <w:r w:rsidRPr="00630241">
        <w:rPr>
          <w:sz w:val="24"/>
          <w:szCs w:val="24"/>
        </w:rPr>
        <w:t>3. Жилые помещения в общежитиях предоставляются из расчета не менее шести квадратных метров жилой площади на одного человека. Семьям при наличии свободных жилых помещений предоставляются изолированные жилые помещения (комнат</w:t>
      </w:r>
      <w:r w:rsidR="00C9049C">
        <w:rPr>
          <w:sz w:val="24"/>
          <w:szCs w:val="24"/>
        </w:rPr>
        <w:t>ы</w:t>
      </w:r>
      <w:r w:rsidRPr="00630241">
        <w:rPr>
          <w:sz w:val="24"/>
          <w:szCs w:val="24"/>
        </w:rPr>
        <w:t>).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29" w:name="sub_304"/>
      <w:bookmarkEnd w:id="28"/>
      <w:r w:rsidRPr="00630241">
        <w:rPr>
          <w:sz w:val="24"/>
          <w:szCs w:val="24"/>
        </w:rPr>
        <w:t xml:space="preserve">4. Для предоставления жилого помещения в общежитии гражданин направляет </w:t>
      </w:r>
      <w:r w:rsidR="00C9049C">
        <w:rPr>
          <w:sz w:val="24"/>
          <w:szCs w:val="24"/>
        </w:rPr>
        <w:t>г</w:t>
      </w:r>
      <w:r w:rsidRPr="00630241">
        <w:rPr>
          <w:sz w:val="24"/>
          <w:szCs w:val="24"/>
        </w:rPr>
        <w:t xml:space="preserve">лаве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630241">
        <w:rPr>
          <w:sz w:val="24"/>
          <w:szCs w:val="24"/>
        </w:rPr>
        <w:t xml:space="preserve"> муниципального района следующие документы:</w:t>
      </w:r>
    </w:p>
    <w:bookmarkEnd w:id="29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заявление о предоставлении жилого помещения в общежитии;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ходатайство с места работы или учебы о предоставлении жилого помещения в общежитии;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документы, удостоверяющие личность заявителя и членов его семьи (паспорт, свидетельство о рождении);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копию трудовой книжки;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lastRenderedPageBreak/>
        <w:t>выписку из домовой книги по прежнему месту жительства;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копию финансового лицевого счета на жилое помещение по прежнему месту жительства;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0" w:name="sub_305"/>
      <w:r w:rsidRPr="00630241">
        <w:rPr>
          <w:sz w:val="24"/>
          <w:szCs w:val="24"/>
        </w:rPr>
        <w:t xml:space="preserve">5. Указанные документы направляются </w:t>
      </w:r>
      <w:r w:rsidR="00C9049C">
        <w:rPr>
          <w:sz w:val="24"/>
          <w:szCs w:val="24"/>
        </w:rPr>
        <w:t>г</w:t>
      </w:r>
      <w:r w:rsidRPr="00630241">
        <w:rPr>
          <w:sz w:val="24"/>
          <w:szCs w:val="24"/>
        </w:rPr>
        <w:t xml:space="preserve">лавой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>муниципального района в Комиссию по жилищным вопросам и подлежат рассмотрению в месячный срок со дня их подачи гражданином.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1" w:name="sub_306"/>
      <w:bookmarkEnd w:id="30"/>
      <w:r w:rsidRPr="00630241">
        <w:rPr>
          <w:sz w:val="24"/>
          <w:szCs w:val="24"/>
        </w:rPr>
        <w:t>6. По результатам рассмотрения предоставленных документов Комиссия принимает решение о предоставлении гражданину жилого помещения в муниципальном общежитии или об отказе.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2" w:name="sub_307"/>
      <w:bookmarkEnd w:id="31"/>
      <w:r w:rsidRPr="00630241">
        <w:rPr>
          <w:sz w:val="24"/>
          <w:szCs w:val="24"/>
        </w:rPr>
        <w:t xml:space="preserve">7. Решение о предоставлении гражданину жилого помещения в муниципальном общежитии оформляется протоколом и является основанием для подготовки проекта постановления </w:t>
      </w:r>
      <w:r w:rsidR="007134FB">
        <w:rPr>
          <w:sz w:val="24"/>
          <w:szCs w:val="24"/>
        </w:rPr>
        <w:t>а</w:t>
      </w:r>
      <w:r w:rsidRPr="00630241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>муниципального района.</w:t>
      </w:r>
    </w:p>
    <w:bookmarkEnd w:id="32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 xml:space="preserve">Постановление </w:t>
      </w:r>
      <w:r w:rsidR="007134FB">
        <w:rPr>
          <w:sz w:val="24"/>
          <w:szCs w:val="24"/>
        </w:rPr>
        <w:t>а</w:t>
      </w:r>
      <w:r w:rsidRPr="00630241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630241">
        <w:rPr>
          <w:sz w:val="24"/>
          <w:szCs w:val="24"/>
        </w:rPr>
        <w:t xml:space="preserve"> муниципального района является основанием для заключения договора найма служебного жилого помещения в общежитии.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3" w:name="sub_308"/>
      <w:r w:rsidRPr="00630241">
        <w:rPr>
          <w:sz w:val="24"/>
          <w:szCs w:val="24"/>
        </w:rPr>
        <w:t>8. Вселяемому в общежитие выдаются под личную ответственность мебель, постельные принадлежности и другой инвентарь. Он должен быть ознакомлен с правилами внутреннего распорядка, правами и обязанностями проживающих в общежитии.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4" w:name="sub_309"/>
      <w:bookmarkEnd w:id="33"/>
      <w:r w:rsidRPr="00630241">
        <w:rPr>
          <w:sz w:val="24"/>
          <w:szCs w:val="24"/>
        </w:rPr>
        <w:t>9. Договор найма служебного жилого помещения в общежитии прекращается в случае:</w:t>
      </w:r>
    </w:p>
    <w:bookmarkEnd w:id="34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прекращения гражданином трудовых отношений с соответствующим органом местного самоуправления, предприятием, учреждением,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приобретения нанимателем жилого помещения в собственность или получение жилого помещения по договору социального найма.</w:t>
      </w:r>
    </w:p>
    <w:p w:rsidR="00630241" w:rsidRPr="00630241" w:rsidRDefault="00630241" w:rsidP="004C41D4">
      <w:pPr>
        <w:ind w:firstLine="426"/>
        <w:jc w:val="both"/>
        <w:rPr>
          <w:sz w:val="24"/>
          <w:szCs w:val="24"/>
        </w:rPr>
      </w:pPr>
      <w:bookmarkStart w:id="35" w:name="sub_310"/>
      <w:r w:rsidRPr="00630241">
        <w:rPr>
          <w:sz w:val="24"/>
          <w:szCs w:val="24"/>
        </w:rPr>
        <w:t>10. В случае прекращения или расторжения договора найма служебного жилого помещения в общежитии гражданин подлежит выселению из муниципального общежития вместе со всеми проживающими с ним лицами без предоставления другого жилого помещения в течение месяца со дня его предупреждения.</w:t>
      </w:r>
    </w:p>
    <w:bookmarkEnd w:id="35"/>
    <w:p w:rsidR="00DE312D" w:rsidRPr="00630241" w:rsidRDefault="00DE312D" w:rsidP="00630241">
      <w:pPr>
        <w:jc w:val="both"/>
        <w:rPr>
          <w:rFonts w:cs="Arial"/>
          <w:sz w:val="24"/>
          <w:szCs w:val="24"/>
        </w:rPr>
      </w:pPr>
    </w:p>
    <w:p w:rsidR="00DE312D" w:rsidRPr="00630241" w:rsidRDefault="00DE312D" w:rsidP="00630241">
      <w:pPr>
        <w:pStyle w:val="1"/>
        <w:jc w:val="center"/>
        <w:rPr>
          <w:rFonts w:ascii="Arial" w:hAnsi="Arial" w:cs="Arial"/>
          <w:sz w:val="24"/>
          <w:szCs w:val="24"/>
        </w:rPr>
      </w:pPr>
      <w:bookmarkStart w:id="36" w:name="sub_400"/>
      <w:r w:rsidRPr="00DE312D">
        <w:rPr>
          <w:rFonts w:ascii="Arial" w:hAnsi="Arial" w:cs="Arial"/>
          <w:sz w:val="28"/>
          <w:szCs w:val="28"/>
        </w:rPr>
        <w:t xml:space="preserve">4. </w:t>
      </w:r>
      <w:bookmarkEnd w:id="36"/>
      <w:r w:rsidR="00630241" w:rsidRPr="00630241">
        <w:rPr>
          <w:rFonts w:ascii="Arial" w:hAnsi="Arial" w:cs="Arial"/>
        </w:rPr>
        <w:t>Предоставление жилых помещений маневренного фонда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37" w:name="sub_401"/>
      <w:bookmarkStart w:id="38" w:name="sub_500"/>
      <w:r w:rsidRPr="00630241">
        <w:rPr>
          <w:sz w:val="24"/>
          <w:szCs w:val="24"/>
        </w:rPr>
        <w:t>1. Жилые помещения маневренного фонда предназначены для временного проживания:</w:t>
      </w:r>
    </w:p>
    <w:bookmarkEnd w:id="37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граждан, утративших в результате обращения взыскания на жилые помещения, приобретенные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заложенные в обеспечение возврата кредита или целевого займа, если на момент обращения взыскания эти жилые помещения являются для них единственными;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граждан, у которых единственные жилые помещения стали непригодными для проживания в результате чрезвычайных обстоятельств.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иных граждан в случаях, предусмотренных законодательством.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39" w:name="sub_402"/>
      <w:r w:rsidRPr="00630241">
        <w:rPr>
          <w:sz w:val="24"/>
          <w:szCs w:val="24"/>
        </w:rPr>
        <w:t xml:space="preserve">2. Жилые помещения маневренного фонда предоставляются из расчета </w:t>
      </w:r>
      <w:r w:rsidRPr="00630241">
        <w:rPr>
          <w:sz w:val="24"/>
          <w:szCs w:val="24"/>
        </w:rPr>
        <w:lastRenderedPageBreak/>
        <w:t>не менее шести квадратных метров жилой площади на одного человека.</w:t>
      </w:r>
    </w:p>
    <w:p w:rsidR="00630241" w:rsidRPr="00630241" w:rsidRDefault="00630241" w:rsidP="004C41D4">
      <w:pPr>
        <w:ind w:firstLine="567"/>
        <w:jc w:val="both"/>
        <w:rPr>
          <w:sz w:val="24"/>
          <w:szCs w:val="24"/>
        </w:rPr>
      </w:pPr>
      <w:bookmarkStart w:id="40" w:name="sub_403"/>
      <w:bookmarkEnd w:id="39"/>
      <w:r w:rsidRPr="00630241">
        <w:rPr>
          <w:sz w:val="24"/>
          <w:szCs w:val="24"/>
        </w:rPr>
        <w:t xml:space="preserve">3. Для получения жилых помещений маневренного фонда граждане предоставляют </w:t>
      </w:r>
      <w:r w:rsidR="00C9049C">
        <w:rPr>
          <w:sz w:val="24"/>
          <w:szCs w:val="24"/>
        </w:rPr>
        <w:t>г</w:t>
      </w:r>
      <w:r w:rsidRPr="00630241">
        <w:rPr>
          <w:sz w:val="24"/>
          <w:szCs w:val="24"/>
        </w:rPr>
        <w:t xml:space="preserve">лаве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630241">
        <w:rPr>
          <w:sz w:val="24"/>
          <w:szCs w:val="24"/>
        </w:rPr>
        <w:t xml:space="preserve"> муниципального района следующие документы:</w:t>
      </w:r>
    </w:p>
    <w:bookmarkEnd w:id="40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заявление;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документы, удостоверяющие личность заявителя и членов его семьи (паспорт, свидетельство о рождении);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 и иные документы);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документы, подтверждающие право пользования жилым помещением, занимаемым заявителем и членами его семьи;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выписку из домовой книги по прежнему месту жительства;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копию финансового лицевого счета на жилое помещение по прежнему месту жительства;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документы, подтверждающие конкретные основания предоставления жилых помещений маневренного фонда: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r w:rsidRPr="00630241">
        <w:rPr>
          <w:sz w:val="24"/>
          <w:szCs w:val="24"/>
        </w:rPr>
        <w:t>1) копия решения о капитальном ремонте, реконструкции жилых помещений муниципального жилищного фонда и переселении граждан в маневренный фонд на период проведения капитального ремонта, реконструкции муниципального жилищного фонда;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r w:rsidRPr="00630241">
        <w:rPr>
          <w:sz w:val="24"/>
          <w:szCs w:val="24"/>
        </w:rPr>
        <w:t>2) документы, подтверждающие факт обращения взыскания на жилое помещение, договор кредитования, займа;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r w:rsidRPr="00630241">
        <w:rPr>
          <w:sz w:val="24"/>
          <w:szCs w:val="24"/>
        </w:rPr>
        <w:t>3) документы, удостоверяющие, что единственное жилое помещение граждан стало непригодным для проживания в результате чрезвычайных обстоятельств (акт уполномоченного органа о признании жилого помещения непригодным для проживания, справка о пожаре и иные документы).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 xml:space="preserve">Указанные документы направляются </w:t>
      </w:r>
      <w:r w:rsidR="00C9049C">
        <w:rPr>
          <w:sz w:val="24"/>
          <w:szCs w:val="24"/>
        </w:rPr>
        <w:t>г</w:t>
      </w:r>
      <w:r w:rsidRPr="00630241">
        <w:rPr>
          <w:sz w:val="24"/>
          <w:szCs w:val="24"/>
        </w:rPr>
        <w:t xml:space="preserve">лавой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>муниципального района в Комиссию и подлежат рассмотрению в месячный срок со дня их подачи гражданином.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bookmarkStart w:id="41" w:name="sub_404"/>
      <w:r w:rsidRPr="00630241">
        <w:rPr>
          <w:sz w:val="24"/>
          <w:szCs w:val="24"/>
        </w:rPr>
        <w:t>4. По результатам рассмотрения предоставленных документов Комиссия по жилищным вопросам принимает решение о предоставлении гражданину жилого помещения в муниципальном общежитии или об отказе.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bookmarkStart w:id="42" w:name="sub_405"/>
      <w:bookmarkEnd w:id="41"/>
      <w:r w:rsidRPr="00630241">
        <w:rPr>
          <w:sz w:val="24"/>
          <w:szCs w:val="24"/>
        </w:rPr>
        <w:t xml:space="preserve">5. Решение о предоставлении гражданину жилого помещения маневренного фонда оформляется протоколом и является основанием для подготовки проекта постановления </w:t>
      </w:r>
      <w:r w:rsidR="007134FB">
        <w:rPr>
          <w:sz w:val="24"/>
          <w:szCs w:val="24"/>
        </w:rPr>
        <w:t>а</w:t>
      </w:r>
      <w:r w:rsidRPr="00630241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630241">
        <w:rPr>
          <w:sz w:val="24"/>
          <w:szCs w:val="24"/>
        </w:rPr>
        <w:t xml:space="preserve"> муниципального района.</w:t>
      </w:r>
    </w:p>
    <w:bookmarkEnd w:id="42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 xml:space="preserve">Постановление </w:t>
      </w:r>
      <w:r w:rsidR="007134FB">
        <w:rPr>
          <w:sz w:val="24"/>
          <w:szCs w:val="24"/>
        </w:rPr>
        <w:t>а</w:t>
      </w:r>
      <w:r w:rsidRPr="00630241">
        <w:rPr>
          <w:sz w:val="24"/>
          <w:szCs w:val="24"/>
        </w:rPr>
        <w:t xml:space="preserve">дминистрации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Pr="00630241">
        <w:rPr>
          <w:sz w:val="24"/>
          <w:szCs w:val="24"/>
        </w:rPr>
        <w:t xml:space="preserve"> муниципального района является основанием для заключения договора найма служебного жилого помещения маневренного фонда.</w:t>
      </w:r>
    </w:p>
    <w:p w:rsidR="00630241" w:rsidRPr="00630241" w:rsidRDefault="00630241" w:rsidP="00630241">
      <w:pPr>
        <w:ind w:firstLine="567"/>
        <w:jc w:val="both"/>
        <w:rPr>
          <w:sz w:val="24"/>
          <w:szCs w:val="24"/>
        </w:rPr>
      </w:pPr>
      <w:bookmarkStart w:id="43" w:name="sub_406"/>
      <w:r w:rsidRPr="00630241">
        <w:rPr>
          <w:sz w:val="24"/>
          <w:szCs w:val="24"/>
        </w:rPr>
        <w:t>6. Жилая площадь в жилых помещениях маневренного фонда предоставляется гражданам в соответствии с договором найма служебного жилого помещения, который заключается на период:</w:t>
      </w:r>
    </w:p>
    <w:bookmarkEnd w:id="43"/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 завершения капитального ремонта или реконструкции дома;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>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взыскание;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  <w:r w:rsidRPr="00630241">
        <w:rPr>
          <w:sz w:val="24"/>
          <w:szCs w:val="24"/>
        </w:rPr>
        <w:t xml:space="preserve">до завершения расчетов с гражданами, единственное жилое помещение которых стало непригодным для проживания в результате чрезвычайных ситуаций, в порядке, предусмотренном законодательством Российской Федерации, либо до предоставления им жилых помещений государственного или муниципального жилищного фонда в случаях и в порядке, установленных </w:t>
      </w:r>
      <w:hyperlink r:id="rId10" w:history="1">
        <w:r w:rsidRPr="00630241">
          <w:rPr>
            <w:rStyle w:val="afb"/>
            <w:rFonts w:cs="Times New Roman CYR"/>
            <w:color w:val="auto"/>
            <w:sz w:val="24"/>
            <w:szCs w:val="24"/>
          </w:rPr>
          <w:t>Жилищным кодексом</w:t>
        </w:r>
      </w:hyperlink>
      <w:r w:rsidRPr="00630241">
        <w:rPr>
          <w:sz w:val="24"/>
          <w:szCs w:val="24"/>
        </w:rPr>
        <w:t xml:space="preserve"> Российской Федерации, а также на период, установленный законодательством Российской Федерации.</w:t>
      </w:r>
    </w:p>
    <w:p w:rsidR="00630241" w:rsidRDefault="00630241" w:rsidP="00630241">
      <w:pPr>
        <w:ind w:firstLine="567"/>
        <w:jc w:val="both"/>
        <w:rPr>
          <w:sz w:val="24"/>
          <w:szCs w:val="24"/>
        </w:rPr>
      </w:pPr>
      <w:bookmarkStart w:id="44" w:name="sub_407"/>
      <w:r w:rsidRPr="00630241">
        <w:rPr>
          <w:sz w:val="24"/>
          <w:szCs w:val="24"/>
        </w:rPr>
        <w:lastRenderedPageBreak/>
        <w:t>7. Истечение периода, на который заключен договор найма служебного жилого помещения маневренного фонда, является основанием прекращения данного договора. Данный договор также может быть расторгнут или прекращен по основаниям, предусмотренным законодательством.</w:t>
      </w:r>
    </w:p>
    <w:p w:rsidR="00630241" w:rsidRPr="00630241" w:rsidRDefault="00630241" w:rsidP="00630241">
      <w:pPr>
        <w:jc w:val="both"/>
        <w:rPr>
          <w:sz w:val="24"/>
          <w:szCs w:val="24"/>
        </w:rPr>
      </w:pPr>
    </w:p>
    <w:bookmarkEnd w:id="44"/>
    <w:p w:rsidR="00DE312D" w:rsidRPr="00DE312D" w:rsidRDefault="00DE312D" w:rsidP="00630241">
      <w:pPr>
        <w:pStyle w:val="1"/>
        <w:jc w:val="center"/>
        <w:rPr>
          <w:rFonts w:cs="Arial"/>
          <w:sz w:val="28"/>
          <w:szCs w:val="28"/>
        </w:rPr>
      </w:pPr>
      <w:r w:rsidRPr="00630241">
        <w:rPr>
          <w:rFonts w:ascii="Arial" w:hAnsi="Arial" w:cs="Arial"/>
          <w:sz w:val="28"/>
          <w:szCs w:val="28"/>
        </w:rPr>
        <w:t xml:space="preserve">5. </w:t>
      </w:r>
      <w:bookmarkEnd w:id="38"/>
      <w:r w:rsidR="00630241" w:rsidRPr="00630241">
        <w:rPr>
          <w:rFonts w:ascii="Arial" w:hAnsi="Arial" w:cs="Arial"/>
          <w:sz w:val="28"/>
          <w:szCs w:val="28"/>
        </w:rPr>
        <w:t>Заключительные положения</w:t>
      </w:r>
    </w:p>
    <w:p w:rsidR="00630241" w:rsidRPr="00630241" w:rsidRDefault="00DE312D" w:rsidP="00630241">
      <w:pPr>
        <w:jc w:val="both"/>
        <w:rPr>
          <w:sz w:val="24"/>
          <w:szCs w:val="24"/>
        </w:rPr>
      </w:pPr>
      <w:bookmarkStart w:id="45" w:name="sub_551"/>
      <w:r w:rsidRPr="00630241">
        <w:rPr>
          <w:rFonts w:cs="Arial"/>
          <w:sz w:val="24"/>
          <w:szCs w:val="24"/>
        </w:rPr>
        <w:t xml:space="preserve">         </w:t>
      </w:r>
      <w:bookmarkStart w:id="46" w:name="sub_501"/>
      <w:bookmarkEnd w:id="45"/>
      <w:r w:rsidR="00630241" w:rsidRPr="00630241">
        <w:rPr>
          <w:sz w:val="24"/>
          <w:szCs w:val="24"/>
        </w:rPr>
        <w:t xml:space="preserve">1. Глава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630241" w:rsidRPr="00630241">
        <w:rPr>
          <w:sz w:val="24"/>
          <w:szCs w:val="24"/>
        </w:rPr>
        <w:t xml:space="preserve"> муниципального района для предоставления ему и членам его семьи жилого помещения муниципального специализированного жилищного фонда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630241" w:rsidRPr="00630241">
        <w:rPr>
          <w:sz w:val="24"/>
          <w:szCs w:val="24"/>
        </w:rPr>
        <w:t xml:space="preserve"> муниципального района направляет документы на имя Председателя Совета депутатов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630241" w:rsidRPr="00630241">
        <w:rPr>
          <w:sz w:val="24"/>
          <w:szCs w:val="24"/>
        </w:rPr>
        <w:t xml:space="preserve"> муниципального района. В этом случае все полномочия, предусмотренные настоящим Положением, применительно к </w:t>
      </w:r>
      <w:r w:rsidR="00C9049C">
        <w:rPr>
          <w:sz w:val="24"/>
          <w:szCs w:val="24"/>
        </w:rPr>
        <w:t>г</w:t>
      </w:r>
      <w:r w:rsidR="00630241" w:rsidRPr="00630241">
        <w:rPr>
          <w:sz w:val="24"/>
          <w:szCs w:val="24"/>
        </w:rPr>
        <w:t xml:space="preserve">лаве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630241" w:rsidRPr="00630241">
        <w:rPr>
          <w:sz w:val="24"/>
          <w:szCs w:val="24"/>
        </w:rPr>
        <w:t xml:space="preserve"> муниципального района осуществляет Председатель Совета депутатов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630241" w:rsidRPr="00630241">
        <w:rPr>
          <w:sz w:val="24"/>
          <w:szCs w:val="24"/>
        </w:rPr>
        <w:t xml:space="preserve"> муниципального района.</w:t>
      </w:r>
    </w:p>
    <w:p w:rsidR="00630241" w:rsidRPr="00630241" w:rsidRDefault="00630241" w:rsidP="00630241">
      <w:pPr>
        <w:ind w:firstLine="709"/>
        <w:jc w:val="both"/>
        <w:rPr>
          <w:sz w:val="24"/>
          <w:szCs w:val="24"/>
        </w:rPr>
      </w:pPr>
      <w:bookmarkStart w:id="47" w:name="sub_502"/>
      <w:bookmarkEnd w:id="46"/>
      <w:r w:rsidRPr="00630241">
        <w:rPr>
          <w:sz w:val="24"/>
          <w:szCs w:val="24"/>
        </w:rPr>
        <w:t xml:space="preserve">2. Решение о предоставлении </w:t>
      </w:r>
      <w:r w:rsidR="00C9049C">
        <w:rPr>
          <w:sz w:val="24"/>
          <w:szCs w:val="24"/>
        </w:rPr>
        <w:t>г</w:t>
      </w:r>
      <w:r w:rsidRPr="00630241">
        <w:rPr>
          <w:sz w:val="24"/>
          <w:szCs w:val="24"/>
        </w:rPr>
        <w:t xml:space="preserve">лаве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 xml:space="preserve">муниципального района и членам его семьи жилого помещения муниципального специализированного жилищного фонда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 xml:space="preserve">муниципального района принимается Советом депутатов </w:t>
      </w:r>
      <w:r w:rsidR="007134FB">
        <w:rPr>
          <w:sz w:val="24"/>
          <w:szCs w:val="24"/>
        </w:rPr>
        <w:t>Кочкуров</w:t>
      </w:r>
      <w:r w:rsidR="007134FB" w:rsidRPr="000719D4">
        <w:rPr>
          <w:sz w:val="24"/>
          <w:szCs w:val="24"/>
        </w:rPr>
        <w:t>ского</w:t>
      </w:r>
      <w:r w:rsidR="007134FB" w:rsidRPr="00630241">
        <w:rPr>
          <w:sz w:val="24"/>
          <w:szCs w:val="24"/>
        </w:rPr>
        <w:t xml:space="preserve"> </w:t>
      </w:r>
      <w:r w:rsidRPr="00630241">
        <w:rPr>
          <w:sz w:val="24"/>
          <w:szCs w:val="24"/>
        </w:rPr>
        <w:t>муниципального района.</w:t>
      </w:r>
    </w:p>
    <w:bookmarkEnd w:id="47"/>
    <w:p w:rsidR="00630241" w:rsidRPr="00630241" w:rsidRDefault="00630241" w:rsidP="00630241">
      <w:pPr>
        <w:jc w:val="both"/>
        <w:rPr>
          <w:sz w:val="24"/>
          <w:szCs w:val="24"/>
        </w:rPr>
      </w:pPr>
    </w:p>
    <w:p w:rsidR="005203C1" w:rsidRPr="00630241" w:rsidRDefault="005203C1" w:rsidP="00630241">
      <w:pPr>
        <w:jc w:val="both"/>
        <w:rPr>
          <w:rFonts w:cs="Arial"/>
          <w:sz w:val="24"/>
          <w:szCs w:val="24"/>
        </w:rPr>
      </w:pPr>
    </w:p>
    <w:sectPr w:rsidR="005203C1" w:rsidRPr="00630241" w:rsidSect="00BA0212">
      <w:headerReference w:type="default" r:id="rId11"/>
      <w:pgSz w:w="11906" w:h="16838"/>
      <w:pgMar w:top="851" w:right="1274" w:bottom="851" w:left="1559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F4F" w:rsidRDefault="001C3F4F" w:rsidP="0024234A">
      <w:r>
        <w:separator/>
      </w:r>
    </w:p>
  </w:endnote>
  <w:endnote w:type="continuationSeparator" w:id="0">
    <w:p w:rsidR="001C3F4F" w:rsidRDefault="001C3F4F" w:rsidP="0024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F4F" w:rsidRDefault="001C3F4F" w:rsidP="0024234A">
      <w:r>
        <w:separator/>
      </w:r>
    </w:p>
  </w:footnote>
  <w:footnote w:type="continuationSeparator" w:id="0">
    <w:p w:rsidR="001C3F4F" w:rsidRDefault="001C3F4F" w:rsidP="00242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0B0" w:rsidRDefault="00EA00B0" w:rsidP="00BA0212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AA"/>
    <w:rsid w:val="0002052C"/>
    <w:rsid w:val="00021362"/>
    <w:rsid w:val="000719D4"/>
    <w:rsid w:val="000A5738"/>
    <w:rsid w:val="00181CFF"/>
    <w:rsid w:val="00190531"/>
    <w:rsid w:val="0019178F"/>
    <w:rsid w:val="001C3F4F"/>
    <w:rsid w:val="001E657D"/>
    <w:rsid w:val="0023783D"/>
    <w:rsid w:val="0024234A"/>
    <w:rsid w:val="002900ED"/>
    <w:rsid w:val="002D2122"/>
    <w:rsid w:val="003668B1"/>
    <w:rsid w:val="0037541D"/>
    <w:rsid w:val="00393A79"/>
    <w:rsid w:val="003C23C9"/>
    <w:rsid w:val="003E69A0"/>
    <w:rsid w:val="00410375"/>
    <w:rsid w:val="00433F22"/>
    <w:rsid w:val="004C41D4"/>
    <w:rsid w:val="004C6EAA"/>
    <w:rsid w:val="004F5451"/>
    <w:rsid w:val="00510C16"/>
    <w:rsid w:val="005203C1"/>
    <w:rsid w:val="0057538B"/>
    <w:rsid w:val="005D1C81"/>
    <w:rsid w:val="00605E0A"/>
    <w:rsid w:val="006244F7"/>
    <w:rsid w:val="00630241"/>
    <w:rsid w:val="00652F1A"/>
    <w:rsid w:val="00697DAA"/>
    <w:rsid w:val="006C406D"/>
    <w:rsid w:val="006F2784"/>
    <w:rsid w:val="007134FB"/>
    <w:rsid w:val="007300E2"/>
    <w:rsid w:val="007651CA"/>
    <w:rsid w:val="007A7C02"/>
    <w:rsid w:val="007C2AD5"/>
    <w:rsid w:val="007D781D"/>
    <w:rsid w:val="00840112"/>
    <w:rsid w:val="00843D0B"/>
    <w:rsid w:val="008768A9"/>
    <w:rsid w:val="008D5B6E"/>
    <w:rsid w:val="009276D9"/>
    <w:rsid w:val="009547EA"/>
    <w:rsid w:val="00960EA8"/>
    <w:rsid w:val="0096379B"/>
    <w:rsid w:val="009B048A"/>
    <w:rsid w:val="00AD7E54"/>
    <w:rsid w:val="00B012DF"/>
    <w:rsid w:val="00B51EA5"/>
    <w:rsid w:val="00BA0212"/>
    <w:rsid w:val="00BC20B5"/>
    <w:rsid w:val="00C53C98"/>
    <w:rsid w:val="00C846F4"/>
    <w:rsid w:val="00C847ED"/>
    <w:rsid w:val="00C9049C"/>
    <w:rsid w:val="00CE21AA"/>
    <w:rsid w:val="00D06559"/>
    <w:rsid w:val="00D761F8"/>
    <w:rsid w:val="00DB020A"/>
    <w:rsid w:val="00DE312D"/>
    <w:rsid w:val="00DE7C14"/>
    <w:rsid w:val="00DF4256"/>
    <w:rsid w:val="00E0066A"/>
    <w:rsid w:val="00E23113"/>
    <w:rsid w:val="00E6284C"/>
    <w:rsid w:val="00E95BA0"/>
    <w:rsid w:val="00EA00B0"/>
    <w:rsid w:val="00F82ECC"/>
    <w:rsid w:val="00FA4389"/>
    <w:rsid w:val="00FC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E4B90E-DA5C-49D6-BB34-74BC19EC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line number"/>
    <w:basedOn w:val="a0"/>
    <w:uiPriority w:val="99"/>
    <w:semiHidden/>
    <w:unhideWhenUsed/>
    <w:rsid w:val="007C2AD5"/>
  </w:style>
  <w:style w:type="character" w:customStyle="1" w:styleId="afb">
    <w:name w:val="Гипертекстовая ссылка"/>
    <w:basedOn w:val="a0"/>
    <w:uiPriority w:val="99"/>
    <w:rsid w:val="003C23C9"/>
    <w:rPr>
      <w:color w:val="106BBE"/>
    </w:rPr>
  </w:style>
  <w:style w:type="paragraph" w:customStyle="1" w:styleId="afc">
    <w:name w:val="Комментарий"/>
    <w:basedOn w:val="a"/>
    <w:next w:val="a"/>
    <w:uiPriority w:val="99"/>
    <w:rsid w:val="00DE312D"/>
    <w:pPr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fd">
    <w:name w:val="Информация о версии"/>
    <w:basedOn w:val="afc"/>
    <w:next w:val="a"/>
    <w:uiPriority w:val="99"/>
    <w:rsid w:val="00DE31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21382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4468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656BF4-0209-4ED2-9394-CE5F4601A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7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User</cp:lastModifiedBy>
  <cp:revision>27</cp:revision>
  <cp:lastPrinted>2021-12-15T05:29:00Z</cp:lastPrinted>
  <dcterms:created xsi:type="dcterms:W3CDTF">2021-09-13T08:04:00Z</dcterms:created>
  <dcterms:modified xsi:type="dcterms:W3CDTF">2022-01-18T06:58:00Z</dcterms:modified>
</cp:coreProperties>
</file>