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A4F" w:rsidRPr="00425DB9" w:rsidRDefault="00425DB9" w:rsidP="00425DB9">
      <w:pPr>
        <w:pStyle w:val="1"/>
        <w:spacing w:before="0" w:beforeAutospacing="0" w:after="360" w:afterAutospacing="0"/>
        <w:jc w:val="center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 xml:space="preserve">Специалисты </w:t>
      </w:r>
      <w:r w:rsidR="00BB3A4F" w:rsidRPr="00425DB9">
        <w:rPr>
          <w:color w:val="334059"/>
          <w:sz w:val="28"/>
          <w:szCs w:val="28"/>
        </w:rPr>
        <w:t>Кадастров</w:t>
      </w:r>
      <w:r>
        <w:rPr>
          <w:color w:val="334059"/>
          <w:sz w:val="28"/>
          <w:szCs w:val="28"/>
        </w:rPr>
        <w:t>ой</w:t>
      </w:r>
      <w:r w:rsidR="00BB3A4F" w:rsidRPr="00425DB9">
        <w:rPr>
          <w:color w:val="334059"/>
          <w:sz w:val="28"/>
          <w:szCs w:val="28"/>
        </w:rPr>
        <w:t xml:space="preserve"> палат</w:t>
      </w:r>
      <w:r>
        <w:rPr>
          <w:color w:val="334059"/>
          <w:sz w:val="28"/>
          <w:szCs w:val="28"/>
        </w:rPr>
        <w:t>ы</w:t>
      </w:r>
      <w:r w:rsidR="00BB3A4F" w:rsidRPr="00425DB9">
        <w:rPr>
          <w:color w:val="334059"/>
          <w:sz w:val="28"/>
          <w:szCs w:val="28"/>
        </w:rPr>
        <w:t xml:space="preserve"> рассказал</w:t>
      </w:r>
      <w:r>
        <w:rPr>
          <w:color w:val="334059"/>
          <w:sz w:val="28"/>
          <w:szCs w:val="28"/>
        </w:rPr>
        <w:t>и</w:t>
      </w:r>
      <w:r w:rsidR="00BB3A4F" w:rsidRPr="00425DB9">
        <w:rPr>
          <w:color w:val="334059"/>
          <w:sz w:val="28"/>
          <w:szCs w:val="28"/>
        </w:rPr>
        <w:t>, для чего нужна выписка из ЕГРН о переходе прав</w:t>
      </w:r>
    </w:p>
    <w:p w:rsidR="00BB3A4F" w:rsidRPr="00425DB9" w:rsidRDefault="00BB3A4F" w:rsidP="00425DB9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425DB9">
        <w:rPr>
          <w:rStyle w:val="a5"/>
          <w:b w:val="0"/>
          <w:color w:val="334059"/>
          <w:sz w:val="28"/>
          <w:szCs w:val="28"/>
        </w:rPr>
        <w:t>Перед приобретением недвижимости информация о предыдущих собственниках является важным аргументом в пользу покупки того или иного объекта. Если в отношении объекта часто совершались сделки и сменялись собственники, это может косвенно свидетельствовать о скрытых проблемах, связанных с объектом недвижимости.</w:t>
      </w:r>
      <w:r w:rsidR="004D461D">
        <w:rPr>
          <w:b/>
          <w:color w:val="334059"/>
          <w:sz w:val="28"/>
          <w:szCs w:val="28"/>
        </w:rPr>
        <w:t xml:space="preserve"> </w:t>
      </w:r>
      <w:r w:rsidRPr="00425DB9">
        <w:rPr>
          <w:rStyle w:val="a5"/>
          <w:b w:val="0"/>
          <w:color w:val="334059"/>
          <w:sz w:val="28"/>
          <w:szCs w:val="28"/>
        </w:rPr>
        <w:t xml:space="preserve">Как узнать историю объекта недвижимости, рассказали в Кадастровой палате по </w:t>
      </w:r>
      <w:r w:rsidR="00425DB9">
        <w:rPr>
          <w:rStyle w:val="a5"/>
          <w:b w:val="0"/>
          <w:color w:val="334059"/>
          <w:sz w:val="28"/>
          <w:szCs w:val="28"/>
        </w:rPr>
        <w:t>Республике Мордовия</w:t>
      </w:r>
      <w:r w:rsidRPr="00425DB9">
        <w:rPr>
          <w:rStyle w:val="a5"/>
          <w:b w:val="0"/>
          <w:color w:val="334059"/>
          <w:sz w:val="28"/>
          <w:szCs w:val="28"/>
        </w:rPr>
        <w:t>.</w:t>
      </w:r>
    </w:p>
    <w:p w:rsidR="00BB3A4F" w:rsidRPr="00425DB9" w:rsidRDefault="00BB3A4F" w:rsidP="00425DB9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425DB9">
        <w:rPr>
          <w:color w:val="334059"/>
          <w:sz w:val="28"/>
          <w:szCs w:val="28"/>
        </w:rPr>
        <w:t>Специалисты рекомендуют перед покупкой внимательно изучить историю объекта недвижимости. Для этого необходимо запросить выписку о переходе прав на объект недвижимости из Единого государственно</w:t>
      </w:r>
      <w:r w:rsidR="004D461D">
        <w:rPr>
          <w:color w:val="334059"/>
          <w:sz w:val="28"/>
          <w:szCs w:val="28"/>
        </w:rPr>
        <w:t xml:space="preserve">го реестра недвижимости (ЕГРН). </w:t>
      </w:r>
      <w:r w:rsidRPr="00425DB9">
        <w:rPr>
          <w:color w:val="334059"/>
          <w:sz w:val="28"/>
          <w:szCs w:val="28"/>
        </w:rPr>
        <w:t xml:space="preserve">В </w:t>
      </w:r>
      <w:r w:rsidR="00425DB9">
        <w:rPr>
          <w:color w:val="334059"/>
          <w:sz w:val="28"/>
          <w:szCs w:val="28"/>
        </w:rPr>
        <w:t>ней</w:t>
      </w:r>
      <w:r w:rsidRPr="00425DB9">
        <w:rPr>
          <w:color w:val="334059"/>
          <w:sz w:val="28"/>
          <w:szCs w:val="28"/>
        </w:rPr>
        <w:t xml:space="preserve"> содержится </w:t>
      </w:r>
      <w:proofErr w:type="gramStart"/>
      <w:r w:rsidRPr="00425DB9">
        <w:rPr>
          <w:color w:val="334059"/>
          <w:sz w:val="28"/>
          <w:szCs w:val="28"/>
        </w:rPr>
        <w:t>информация</w:t>
      </w:r>
      <w:proofErr w:type="gramEnd"/>
      <w:r w:rsidRPr="00425DB9">
        <w:rPr>
          <w:color w:val="334059"/>
          <w:sz w:val="28"/>
          <w:szCs w:val="28"/>
        </w:rPr>
        <w:t xml:space="preserve"> о собственниках объекта недвижимости начиная с 1998 года, независимо от того, что это за объект</w:t>
      </w:r>
      <w:r w:rsidR="004D461D">
        <w:rPr>
          <w:color w:val="334059"/>
          <w:sz w:val="28"/>
          <w:szCs w:val="28"/>
        </w:rPr>
        <w:t xml:space="preserve"> </w:t>
      </w:r>
      <w:r w:rsidRPr="00425DB9">
        <w:rPr>
          <w:color w:val="334059"/>
          <w:sz w:val="28"/>
          <w:szCs w:val="28"/>
        </w:rPr>
        <w:t>– земельный участок или объект капитального строительства. </w:t>
      </w:r>
    </w:p>
    <w:p w:rsidR="00BB3A4F" w:rsidRPr="00425DB9" w:rsidRDefault="00BB3A4F" w:rsidP="00425DB9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425DB9">
        <w:rPr>
          <w:color w:val="334059"/>
          <w:sz w:val="28"/>
          <w:szCs w:val="28"/>
        </w:rPr>
        <w:t>Выписка о переходе прав является общедоступной и предоставляется по запросу любого заинтересованного лица, поэтому потенциальные покупатели могут самостоятельно убедиться в точности предоставленных продавцом сведений.</w:t>
      </w:r>
    </w:p>
    <w:p w:rsidR="00BB3A4F" w:rsidRPr="00425DB9" w:rsidRDefault="00BB3A4F" w:rsidP="00425DB9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425DB9">
        <w:rPr>
          <w:color w:val="334059"/>
          <w:sz w:val="28"/>
          <w:szCs w:val="28"/>
        </w:rPr>
        <w:t xml:space="preserve">Данный вид выписки содержит информацию о возникновении, переходе или прекращении прав на недвижимость, в том числе права собственности. Из выписки можно узнать не только о текущем владельце, но и </w:t>
      </w:r>
      <w:proofErr w:type="gramStart"/>
      <w:r w:rsidRPr="00425DB9">
        <w:rPr>
          <w:color w:val="334059"/>
          <w:sz w:val="28"/>
          <w:szCs w:val="28"/>
        </w:rPr>
        <w:t>о</w:t>
      </w:r>
      <w:proofErr w:type="gramEnd"/>
      <w:r w:rsidRPr="00425DB9">
        <w:rPr>
          <w:color w:val="334059"/>
          <w:sz w:val="28"/>
          <w:szCs w:val="28"/>
        </w:rPr>
        <w:t xml:space="preserve"> </w:t>
      </w:r>
      <w:proofErr w:type="gramStart"/>
      <w:r w:rsidRPr="00425DB9">
        <w:rPr>
          <w:color w:val="334059"/>
          <w:sz w:val="28"/>
          <w:szCs w:val="28"/>
        </w:rPr>
        <w:t>предыдущих</w:t>
      </w:r>
      <w:proofErr w:type="gramEnd"/>
      <w:r w:rsidRPr="00425DB9">
        <w:rPr>
          <w:color w:val="334059"/>
          <w:sz w:val="28"/>
          <w:szCs w:val="28"/>
        </w:rPr>
        <w:t xml:space="preserve"> – с указанием дат регистрации предыдущих переходов права и документов-оснований.</w:t>
      </w:r>
      <w:r w:rsidR="00DE0BEA">
        <w:rPr>
          <w:color w:val="334059"/>
          <w:sz w:val="28"/>
          <w:szCs w:val="28"/>
        </w:rPr>
        <w:t xml:space="preserve"> </w:t>
      </w:r>
      <w:r w:rsidRPr="00425DB9">
        <w:rPr>
          <w:rStyle w:val="a6"/>
          <w:i w:val="0"/>
          <w:color w:val="334059"/>
          <w:sz w:val="28"/>
          <w:szCs w:val="28"/>
        </w:rPr>
        <w:t>Частая смена собственников жилья может говорить о том, что с объектом недвижимости могли производиться мошеннические манипуляции либо объект имеет скрытые недостатки</w:t>
      </w:r>
      <w:r w:rsidRPr="00425DB9">
        <w:rPr>
          <w:i/>
          <w:color w:val="334059"/>
          <w:sz w:val="28"/>
          <w:szCs w:val="28"/>
        </w:rPr>
        <w:t>.</w:t>
      </w:r>
      <w:r w:rsidRPr="00425DB9">
        <w:rPr>
          <w:color w:val="334059"/>
          <w:sz w:val="28"/>
          <w:szCs w:val="28"/>
        </w:rPr>
        <w:t> </w:t>
      </w:r>
    </w:p>
    <w:p w:rsidR="00BB3A4F" w:rsidRPr="00DE0BEA" w:rsidRDefault="00BB3A4F" w:rsidP="00425DB9">
      <w:pPr>
        <w:pStyle w:val="a4"/>
        <w:spacing w:before="0" w:beforeAutospacing="0" w:after="360" w:afterAutospacing="0"/>
        <w:ind w:firstLine="708"/>
        <w:jc w:val="both"/>
        <w:rPr>
          <w:iCs/>
          <w:color w:val="334059"/>
          <w:sz w:val="28"/>
          <w:szCs w:val="28"/>
        </w:rPr>
      </w:pPr>
      <w:r w:rsidRPr="00425DB9">
        <w:rPr>
          <w:color w:val="334059"/>
          <w:sz w:val="28"/>
          <w:szCs w:val="28"/>
        </w:rPr>
        <w:t xml:space="preserve">Чтобы получить </w:t>
      </w:r>
      <w:r w:rsidRPr="00DE0BEA">
        <w:rPr>
          <w:color w:val="334059"/>
          <w:sz w:val="28"/>
          <w:szCs w:val="28"/>
        </w:rPr>
        <w:t xml:space="preserve">выписку из ЕГРН о переходе прав на объект недвижимости </w:t>
      </w:r>
      <w:r w:rsidRPr="00DE0BEA">
        <w:rPr>
          <w:iCs/>
          <w:color w:val="334059"/>
          <w:sz w:val="28"/>
          <w:szCs w:val="28"/>
        </w:rPr>
        <w:t>необходимо обратиться в офис</w:t>
      </w:r>
      <w:r w:rsidR="00DE0BEA" w:rsidRPr="00DE0BEA">
        <w:rPr>
          <w:iCs/>
          <w:color w:val="334059"/>
          <w:sz w:val="28"/>
          <w:szCs w:val="28"/>
        </w:rPr>
        <w:t xml:space="preserve"> </w:t>
      </w:r>
      <w:r w:rsidR="00425DB9" w:rsidRPr="00DE0BEA">
        <w:rPr>
          <w:iCs/>
          <w:color w:val="334059"/>
          <w:sz w:val="28"/>
          <w:szCs w:val="28"/>
        </w:rPr>
        <w:t>М</w:t>
      </w:r>
      <w:r w:rsidRPr="00DE0BEA">
        <w:rPr>
          <w:iCs/>
          <w:color w:val="334059"/>
          <w:sz w:val="28"/>
          <w:szCs w:val="28"/>
        </w:rPr>
        <w:t>ФЦ, воспользоваться электронными</w:t>
      </w:r>
      <w:r w:rsidR="00DE0BEA" w:rsidRPr="00DE0BEA">
        <w:rPr>
          <w:iCs/>
          <w:color w:val="334059"/>
          <w:sz w:val="28"/>
          <w:szCs w:val="28"/>
        </w:rPr>
        <w:t xml:space="preserve"> </w:t>
      </w:r>
      <w:hyperlink r:id="rId5" w:history="1">
        <w:r w:rsidRPr="00DE0BEA">
          <w:rPr>
            <w:iCs/>
            <w:sz w:val="28"/>
            <w:szCs w:val="28"/>
          </w:rPr>
          <w:t>сервисами</w:t>
        </w:r>
      </w:hyperlink>
      <w:r w:rsidR="00DE0BEA" w:rsidRPr="00DE0BEA">
        <w:rPr>
          <w:iCs/>
        </w:rPr>
        <w:t xml:space="preserve"> </w:t>
      </w:r>
      <w:proofErr w:type="spellStart"/>
      <w:r w:rsidRPr="00DE0BEA">
        <w:rPr>
          <w:iCs/>
          <w:color w:val="334059"/>
          <w:sz w:val="28"/>
          <w:szCs w:val="28"/>
        </w:rPr>
        <w:t>Росреестра</w:t>
      </w:r>
      <w:proofErr w:type="spellEnd"/>
      <w:r w:rsidRPr="00DE0BEA">
        <w:rPr>
          <w:iCs/>
          <w:color w:val="334059"/>
          <w:sz w:val="28"/>
          <w:szCs w:val="28"/>
        </w:rPr>
        <w:t xml:space="preserve"> или </w:t>
      </w:r>
      <w:proofErr w:type="spellStart"/>
      <w:r w:rsidRPr="00DE0BEA">
        <w:rPr>
          <w:iCs/>
          <w:color w:val="334059"/>
          <w:sz w:val="28"/>
          <w:szCs w:val="28"/>
        </w:rPr>
        <w:t>онлай</w:t>
      </w:r>
      <w:proofErr w:type="gramStart"/>
      <w:r w:rsidRPr="00DE0BEA">
        <w:rPr>
          <w:iCs/>
          <w:color w:val="334059"/>
          <w:sz w:val="28"/>
          <w:szCs w:val="28"/>
        </w:rPr>
        <w:t>н-</w:t>
      </w:r>
      <w:proofErr w:type="gramEnd"/>
      <w:hyperlink r:id="rId6" w:history="1">
        <w:r w:rsidRPr="00DE0BEA">
          <w:rPr>
            <w:iCs/>
            <w:sz w:val="28"/>
            <w:szCs w:val="28"/>
          </w:rPr>
          <w:t>сервисом</w:t>
        </w:r>
        <w:proofErr w:type="spellEnd"/>
      </w:hyperlink>
      <w:r w:rsidR="00DE0BEA" w:rsidRPr="00DE0BEA">
        <w:rPr>
          <w:iCs/>
          <w:color w:val="334059"/>
          <w:sz w:val="28"/>
          <w:szCs w:val="28"/>
        </w:rPr>
        <w:t xml:space="preserve"> </w:t>
      </w:r>
      <w:r w:rsidRPr="00DE0BEA">
        <w:rPr>
          <w:iCs/>
          <w:color w:val="334059"/>
          <w:sz w:val="28"/>
          <w:szCs w:val="28"/>
        </w:rPr>
        <w:t>Федеральной кадастровой палаты. Также получить выписку о переходе прав собственности можно на портале</w:t>
      </w:r>
      <w:r w:rsidR="00DE0BEA">
        <w:rPr>
          <w:iCs/>
          <w:color w:val="334059"/>
          <w:sz w:val="28"/>
          <w:szCs w:val="28"/>
        </w:rPr>
        <w:t xml:space="preserve"> </w:t>
      </w:r>
      <w:hyperlink r:id="rId7" w:history="1">
        <w:proofErr w:type="spellStart"/>
        <w:r w:rsidRPr="00DE0BEA">
          <w:rPr>
            <w:iCs/>
            <w:sz w:val="28"/>
            <w:szCs w:val="28"/>
          </w:rPr>
          <w:t>Госуслуг</w:t>
        </w:r>
        <w:proofErr w:type="spellEnd"/>
      </w:hyperlink>
      <w:r w:rsidRPr="00DE0BEA">
        <w:rPr>
          <w:iCs/>
          <w:color w:val="334059"/>
          <w:sz w:val="28"/>
          <w:szCs w:val="28"/>
        </w:rPr>
        <w:t>.</w:t>
      </w:r>
    </w:p>
    <w:p w:rsidR="00BB3A4F" w:rsidRPr="00425DB9" w:rsidRDefault="00BB3A4F" w:rsidP="00BB3A4F">
      <w:pPr>
        <w:rPr>
          <w:rFonts w:ascii="Times New Roman" w:hAnsi="Times New Roman" w:cs="Times New Roman"/>
          <w:color w:val="334059"/>
          <w:sz w:val="28"/>
          <w:szCs w:val="28"/>
        </w:rPr>
      </w:pPr>
      <w:r w:rsidRPr="00425DB9">
        <w:rPr>
          <w:rFonts w:ascii="Times New Roman" w:hAnsi="Times New Roman" w:cs="Times New Roman"/>
          <w:color w:val="334059"/>
          <w:sz w:val="28"/>
          <w:szCs w:val="28"/>
        </w:rPr>
        <w:t> </w:t>
      </w:r>
    </w:p>
    <w:p w:rsidR="009739A8" w:rsidRPr="00425DB9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425DB9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94C36"/>
    <w:rsid w:val="001F62F7"/>
    <w:rsid w:val="002A4ABE"/>
    <w:rsid w:val="002D2BF1"/>
    <w:rsid w:val="002E51BB"/>
    <w:rsid w:val="0035117C"/>
    <w:rsid w:val="00385FD1"/>
    <w:rsid w:val="00425DB9"/>
    <w:rsid w:val="004D461D"/>
    <w:rsid w:val="00691D46"/>
    <w:rsid w:val="007833FC"/>
    <w:rsid w:val="008958EB"/>
    <w:rsid w:val="00970CF1"/>
    <w:rsid w:val="009739A8"/>
    <w:rsid w:val="00BB3A4F"/>
    <w:rsid w:val="00DE0BEA"/>
    <w:rsid w:val="00DF0257"/>
    <w:rsid w:val="00F03B69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BB3A4F"/>
    <w:rPr>
      <w:b/>
      <w:bCs/>
    </w:rPr>
  </w:style>
  <w:style w:type="character" w:styleId="a6">
    <w:name w:val="Emphasis"/>
    <w:basedOn w:val="a0"/>
    <w:uiPriority w:val="20"/>
    <w:qFormat/>
    <w:rsid w:val="00BB3A4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0224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2435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52848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1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80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v.kadastr.ru/" TargetMode="External"/><Relationship Id="rId5" Type="http://schemas.openxmlformats.org/officeDocument/2006/relationships/hyperlink" Target="https://rosreestr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zimina</cp:lastModifiedBy>
  <cp:revision>5</cp:revision>
  <dcterms:created xsi:type="dcterms:W3CDTF">2021-10-08T08:22:00Z</dcterms:created>
  <dcterms:modified xsi:type="dcterms:W3CDTF">2021-10-18T08:58:00Z</dcterms:modified>
</cp:coreProperties>
</file>