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 СЕЛЬСКОГО ПОСЕЛЕНИЯ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МУНИЦИПАЛЬНОГО </w:t>
      </w:r>
      <w:r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ВТОРОГО СОЗЫВА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Решение</w:t>
      </w:r>
    </w:p>
    <w:p w:rsidR="00F605D5" w:rsidRDefault="00F605D5" w:rsidP="00F605D5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A50F7A" w:rsidRDefault="00F605D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№1                                                                   от 05.10.2021 года</w:t>
      </w:r>
    </w:p>
    <w:p w:rsidR="00F605D5" w:rsidRDefault="00F605D5">
      <w:pPr>
        <w:rPr>
          <w:rFonts w:ascii="Arial" w:hAnsi="Arial" w:cs="Arial"/>
          <w:b/>
          <w:sz w:val="32"/>
          <w:szCs w:val="32"/>
        </w:rPr>
      </w:pPr>
    </w:p>
    <w:p w:rsidR="00F605D5" w:rsidRDefault="00F605D5" w:rsidP="00F605D5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О ПОЛНОМОЧИЯХ ИЗБРАННЫХ ДЕПУТАТОВ СОВЕТА ДЕПУТАТОВ СЕМИЛЕЙСКОГО СЕЛЬСКОГО ПОСЕЛЕНИЯ КОЧКУРОВСКОГО МУНИЦИПАОЬНОГО РАЙОНА</w:t>
      </w:r>
    </w:p>
    <w:p w:rsidR="00F605D5" w:rsidRDefault="00F605D5" w:rsidP="00F605D5">
      <w:pPr>
        <w:jc w:val="both"/>
        <w:rPr>
          <w:rFonts w:ascii="Arial" w:hAnsi="Arial" w:cs="Arial"/>
          <w:b/>
          <w:sz w:val="32"/>
          <w:szCs w:val="32"/>
        </w:rPr>
      </w:pPr>
    </w:p>
    <w:p w:rsidR="00F605D5" w:rsidRDefault="00F605D5" w:rsidP="00F605D5">
      <w:pPr>
        <w:jc w:val="both"/>
        <w:rPr>
          <w:rFonts w:ascii="Arial" w:hAnsi="Arial" w:cs="Arial"/>
          <w:b/>
          <w:sz w:val="32"/>
          <w:szCs w:val="32"/>
        </w:rPr>
      </w:pPr>
    </w:p>
    <w:p w:rsidR="00F605D5" w:rsidRDefault="00F605D5" w:rsidP="00F605D5">
      <w:pPr>
        <w:jc w:val="both"/>
        <w:rPr>
          <w:rFonts w:ascii="Arial" w:hAnsi="Arial" w:cs="Arial"/>
          <w:b/>
          <w:sz w:val="32"/>
          <w:szCs w:val="32"/>
        </w:rPr>
      </w:pPr>
    </w:p>
    <w:p w:rsidR="00F605D5" w:rsidRDefault="00F605D5" w:rsidP="00F605D5">
      <w:pPr>
        <w:jc w:val="both"/>
        <w:rPr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sz w:val="28"/>
          <w:szCs w:val="28"/>
        </w:rPr>
        <w:t xml:space="preserve">В соответствии с Федеральным законом от 06 октября 2003 г. № 131-ФЗ «Об общих принципах организации местного самоуправления в Российской Федерации», в целях организации работы Совета депутатов </w:t>
      </w: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F605D5" w:rsidRDefault="00F605D5" w:rsidP="00F605D5">
      <w:pPr>
        <w:jc w:val="both"/>
        <w:rPr>
          <w:sz w:val="28"/>
          <w:szCs w:val="28"/>
        </w:rPr>
      </w:pPr>
    </w:p>
    <w:p w:rsidR="00F605D5" w:rsidRDefault="00F605D5" w:rsidP="00F605D5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Принять к сведению информацию председателя участковой избирательной комиссии Поздняковой Натальи Ивановны.</w:t>
      </w:r>
    </w:p>
    <w:p w:rsidR="00F605D5" w:rsidRDefault="00F605D5" w:rsidP="00F605D5">
      <w:pPr>
        <w:pStyle w:val="a3"/>
        <w:ind w:left="780"/>
        <w:jc w:val="both"/>
        <w:rPr>
          <w:sz w:val="28"/>
          <w:szCs w:val="28"/>
        </w:rPr>
      </w:pPr>
    </w:p>
    <w:p w:rsidR="00F605D5" w:rsidRDefault="00F605D5" w:rsidP="00F605D5">
      <w:pPr>
        <w:pStyle w:val="a3"/>
        <w:ind w:left="780"/>
        <w:jc w:val="both"/>
        <w:rPr>
          <w:sz w:val="28"/>
          <w:szCs w:val="28"/>
        </w:rPr>
      </w:pPr>
    </w:p>
    <w:p w:rsidR="00F605D5" w:rsidRDefault="00F605D5" w:rsidP="00F605D5">
      <w:pPr>
        <w:pStyle w:val="a3"/>
        <w:ind w:left="780"/>
        <w:jc w:val="both"/>
        <w:rPr>
          <w:sz w:val="28"/>
          <w:szCs w:val="28"/>
        </w:rPr>
      </w:pPr>
    </w:p>
    <w:p w:rsidR="00F605D5" w:rsidRDefault="00F605D5" w:rsidP="00F605D5">
      <w:pPr>
        <w:pStyle w:val="a3"/>
        <w:ind w:left="780"/>
        <w:jc w:val="both"/>
        <w:rPr>
          <w:sz w:val="28"/>
          <w:szCs w:val="28"/>
        </w:rPr>
      </w:pPr>
    </w:p>
    <w:p w:rsidR="00F605D5" w:rsidRDefault="00F605D5" w:rsidP="00F605D5">
      <w:pPr>
        <w:pStyle w:val="a3"/>
        <w:ind w:left="780"/>
        <w:jc w:val="right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605D5" w:rsidRDefault="00F605D5" w:rsidP="00F605D5">
      <w:pPr>
        <w:pStyle w:val="a3"/>
        <w:ind w:left="78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Семилейского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605D5" w:rsidRPr="00F605D5" w:rsidRDefault="00F605D5" w:rsidP="00F605D5">
      <w:pPr>
        <w:pStyle w:val="a3"/>
        <w:ind w:left="780"/>
        <w:jc w:val="right"/>
        <w:rPr>
          <w:sz w:val="28"/>
          <w:szCs w:val="28"/>
        </w:rPr>
      </w:pPr>
      <w:r>
        <w:rPr>
          <w:sz w:val="28"/>
          <w:szCs w:val="28"/>
        </w:rPr>
        <w:t>А. В. Кудашкин</w:t>
      </w:r>
      <w:bookmarkStart w:id="0" w:name="_GoBack"/>
      <w:bookmarkEnd w:id="0"/>
    </w:p>
    <w:sectPr w:rsidR="00F605D5" w:rsidRPr="00F6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C59C5"/>
    <w:multiLevelType w:val="hybridMultilevel"/>
    <w:tmpl w:val="EAAEC5EE"/>
    <w:lvl w:ilvl="0" w:tplc="57A6F46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280"/>
    <w:rsid w:val="00661280"/>
    <w:rsid w:val="00A50F7A"/>
    <w:rsid w:val="00F6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DB7B"/>
  <w15:chartTrackingRefBased/>
  <w15:docId w15:val="{D970534C-D13C-43DB-90CB-DE7B3C1BB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3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2021-10-12T08:55:00Z</dcterms:created>
  <dcterms:modified xsi:type="dcterms:W3CDTF">2021-10-12T09:01:00Z</dcterms:modified>
</cp:coreProperties>
</file>