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1D9" w:rsidRPr="00E2212B" w:rsidRDefault="003E11D9" w:rsidP="003E11D9">
      <w:pPr>
        <w:jc w:val="center"/>
        <w:rPr>
          <w:rFonts w:ascii="Segoe UI" w:hAnsi="Segoe UI" w:cs="Segoe UI"/>
          <w:b/>
          <w:bCs/>
          <w:sz w:val="28"/>
          <w:szCs w:val="28"/>
        </w:rPr>
      </w:pPr>
      <w:r w:rsidRPr="00E2212B">
        <w:rPr>
          <w:rFonts w:ascii="Segoe UI" w:hAnsi="Segoe UI" w:cs="Segoe UI"/>
          <w:b/>
          <w:bCs/>
          <w:sz w:val="28"/>
          <w:szCs w:val="28"/>
        </w:rPr>
        <w:t>Застройщики Мордовии осваивают электронное взаимодействие с Росреестром</w:t>
      </w:r>
    </w:p>
    <w:p w:rsidR="003E11D9" w:rsidRPr="004C427E" w:rsidRDefault="003E11D9" w:rsidP="003E11D9">
      <w:pPr>
        <w:jc w:val="both"/>
        <w:rPr>
          <w:rFonts w:ascii="Segoe UI" w:hAnsi="Segoe UI" w:cs="Segoe UI"/>
        </w:rPr>
      </w:pPr>
      <w:r w:rsidRPr="004C427E">
        <w:rPr>
          <w:rFonts w:ascii="Segoe UI" w:hAnsi="Segoe UI" w:cs="Segoe UI"/>
        </w:rPr>
        <w:t>В Росреестре РМ провели семинар с крупными застройщиками республики по вопросам электронного взаимодействия</w:t>
      </w:r>
      <w:r w:rsidRPr="004C427E">
        <w:rPr>
          <w:rFonts w:ascii="Segoe UI" w:hAnsi="Segoe UI" w:cs="Segoe UI"/>
          <w:color w:val="FF0000"/>
        </w:rPr>
        <w:t xml:space="preserve">. </w:t>
      </w:r>
      <w:r w:rsidRPr="004C427E">
        <w:rPr>
          <w:rFonts w:ascii="Segoe UI" w:hAnsi="Segoe UI" w:cs="Segoe UI"/>
        </w:rPr>
        <w:t>На обучении эксперты ведомства рассказали специалистам строительных компаний об особенностях работы в личном кабинете пользователя по созданию и обработке заявок о проведении учетно-регистрационных действий в электронной форме</w:t>
      </w:r>
      <w:r>
        <w:rPr>
          <w:rFonts w:ascii="Segoe UI" w:hAnsi="Segoe UI" w:cs="Segoe UI"/>
        </w:rPr>
        <w:t>, о стратегических направлениях развития Росреестра и о достижениях ключевых показателей деятельности на 2021 год</w:t>
      </w:r>
      <w:r w:rsidRPr="004C427E">
        <w:rPr>
          <w:rFonts w:ascii="Segoe UI" w:hAnsi="Segoe UI" w:cs="Segoe UI"/>
        </w:rPr>
        <w:t xml:space="preserve">. </w:t>
      </w:r>
    </w:p>
    <w:p w:rsidR="003E11D9" w:rsidRPr="00E2212B" w:rsidRDefault="003E11D9" w:rsidP="003E11D9">
      <w:pPr>
        <w:jc w:val="both"/>
        <w:rPr>
          <w:rFonts w:ascii="Segoe UI" w:hAnsi="Segoe UI" w:cs="Segoe UI"/>
        </w:rPr>
      </w:pPr>
      <w:r w:rsidRPr="004C427E">
        <w:rPr>
          <w:rFonts w:ascii="Segoe UI" w:hAnsi="Segoe UI" w:cs="Segoe UI"/>
        </w:rPr>
        <w:t>«Цифровизация услуг обеспечит не только застройщикам, но гражданам, кредитным организациям и органам власти новый уровень качества предоставления государственных услуг и еще больший объем возможностей, например, срок регистрации по документам, представленным в электронном виде, составляет</w:t>
      </w:r>
      <w:r>
        <w:rPr>
          <w:rFonts w:ascii="Segoe UI" w:hAnsi="Segoe UI" w:cs="Segoe UI"/>
        </w:rPr>
        <w:t xml:space="preserve"> от</w:t>
      </w:r>
      <w:r w:rsidRPr="004C427E">
        <w:rPr>
          <w:rFonts w:ascii="Segoe UI" w:hAnsi="Segoe UI" w:cs="Segoe UI"/>
        </w:rPr>
        <w:t xml:space="preserve"> 1-3 рабочих дн</w:t>
      </w:r>
      <w:r>
        <w:rPr>
          <w:rFonts w:ascii="Segoe UI" w:hAnsi="Segoe UI" w:cs="Segoe UI"/>
        </w:rPr>
        <w:t>ей</w:t>
      </w:r>
      <w:r w:rsidRPr="004C427E">
        <w:rPr>
          <w:rFonts w:ascii="Segoe UI" w:hAnsi="Segoe UI" w:cs="Segoe UI"/>
        </w:rPr>
        <w:t xml:space="preserve"> вместо 7», - сообщает </w:t>
      </w:r>
      <w:r>
        <w:rPr>
          <w:rFonts w:ascii="Segoe UI" w:hAnsi="Segoe UI" w:cs="Segoe UI"/>
        </w:rPr>
        <w:t>руководитель</w:t>
      </w:r>
      <w:r w:rsidRPr="004C427E">
        <w:rPr>
          <w:rFonts w:ascii="Segoe UI" w:hAnsi="Segoe UI" w:cs="Segoe UI"/>
        </w:rPr>
        <w:t xml:space="preserve"> Управления Росреестра по РМ </w:t>
      </w:r>
      <w:r>
        <w:rPr>
          <w:rFonts w:ascii="Segoe UI" w:hAnsi="Segoe UI" w:cs="Segoe UI"/>
        </w:rPr>
        <w:t>Светлана Балескова</w:t>
      </w:r>
      <w:r w:rsidRPr="004C427E">
        <w:rPr>
          <w:rFonts w:ascii="Segoe UI" w:hAnsi="Segoe UI" w:cs="Segoe UI"/>
        </w:rPr>
        <w:t xml:space="preserve">.  </w:t>
      </w:r>
    </w:p>
    <w:p w:rsidR="004C427E" w:rsidRPr="004C427E" w:rsidRDefault="004C427E" w:rsidP="004C427E">
      <w:pPr>
        <w:jc w:val="right"/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</w:rPr>
        <w:t>Информация подготовлена Управлением Росреестра по Республике Мордовия</w:t>
      </w:r>
    </w:p>
    <w:sectPr w:rsidR="004C427E" w:rsidRPr="004C4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FFA"/>
    <w:rsid w:val="000C6E7C"/>
    <w:rsid w:val="001D3FFA"/>
    <w:rsid w:val="003609EB"/>
    <w:rsid w:val="003E11D9"/>
    <w:rsid w:val="004C427E"/>
    <w:rsid w:val="00572F70"/>
    <w:rsid w:val="00611218"/>
    <w:rsid w:val="00D1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3EF84"/>
  <w15:chartTrackingRefBased/>
  <w15:docId w15:val="{9684A1BE-EBC5-49D5-86F5-5993F5E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1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2021-08-16T14:16:00Z</dcterms:created>
  <dcterms:modified xsi:type="dcterms:W3CDTF">2021-08-17T09:20:00Z</dcterms:modified>
</cp:coreProperties>
</file>