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7DD" w:rsidRPr="00B37EB9" w:rsidRDefault="005D67DD" w:rsidP="00B37EB9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B37EB9">
        <w:rPr>
          <w:color w:val="334059"/>
          <w:sz w:val="28"/>
          <w:szCs w:val="28"/>
        </w:rPr>
        <w:t xml:space="preserve">Эксперты Кадастровой палаты </w:t>
      </w:r>
      <w:r w:rsidR="00B37EB9">
        <w:rPr>
          <w:color w:val="334059"/>
          <w:sz w:val="28"/>
          <w:szCs w:val="28"/>
        </w:rPr>
        <w:t>напоминают</w:t>
      </w:r>
      <w:r w:rsidRPr="00B37EB9">
        <w:rPr>
          <w:color w:val="334059"/>
          <w:sz w:val="28"/>
          <w:szCs w:val="28"/>
        </w:rPr>
        <w:t xml:space="preserve"> о преимуществах электронной подписи</w:t>
      </w:r>
    </w:p>
    <w:p w:rsidR="005D67DD" w:rsidRPr="00802416" w:rsidRDefault="00B37EB9" w:rsidP="00B37EB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02416">
        <w:rPr>
          <w:rStyle w:val="a5"/>
          <w:b w:val="0"/>
          <w:sz w:val="28"/>
          <w:szCs w:val="28"/>
        </w:rPr>
        <w:t xml:space="preserve">В </w:t>
      </w:r>
      <w:r w:rsidR="005D67DD" w:rsidRPr="00802416">
        <w:rPr>
          <w:rStyle w:val="a5"/>
          <w:b w:val="0"/>
          <w:sz w:val="28"/>
          <w:szCs w:val="28"/>
        </w:rPr>
        <w:t>Кадастров</w:t>
      </w:r>
      <w:r w:rsidRPr="00802416">
        <w:rPr>
          <w:rStyle w:val="a5"/>
          <w:b w:val="0"/>
          <w:sz w:val="28"/>
          <w:szCs w:val="28"/>
        </w:rPr>
        <w:t>ой</w:t>
      </w:r>
      <w:r w:rsidR="005D67DD" w:rsidRPr="00802416">
        <w:rPr>
          <w:rStyle w:val="a5"/>
          <w:b w:val="0"/>
          <w:sz w:val="28"/>
          <w:szCs w:val="28"/>
        </w:rPr>
        <w:t xml:space="preserve"> палат</w:t>
      </w:r>
      <w:r w:rsidRPr="00802416">
        <w:rPr>
          <w:rStyle w:val="a5"/>
          <w:b w:val="0"/>
          <w:sz w:val="28"/>
          <w:szCs w:val="28"/>
        </w:rPr>
        <w:t>е</w:t>
      </w:r>
      <w:r w:rsidR="005D67DD" w:rsidRPr="00802416">
        <w:rPr>
          <w:rStyle w:val="a5"/>
          <w:b w:val="0"/>
          <w:sz w:val="28"/>
          <w:szCs w:val="28"/>
        </w:rPr>
        <w:t xml:space="preserve"> по </w:t>
      </w:r>
      <w:r w:rsidRPr="00802416">
        <w:rPr>
          <w:rStyle w:val="a5"/>
          <w:b w:val="0"/>
          <w:sz w:val="28"/>
          <w:szCs w:val="28"/>
        </w:rPr>
        <w:t>Республике Мордовия</w:t>
      </w:r>
      <w:r w:rsidR="005D67DD" w:rsidRPr="00802416">
        <w:rPr>
          <w:rStyle w:val="a5"/>
          <w:b w:val="0"/>
          <w:sz w:val="28"/>
          <w:szCs w:val="28"/>
        </w:rPr>
        <w:t xml:space="preserve"> рассказал</w:t>
      </w:r>
      <w:r w:rsidRPr="00802416">
        <w:rPr>
          <w:rStyle w:val="a5"/>
          <w:b w:val="0"/>
          <w:sz w:val="28"/>
          <w:szCs w:val="28"/>
        </w:rPr>
        <w:t>и</w:t>
      </w:r>
      <w:r w:rsidR="005D67DD" w:rsidRPr="00802416">
        <w:rPr>
          <w:rStyle w:val="a5"/>
          <w:b w:val="0"/>
          <w:sz w:val="28"/>
          <w:szCs w:val="28"/>
        </w:rPr>
        <w:t xml:space="preserve"> о преимуществе сертификатов электронной подписи, выдаваемых удостоверяющим центром учреждения. В частности, обладатели электронной подписи могут совершать удаленные сделки с недвижимостью без подачи письменного согласия о переходе права собственности.</w:t>
      </w:r>
      <w:r w:rsidR="005D67DD" w:rsidRPr="00802416">
        <w:rPr>
          <w:sz w:val="28"/>
          <w:szCs w:val="28"/>
        </w:rPr>
        <w:t> </w:t>
      </w:r>
    </w:p>
    <w:p w:rsidR="005D67DD" w:rsidRPr="00802416" w:rsidRDefault="000339FE" w:rsidP="00B37EB9">
      <w:pPr>
        <w:pStyle w:val="a4"/>
        <w:spacing w:before="0" w:beforeAutospacing="0" w:after="0" w:afterAutospacing="0"/>
        <w:ind w:firstLine="708"/>
        <w:jc w:val="both"/>
        <w:rPr>
          <w:rStyle w:val="a5"/>
          <w:b w:val="0"/>
          <w:sz w:val="28"/>
          <w:szCs w:val="28"/>
        </w:rPr>
      </w:pPr>
      <w:r w:rsidRPr="00802416">
        <w:rPr>
          <w:sz w:val="28"/>
          <w:szCs w:val="28"/>
        </w:rPr>
        <w:t xml:space="preserve">За </w:t>
      </w:r>
      <w:r w:rsidRPr="00802416">
        <w:rPr>
          <w:rStyle w:val="a5"/>
          <w:b w:val="0"/>
          <w:sz w:val="28"/>
          <w:szCs w:val="28"/>
        </w:rPr>
        <w:t>семь месяцев</w:t>
      </w:r>
      <w:r w:rsidR="005D67DD" w:rsidRPr="00802416">
        <w:rPr>
          <w:rStyle w:val="a5"/>
          <w:b w:val="0"/>
          <w:sz w:val="28"/>
          <w:szCs w:val="28"/>
        </w:rPr>
        <w:t xml:space="preserve"> 2021 года Кадастровой палатой по </w:t>
      </w:r>
      <w:r w:rsidR="00B37EB9" w:rsidRPr="00802416">
        <w:rPr>
          <w:rStyle w:val="a5"/>
          <w:b w:val="0"/>
          <w:sz w:val="28"/>
          <w:szCs w:val="28"/>
        </w:rPr>
        <w:t>Республике Мордовия</w:t>
      </w:r>
      <w:r w:rsidR="005D67DD" w:rsidRPr="00802416">
        <w:rPr>
          <w:rStyle w:val="a5"/>
          <w:b w:val="0"/>
          <w:sz w:val="28"/>
          <w:szCs w:val="28"/>
        </w:rPr>
        <w:t xml:space="preserve"> выдано </w:t>
      </w:r>
      <w:r w:rsidRPr="00802416">
        <w:rPr>
          <w:rStyle w:val="a5"/>
          <w:b w:val="0"/>
          <w:sz w:val="28"/>
          <w:szCs w:val="28"/>
        </w:rPr>
        <w:t>94</w:t>
      </w:r>
      <w:r w:rsidR="005D67DD" w:rsidRPr="00802416">
        <w:rPr>
          <w:rStyle w:val="a5"/>
          <w:b w:val="0"/>
          <w:sz w:val="28"/>
          <w:szCs w:val="28"/>
        </w:rPr>
        <w:t> сертификат</w:t>
      </w:r>
      <w:r w:rsidRPr="00802416">
        <w:rPr>
          <w:rStyle w:val="a5"/>
          <w:b w:val="0"/>
          <w:sz w:val="28"/>
          <w:szCs w:val="28"/>
        </w:rPr>
        <w:t>а</w:t>
      </w:r>
      <w:r w:rsidR="005D67DD" w:rsidRPr="00802416">
        <w:rPr>
          <w:rStyle w:val="a5"/>
          <w:b w:val="0"/>
          <w:sz w:val="28"/>
          <w:szCs w:val="28"/>
        </w:rPr>
        <w:t xml:space="preserve"> электронной подписи. Усиленная квалифицированная электронная подпись – аналог собственноручной подписи, имеющий юридическую силу и действительный на всей территории страны. </w:t>
      </w:r>
    </w:p>
    <w:p w:rsidR="005D67DD" w:rsidRPr="00802416" w:rsidRDefault="005D67DD" w:rsidP="00B37EB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02416">
        <w:rPr>
          <w:rStyle w:val="a5"/>
          <w:b w:val="0"/>
          <w:sz w:val="28"/>
          <w:szCs w:val="28"/>
        </w:rPr>
        <w:t>Владельцы сертификатов электронной подписи, изготавливаемых </w:t>
      </w:r>
      <w:hyperlink r:id="rId5" w:history="1">
        <w:r w:rsidRPr="00802416">
          <w:rPr>
            <w:rStyle w:val="a5"/>
            <w:b w:val="0"/>
            <w:sz w:val="28"/>
            <w:szCs w:val="28"/>
          </w:rPr>
          <w:t>удостоверяющим центром</w:t>
        </w:r>
      </w:hyperlink>
      <w:r w:rsidRPr="00802416">
        <w:rPr>
          <w:rStyle w:val="a5"/>
          <w:b w:val="0"/>
          <w:sz w:val="28"/>
          <w:szCs w:val="28"/>
        </w:rPr>
        <w:t> Кадастровой палаты, могут беспрепятственно получать различные государственные</w:t>
      </w:r>
      <w:r w:rsidRPr="00802416">
        <w:rPr>
          <w:sz w:val="28"/>
          <w:szCs w:val="28"/>
        </w:rPr>
        <w:t xml:space="preserve"> и муниципальные услуги. Оформив электронную подпись, можно, например, не выходя из дома заверить документы для удаленной работы, записать ребенка в детский сад или школу, заполнить анкету для оформления паспорта, зарегистрировать автомобиль, получить ИНН, подать налоговую декларацию, получить выписку из ЕГРН, поставить земельный участок на кадастровый учет, зарегистрировать право собственности на </w:t>
      </w:r>
      <w:proofErr w:type="spellStart"/>
      <w:r w:rsidRPr="00802416">
        <w:rPr>
          <w:sz w:val="28"/>
          <w:szCs w:val="28"/>
        </w:rPr>
        <w:t>машино-место</w:t>
      </w:r>
      <w:proofErr w:type="spellEnd"/>
      <w:r w:rsidRPr="00802416">
        <w:rPr>
          <w:sz w:val="28"/>
          <w:szCs w:val="28"/>
        </w:rPr>
        <w:t xml:space="preserve"> и многое другое. </w:t>
      </w:r>
    </w:p>
    <w:p w:rsidR="005D67DD" w:rsidRPr="00802416" w:rsidRDefault="00B37EB9" w:rsidP="00B37EB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02416">
        <w:rPr>
          <w:rStyle w:val="a6"/>
          <w:sz w:val="28"/>
          <w:szCs w:val="28"/>
        </w:rPr>
        <w:t>«</w:t>
      </w:r>
      <w:r w:rsidR="005D67DD" w:rsidRPr="00802416">
        <w:rPr>
          <w:rStyle w:val="a6"/>
          <w:sz w:val="28"/>
          <w:szCs w:val="28"/>
        </w:rPr>
        <w:t>Обладатели сертификатов электронной подписи, выдаваемых удостоверяющим центром Кадастровой палаты, по закону наделяются правом заключать дистанционные сделки с недвижимостью», </w:t>
      </w:r>
      <w:r w:rsidR="005D67DD" w:rsidRPr="00802416">
        <w:rPr>
          <w:rStyle w:val="a5"/>
          <w:i/>
          <w:iCs/>
          <w:sz w:val="28"/>
          <w:szCs w:val="28"/>
        </w:rPr>
        <w:t>– </w:t>
      </w:r>
      <w:r w:rsidR="005D67DD" w:rsidRPr="00802416">
        <w:rPr>
          <w:rStyle w:val="a5"/>
          <w:sz w:val="28"/>
          <w:szCs w:val="28"/>
        </w:rPr>
        <w:t>подчерк</w:t>
      </w:r>
      <w:r w:rsidRPr="00802416">
        <w:rPr>
          <w:rStyle w:val="a5"/>
          <w:sz w:val="28"/>
          <w:szCs w:val="28"/>
        </w:rPr>
        <w:t>ивает эксперт</w:t>
      </w:r>
      <w:r w:rsidR="005D67DD" w:rsidRPr="00802416">
        <w:rPr>
          <w:rStyle w:val="a5"/>
          <w:sz w:val="28"/>
          <w:szCs w:val="28"/>
        </w:rPr>
        <w:t xml:space="preserve"> Кадастровой палаты по </w:t>
      </w:r>
      <w:r w:rsidRPr="00802416">
        <w:rPr>
          <w:rStyle w:val="a5"/>
          <w:sz w:val="28"/>
          <w:szCs w:val="28"/>
        </w:rPr>
        <w:t>Республике Мордовия Алена Беззубова</w:t>
      </w:r>
      <w:r w:rsidR="005D67DD" w:rsidRPr="00802416">
        <w:rPr>
          <w:sz w:val="28"/>
          <w:szCs w:val="28"/>
        </w:rPr>
        <w:t>. </w:t>
      </w:r>
    </w:p>
    <w:p w:rsidR="005D67DD" w:rsidRPr="00802416" w:rsidRDefault="005D67DD" w:rsidP="00B37EB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02416">
        <w:rPr>
          <w:sz w:val="28"/>
          <w:szCs w:val="28"/>
        </w:rPr>
        <w:t>Преимущество электронной цифровой подписи основывается на гарантии надежности удостоверяющего центра и выпускаемых им сертификатов электронной подписи, обеспечивающих высокую степень защиты владельцев от потенциальных рисков мошенничества. </w:t>
      </w:r>
    </w:p>
    <w:p w:rsidR="005D67DD" w:rsidRPr="00802416" w:rsidRDefault="005D67DD" w:rsidP="00B37EB9">
      <w:pPr>
        <w:pStyle w:val="a4"/>
        <w:spacing w:before="0" w:beforeAutospacing="0" w:after="360" w:afterAutospacing="0"/>
        <w:ind w:firstLine="708"/>
        <w:jc w:val="both"/>
        <w:rPr>
          <w:sz w:val="28"/>
          <w:szCs w:val="28"/>
        </w:rPr>
      </w:pPr>
      <w:r w:rsidRPr="00802416">
        <w:rPr>
          <w:sz w:val="28"/>
          <w:szCs w:val="28"/>
        </w:rPr>
        <w:t>Процесс получения сертификата электронной подписи в Кадастровой палате заключается в том, что после удостоверения личности готовый сертификат можно получить только в личном кабинете на официальном сайте удостоверяющего центра. Таким образом, кроме законного владельца никто не сможет получить доступ к созданному сертификату.</w:t>
      </w:r>
    </w:p>
    <w:p w:rsidR="005D67DD" w:rsidRPr="00B37EB9" w:rsidRDefault="005D67DD" w:rsidP="005D67DD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B37EB9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9739A8" w:rsidRPr="00B37EB9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B37EB9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739A8"/>
    <w:rsid w:val="000339FE"/>
    <w:rsid w:val="0014512A"/>
    <w:rsid w:val="00194C36"/>
    <w:rsid w:val="001F62F7"/>
    <w:rsid w:val="002A4ABE"/>
    <w:rsid w:val="002D2BF1"/>
    <w:rsid w:val="002E51BB"/>
    <w:rsid w:val="00385FD1"/>
    <w:rsid w:val="005226B2"/>
    <w:rsid w:val="005D67DD"/>
    <w:rsid w:val="00691D46"/>
    <w:rsid w:val="00802416"/>
    <w:rsid w:val="008958EB"/>
    <w:rsid w:val="009739A8"/>
    <w:rsid w:val="00982EB6"/>
    <w:rsid w:val="00B37EB9"/>
    <w:rsid w:val="00DF0257"/>
    <w:rsid w:val="00EC1C47"/>
    <w:rsid w:val="00F03B69"/>
    <w:rsid w:val="00F158BB"/>
    <w:rsid w:val="00F9661F"/>
    <w:rsid w:val="00F96663"/>
    <w:rsid w:val="00FC64FA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D67DD"/>
    <w:rPr>
      <w:b/>
      <w:bCs/>
    </w:rPr>
  </w:style>
  <w:style w:type="character" w:styleId="a6">
    <w:name w:val="Emphasis"/>
    <w:basedOn w:val="a0"/>
    <w:uiPriority w:val="20"/>
    <w:qFormat/>
    <w:rsid w:val="005D67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5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5845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445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8765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7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dastr.ru/services/udostoveryayushchiy-tsen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kugusheva</cp:lastModifiedBy>
  <cp:revision>5</cp:revision>
  <dcterms:created xsi:type="dcterms:W3CDTF">2021-08-09T12:38:00Z</dcterms:created>
  <dcterms:modified xsi:type="dcterms:W3CDTF">2021-08-18T07:50:00Z</dcterms:modified>
</cp:coreProperties>
</file>