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EE3" w:rsidRPr="004B4B75" w:rsidRDefault="00DE7EE3" w:rsidP="004B4B75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4B4B75">
        <w:rPr>
          <w:color w:val="334059"/>
          <w:sz w:val="28"/>
          <w:szCs w:val="28"/>
        </w:rPr>
        <w:t>В Кадастровой палате рассказали о сроках действия выписки из ЕГРН</w:t>
      </w:r>
    </w:p>
    <w:p w:rsidR="00DE7EE3" w:rsidRPr="004B4B75" w:rsidRDefault="00DE7EE3" w:rsidP="004B4B75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B4B75">
        <w:rPr>
          <w:rStyle w:val="a5"/>
          <w:b w:val="0"/>
          <w:color w:val="334059"/>
          <w:sz w:val="28"/>
          <w:szCs w:val="28"/>
        </w:rPr>
        <w:t xml:space="preserve">Единый государственный реестр недвижимости (ЕГРН) является единственным достоверным источником, содержащим актуальные данные об объектах недвижимости и их владельцах. В выписке из ЕГРН содержатся сведения об объектах недвижимости, которые необходимо иметь при совершении сделок. В Кадастровой палате по </w:t>
      </w:r>
      <w:r w:rsidR="004B4B75">
        <w:rPr>
          <w:rStyle w:val="a5"/>
          <w:b w:val="0"/>
          <w:color w:val="334059"/>
          <w:sz w:val="28"/>
          <w:szCs w:val="28"/>
        </w:rPr>
        <w:t>Республике Мордовия</w:t>
      </w:r>
      <w:r w:rsidRPr="004B4B75">
        <w:rPr>
          <w:rStyle w:val="a5"/>
          <w:b w:val="0"/>
          <w:color w:val="334059"/>
          <w:sz w:val="28"/>
          <w:szCs w:val="28"/>
        </w:rPr>
        <w:t xml:space="preserve"> рассказали о сроках действия выписки из ЕГРН и сроках её предоставления.</w:t>
      </w:r>
      <w:r w:rsidRPr="004B4B75">
        <w:rPr>
          <w:color w:val="334059"/>
          <w:sz w:val="28"/>
          <w:szCs w:val="28"/>
        </w:rPr>
        <w:t> </w:t>
      </w:r>
    </w:p>
    <w:p w:rsidR="00DE7EE3" w:rsidRPr="004B4B75" w:rsidRDefault="00DE7EE3" w:rsidP="004B4B75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B4B75">
        <w:rPr>
          <w:color w:val="334059"/>
          <w:sz w:val="28"/>
          <w:szCs w:val="28"/>
        </w:rPr>
        <w:t>Срок действия выписки из ЕГРН законодательством не установлен. Вместе с тем необходимо учитывать, что сведения, содержащиеся в ЕГРН, являются актуальными (действительными) на дату подписания органом регистрации прав соответствующей выписки. За длительное время сведения ЕГРН могут потерять свою актуальность. </w:t>
      </w:r>
    </w:p>
    <w:p w:rsidR="00DE7EE3" w:rsidRPr="004B4B75" w:rsidRDefault="00DE7EE3" w:rsidP="004B4B75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B4B75">
        <w:rPr>
          <w:color w:val="334059"/>
          <w:sz w:val="28"/>
          <w:szCs w:val="28"/>
        </w:rPr>
        <w:t>Кроме того, организации, в которые необходимо предоставить выписку из ЕГРН, могут самостоятельно устанавливать сроки ее действия. Поэтому перед заказом выписки рекомендуется уточнить у получателя, в течение какого срока она будет действительна для него. </w:t>
      </w:r>
    </w:p>
    <w:p w:rsidR="00DE7EE3" w:rsidRPr="004B4B75" w:rsidRDefault="00DE7EE3" w:rsidP="004B4B75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B4B75">
        <w:rPr>
          <w:rStyle w:val="a6"/>
          <w:i w:val="0"/>
          <w:color w:val="334059"/>
          <w:sz w:val="28"/>
          <w:szCs w:val="28"/>
        </w:rPr>
        <w:t>Именно накануне любой сделки с недвижимостью очень важно проверить срок действия выписки из ЕГРН, поскольку актуальность полученных сведений может защитить сделку от срыва</w:t>
      </w:r>
      <w:r w:rsidRPr="004B4B75">
        <w:rPr>
          <w:i/>
          <w:color w:val="334059"/>
          <w:sz w:val="28"/>
          <w:szCs w:val="28"/>
        </w:rPr>
        <w:t>.</w:t>
      </w:r>
      <w:r w:rsidRPr="004B4B75">
        <w:rPr>
          <w:color w:val="334059"/>
          <w:sz w:val="28"/>
          <w:szCs w:val="28"/>
        </w:rPr>
        <w:t> </w:t>
      </w:r>
    </w:p>
    <w:p w:rsidR="00DE7EE3" w:rsidRPr="004B4B75" w:rsidRDefault="00DE7EE3" w:rsidP="004B4B75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B4B75">
        <w:rPr>
          <w:color w:val="334059"/>
          <w:sz w:val="28"/>
          <w:szCs w:val="28"/>
        </w:rPr>
        <w:t>С помощью выписки из ЕГРН покупатель может проверить право на недвижимость продавца, узнать информацию о наличии либо отсутствии ограничений прав и обременений, узнать историю перехода прав, а также проверить характеристики объекта недвижимости. </w:t>
      </w:r>
    </w:p>
    <w:p w:rsidR="00E933F0" w:rsidRDefault="00E933F0" w:rsidP="004B4B75">
      <w:pPr>
        <w:pStyle w:val="a4"/>
        <w:spacing w:before="0" w:beforeAutospacing="0" w:after="0" w:afterAutospacing="0"/>
        <w:ind w:firstLine="708"/>
        <w:jc w:val="both"/>
        <w:rPr>
          <w:rStyle w:val="a6"/>
          <w:i w:val="0"/>
          <w:sz w:val="28"/>
          <w:szCs w:val="28"/>
        </w:rPr>
      </w:pPr>
      <w:r>
        <w:rPr>
          <w:color w:val="334059"/>
          <w:sz w:val="28"/>
          <w:szCs w:val="28"/>
        </w:rPr>
        <w:t xml:space="preserve">Выписку из ЕГРН можно получить, подав </w:t>
      </w:r>
      <w:r w:rsidR="00DE7EE3" w:rsidRPr="004B4B75">
        <w:rPr>
          <w:color w:val="334059"/>
          <w:sz w:val="28"/>
          <w:szCs w:val="28"/>
        </w:rPr>
        <w:t>запрос о предоставлении сведений, содержащихся в ЕГРН</w:t>
      </w:r>
      <w:r w:rsidR="004B4B75">
        <w:rPr>
          <w:color w:val="334059"/>
          <w:sz w:val="28"/>
          <w:szCs w:val="28"/>
        </w:rPr>
        <w:t>,</w:t>
      </w:r>
      <w:r w:rsidR="00DE7EE3" w:rsidRPr="004B4B75">
        <w:rPr>
          <w:color w:val="334059"/>
          <w:sz w:val="28"/>
          <w:szCs w:val="28"/>
        </w:rPr>
        <w:t xml:space="preserve"> в </w:t>
      </w:r>
      <w:r w:rsidR="004B4B75">
        <w:rPr>
          <w:color w:val="334059"/>
          <w:sz w:val="28"/>
          <w:szCs w:val="28"/>
        </w:rPr>
        <w:t>офис</w:t>
      </w:r>
      <w:r w:rsidR="00DE7EE3" w:rsidRPr="004B4B75">
        <w:rPr>
          <w:color w:val="334059"/>
          <w:sz w:val="28"/>
          <w:szCs w:val="28"/>
        </w:rPr>
        <w:t xml:space="preserve"> МФЦ, отправи</w:t>
      </w:r>
      <w:r>
        <w:rPr>
          <w:color w:val="334059"/>
          <w:sz w:val="28"/>
          <w:szCs w:val="28"/>
        </w:rPr>
        <w:t>в</w:t>
      </w:r>
      <w:r w:rsidR="00DE7EE3" w:rsidRPr="004B4B75">
        <w:rPr>
          <w:color w:val="334059"/>
          <w:sz w:val="28"/>
          <w:szCs w:val="28"/>
        </w:rPr>
        <w:t xml:space="preserve"> запрос почтой, а</w:t>
      </w:r>
      <w:r>
        <w:rPr>
          <w:color w:val="334059"/>
          <w:sz w:val="28"/>
          <w:szCs w:val="28"/>
        </w:rPr>
        <w:t xml:space="preserve"> </w:t>
      </w:r>
      <w:r w:rsidR="00DE7EE3" w:rsidRPr="00E933F0">
        <w:rPr>
          <w:rStyle w:val="a6"/>
          <w:i w:val="0"/>
          <w:sz w:val="28"/>
          <w:szCs w:val="28"/>
        </w:rPr>
        <w:t>также</w:t>
      </w:r>
      <w:r>
        <w:rPr>
          <w:rStyle w:val="a6"/>
          <w:i w:val="0"/>
          <w:sz w:val="28"/>
          <w:szCs w:val="28"/>
        </w:rPr>
        <w:t xml:space="preserve"> </w:t>
      </w:r>
      <w:r w:rsidR="00DE7EE3" w:rsidRPr="00E933F0">
        <w:rPr>
          <w:rStyle w:val="a6"/>
          <w:i w:val="0"/>
          <w:sz w:val="28"/>
          <w:szCs w:val="28"/>
        </w:rPr>
        <w:t>воспользова</w:t>
      </w:r>
      <w:r w:rsidRPr="00E933F0">
        <w:rPr>
          <w:rStyle w:val="a6"/>
          <w:i w:val="0"/>
          <w:sz w:val="28"/>
          <w:szCs w:val="28"/>
        </w:rPr>
        <w:t>вшись</w:t>
      </w:r>
      <w:r>
        <w:rPr>
          <w:rStyle w:val="a6"/>
          <w:i w:val="0"/>
          <w:sz w:val="28"/>
          <w:szCs w:val="28"/>
        </w:rPr>
        <w:t xml:space="preserve"> </w:t>
      </w:r>
      <w:r w:rsidR="00DE7EE3" w:rsidRPr="00E933F0">
        <w:rPr>
          <w:rStyle w:val="a6"/>
          <w:i w:val="0"/>
          <w:sz w:val="28"/>
          <w:szCs w:val="28"/>
        </w:rPr>
        <w:t>электронными</w:t>
      </w:r>
      <w:r>
        <w:rPr>
          <w:rStyle w:val="a6"/>
          <w:i w:val="0"/>
          <w:sz w:val="28"/>
          <w:szCs w:val="28"/>
        </w:rPr>
        <w:t xml:space="preserve"> </w:t>
      </w:r>
      <w:r w:rsidR="00DE7EE3" w:rsidRPr="00E933F0">
        <w:rPr>
          <w:rStyle w:val="a6"/>
          <w:i w:val="0"/>
          <w:sz w:val="28"/>
          <w:szCs w:val="28"/>
        </w:rPr>
        <w:t>сервисами</w:t>
      </w:r>
      <w:r>
        <w:rPr>
          <w:rStyle w:val="a6"/>
          <w:i w:val="0"/>
          <w:sz w:val="28"/>
          <w:szCs w:val="28"/>
        </w:rPr>
        <w:t xml:space="preserve"> </w:t>
      </w:r>
      <w:hyperlink r:id="rId5" w:history="1">
        <w:proofErr w:type="spellStart"/>
        <w:r w:rsidR="00DE7EE3" w:rsidRPr="00E933F0">
          <w:rPr>
            <w:rStyle w:val="a6"/>
            <w:i w:val="0"/>
            <w:sz w:val="28"/>
            <w:szCs w:val="28"/>
          </w:rPr>
          <w:t>Росреестра</w:t>
        </w:r>
        <w:proofErr w:type="spellEnd"/>
      </w:hyperlink>
      <w:r>
        <w:rPr>
          <w:rStyle w:val="a6"/>
          <w:i w:val="0"/>
          <w:sz w:val="28"/>
          <w:szCs w:val="28"/>
        </w:rPr>
        <w:t xml:space="preserve"> </w:t>
      </w:r>
      <w:r w:rsidR="00DE7EE3" w:rsidRPr="00E933F0">
        <w:rPr>
          <w:rStyle w:val="a6"/>
          <w:i w:val="0"/>
          <w:sz w:val="28"/>
          <w:szCs w:val="28"/>
        </w:rPr>
        <w:t>или</w:t>
      </w:r>
      <w:r>
        <w:rPr>
          <w:rStyle w:val="a6"/>
          <w:i w:val="0"/>
          <w:sz w:val="28"/>
          <w:szCs w:val="28"/>
        </w:rPr>
        <w:t xml:space="preserve"> Кадастровой палаты.</w:t>
      </w:r>
    </w:p>
    <w:p w:rsidR="00DE7EE3" w:rsidRPr="004B4B75" w:rsidRDefault="00DE7EE3" w:rsidP="00DE7EE3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4B4B75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9739A8" w:rsidRPr="004B4B75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4B4B75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A4ABE"/>
    <w:rsid w:val="002D2BF1"/>
    <w:rsid w:val="002E51BB"/>
    <w:rsid w:val="0036208F"/>
    <w:rsid w:val="00385FD1"/>
    <w:rsid w:val="00417F17"/>
    <w:rsid w:val="004B4B75"/>
    <w:rsid w:val="00691D46"/>
    <w:rsid w:val="008636DD"/>
    <w:rsid w:val="008958EB"/>
    <w:rsid w:val="009739A8"/>
    <w:rsid w:val="00B0213D"/>
    <w:rsid w:val="00DE7EE3"/>
    <w:rsid w:val="00DF0257"/>
    <w:rsid w:val="00E933F0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E7EE3"/>
    <w:rPr>
      <w:b/>
      <w:bCs/>
    </w:rPr>
  </w:style>
  <w:style w:type="character" w:styleId="a6">
    <w:name w:val="Emphasis"/>
    <w:basedOn w:val="a0"/>
    <w:uiPriority w:val="20"/>
    <w:qFormat/>
    <w:rsid w:val="00DE7E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8678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7733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1510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8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8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kugusheva</cp:lastModifiedBy>
  <cp:revision>4</cp:revision>
  <dcterms:created xsi:type="dcterms:W3CDTF">2021-08-09T12:25:00Z</dcterms:created>
  <dcterms:modified xsi:type="dcterms:W3CDTF">2021-08-19T06:45:00Z</dcterms:modified>
</cp:coreProperties>
</file>