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8DF" w:rsidRDefault="002F28DF" w:rsidP="00D75B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28DF" w:rsidRDefault="002F28DF" w:rsidP="00D75B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28DF" w:rsidRDefault="002F28DF" w:rsidP="00D75B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>РЕСПУБЛИКА МОРДОВИЯ</w:t>
      </w:r>
    </w:p>
    <w:p w:rsidR="002F28DF" w:rsidRPr="00D07A50" w:rsidRDefault="002F28DF" w:rsidP="00D75B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28DF" w:rsidRPr="00D07A50" w:rsidRDefault="002F28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>КОЧКУРОВСКИЙ МУНИЦИПАЛЬНЫЙ РАЙОН</w:t>
      </w:r>
    </w:p>
    <w:p w:rsidR="002F28DF" w:rsidRPr="00D07A50" w:rsidRDefault="002F28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</w:p>
    <w:p w:rsidR="002F28DF" w:rsidRPr="00D07A50" w:rsidRDefault="002F28DF" w:rsidP="00D75B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СЕМИЛЕЙСКОГО </w:t>
      </w:r>
      <w:r w:rsidRPr="00D07A50"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</w:p>
    <w:p w:rsidR="002F28DF" w:rsidRPr="00D07A50" w:rsidRDefault="002F28DF" w:rsidP="00D07A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>РЕСПУБЛИК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 w:rsidRPr="00D07A50">
        <w:rPr>
          <w:rFonts w:ascii="Times New Roman" w:hAnsi="Times New Roman" w:cs="Times New Roman"/>
          <w:b/>
          <w:bCs/>
          <w:sz w:val="24"/>
          <w:szCs w:val="24"/>
        </w:rPr>
        <w:t xml:space="preserve"> МОРДОВИЯ</w:t>
      </w:r>
    </w:p>
    <w:p w:rsidR="002F28DF" w:rsidRPr="00D07A50" w:rsidRDefault="002F28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28DF" w:rsidRPr="00D07A50" w:rsidRDefault="002F28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28DF" w:rsidRPr="00D07A50" w:rsidRDefault="002F28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 xml:space="preserve">ПОСТАНОВЛЕНИЕ  </w:t>
      </w:r>
    </w:p>
    <w:p w:rsidR="002F28DF" w:rsidRPr="00D07A50" w:rsidRDefault="002F28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28DF" w:rsidRPr="00D07A50" w:rsidRDefault="002F28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2F28DF" w:rsidRPr="00E61446" w:rsidRDefault="002F28D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023DB">
        <w:rPr>
          <w:rFonts w:ascii="Times New Roman" w:hAnsi="Times New Roman" w:cs="Times New Roman"/>
          <w:sz w:val="24"/>
          <w:szCs w:val="24"/>
        </w:rPr>
        <w:t xml:space="preserve">                       № 51                                                                             </w:t>
      </w:r>
      <w:r w:rsidRPr="00974A3A">
        <w:rPr>
          <w:rFonts w:ascii="Times New Roman" w:hAnsi="Times New Roman" w:cs="Times New Roman"/>
          <w:color w:val="000000"/>
          <w:sz w:val="24"/>
          <w:szCs w:val="24"/>
        </w:rPr>
        <w:t>от 16.08.2021 г.</w:t>
      </w:r>
      <w:r w:rsidRPr="00E61446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:rsidR="002F28DF" w:rsidRPr="00D07A50" w:rsidRDefault="002F28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28DF" w:rsidRPr="00D07A50" w:rsidRDefault="002F28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28DF" w:rsidRPr="00D07A50" w:rsidRDefault="002F28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8"/>
          <w:szCs w:val="28"/>
        </w:rPr>
        <w:t>«О</w:t>
      </w:r>
      <w:r>
        <w:rPr>
          <w:rFonts w:ascii="Times New Roman" w:hAnsi="Times New Roman" w:cs="Times New Roman"/>
          <w:b/>
          <w:bCs/>
          <w:sz w:val="28"/>
          <w:szCs w:val="28"/>
        </w:rPr>
        <w:t>Б ОПРЕДЕЛЕНИИ МЕСТ ДЛЯ РАЗМЕЩЕНИЯ ПРЕДВЫБОРНЫХ АГИТАЦИОННЫХ МАТЕРИАЛОВ</w:t>
      </w:r>
      <w:r w:rsidRPr="00D07A5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F28DF" w:rsidRPr="00D07A50" w:rsidRDefault="002F28D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28DF" w:rsidRPr="00974A3A" w:rsidRDefault="002F28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4A3A">
        <w:rPr>
          <w:rFonts w:ascii="Times New Roman" w:hAnsi="Times New Roman" w:cs="Times New Roman"/>
          <w:sz w:val="24"/>
          <w:szCs w:val="24"/>
        </w:rPr>
        <w:t>В соответствии с Федеральным  законом от 06.10.2003 года №131-ФЗ «Об общих принципах организации местного самоуправления в Российской Федерации», и  п. 9 ст. 68 Федерального Закона от 22.02.2014 г. №20-ФЗ «О выборах депутатов Государственной Думы Федерального Собрания Российской Федерации», п.7 ст.40 Закона Республики Мордовия от 13.06.2012 г. №42-З «О выборах Главы Республики Мордовия», п.8 ст.57 Закона Республики Мордовия от 27.06.2006 г. №41-З «О выборах депутатов Государственного Собрания Республики Мордовия, п.8 ст.68 Закона Республики Мордовия от 19.02.2007 г. №16-З  «О выборах депутатов представительных органов муниципальных образований в Республике Мордовия» администрация Семилейского сельского поселения ПОСТАНОВЛЯЕТ:</w:t>
      </w:r>
    </w:p>
    <w:p w:rsidR="002F28DF" w:rsidRPr="00D07A50" w:rsidRDefault="002F28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Определить специальные места для размещения печатных предвыборных агитационных материалов на выборах депутатов</w:t>
      </w:r>
      <w:r w:rsidRPr="003356C9">
        <w:rPr>
          <w:rFonts w:ascii="Times New Roman" w:hAnsi="Times New Roman" w:cs="Times New Roman"/>
          <w:sz w:val="24"/>
          <w:szCs w:val="24"/>
        </w:rPr>
        <w:t xml:space="preserve"> Государственной Думы </w:t>
      </w:r>
      <w:r w:rsidRPr="003356C9">
        <w:rPr>
          <w:rFonts w:ascii="Times New Roman" w:hAnsi="Times New Roman" w:cs="Times New Roman"/>
          <w:sz w:val="24"/>
          <w:szCs w:val="24"/>
        </w:rPr>
        <w:br/>
        <w:t>Федерального Собрания Российской Федерации восьмого созыва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B5E8D">
        <w:rPr>
          <w:rFonts w:ascii="Times New Roman" w:hAnsi="Times New Roman" w:cs="Times New Roman"/>
          <w:sz w:val="24"/>
          <w:szCs w:val="24"/>
        </w:rPr>
        <w:t>досрочных выборов</w:t>
      </w:r>
      <w:r w:rsidRPr="009B5E8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Pr="009B5E8D">
        <w:rPr>
          <w:rFonts w:ascii="Times New Roman" w:hAnsi="Times New Roman" w:cs="Times New Roman"/>
          <w:sz w:val="24"/>
          <w:szCs w:val="24"/>
        </w:rPr>
        <w:t>Главы Республики Мордовия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356C9">
        <w:rPr>
          <w:rFonts w:ascii="Times New Roman" w:hAnsi="Times New Roman" w:cs="Times New Roman"/>
          <w:sz w:val="24"/>
          <w:szCs w:val="24"/>
        </w:rPr>
        <w:t xml:space="preserve"> </w:t>
      </w:r>
      <w:r w:rsidRPr="009B5E8D">
        <w:rPr>
          <w:rFonts w:ascii="Times New Roman" w:hAnsi="Times New Roman" w:cs="Times New Roman"/>
          <w:sz w:val="24"/>
          <w:szCs w:val="24"/>
        </w:rPr>
        <w:t>депутатов Государственного Собрания Республики Мордовия седьмого созыва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B5E8D">
        <w:t xml:space="preserve"> </w:t>
      </w:r>
      <w:r w:rsidRPr="009B5E8D">
        <w:rPr>
          <w:rFonts w:ascii="Times New Roman" w:hAnsi="Times New Roman" w:cs="Times New Roman"/>
          <w:sz w:val="24"/>
          <w:szCs w:val="24"/>
        </w:rPr>
        <w:t>депутатов представительных органов муниципальных образований в Республике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E8D">
        <w:rPr>
          <w:rFonts w:ascii="Times New Roman" w:hAnsi="Times New Roman" w:cs="Times New Roman"/>
          <w:sz w:val="24"/>
          <w:szCs w:val="24"/>
        </w:rPr>
        <w:t xml:space="preserve"> </w:t>
      </w:r>
      <w:r w:rsidRPr="00D07A50">
        <w:rPr>
          <w:rFonts w:ascii="Times New Roman" w:hAnsi="Times New Roman" w:cs="Times New Roman"/>
          <w:sz w:val="24"/>
          <w:szCs w:val="24"/>
        </w:rPr>
        <w:t>(Приложение).</w:t>
      </w:r>
    </w:p>
    <w:p w:rsidR="002F28DF" w:rsidRPr="00D07A50" w:rsidRDefault="002F28DF" w:rsidP="008439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Запретить вывешивать (расклеивать, размещать) печатные агитационные материалы на памятниках, сооружениях (в том числе на опорах уличного освещения), а также в здании, в котором размещена избирательная комиссия, помещения для голосования, и на расстоянии менее 50 метров от входа в них.</w:t>
      </w:r>
    </w:p>
    <w:p w:rsidR="002F28DF" w:rsidRDefault="002F28DF" w:rsidP="0084395B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447DF0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Обязать лиц, занимающихся вопросами размещения печатных агитационных материалов, после проведения  предвыборной компании, убрать печатные агитационные материалы</w:t>
      </w:r>
      <w:r w:rsidRPr="00447DF0">
        <w:rPr>
          <w:rFonts w:ascii="Times New Roman" w:hAnsi="Times New Roman" w:cs="Times New Roman"/>
          <w:color w:val="000000"/>
          <w:spacing w:val="-4"/>
          <w:sz w:val="24"/>
          <w:szCs w:val="24"/>
        </w:rPr>
        <w:t>.</w:t>
      </w:r>
    </w:p>
    <w:p w:rsidR="002F28DF" w:rsidRPr="00447DF0" w:rsidRDefault="002F28DF" w:rsidP="0084395B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4.  Контроль за выполнением настоящего постановления оставляю за собой.</w:t>
      </w:r>
    </w:p>
    <w:p w:rsidR="002F28DF" w:rsidRPr="00447DF0" w:rsidRDefault="002F28DF" w:rsidP="0084395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5</w:t>
      </w:r>
      <w:r w:rsidRPr="00447DF0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447DF0">
        <w:rPr>
          <w:rFonts w:ascii="Times New Roman" w:hAnsi="Times New Roman" w:cs="Times New Roman"/>
          <w:color w:val="000000"/>
          <w:spacing w:val="-4"/>
          <w:sz w:val="24"/>
          <w:szCs w:val="24"/>
        </w:rPr>
        <w:t>Настоящее постановление вступает в силу после его официального опубликования.</w:t>
      </w:r>
    </w:p>
    <w:p w:rsidR="002F28DF" w:rsidRPr="00447DF0" w:rsidRDefault="002F28DF" w:rsidP="00447DF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28DF" w:rsidRPr="00447DF0" w:rsidRDefault="002F28DF" w:rsidP="00447DF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28DF" w:rsidRPr="00447DF0" w:rsidRDefault="002F28DF" w:rsidP="00447DF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28DF" w:rsidRPr="00447DF0" w:rsidRDefault="002F28DF" w:rsidP="00447DF0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47DF0">
        <w:rPr>
          <w:rFonts w:ascii="Times New Roman" w:hAnsi="Times New Roman" w:cs="Times New Roman"/>
          <w:sz w:val="24"/>
          <w:szCs w:val="24"/>
        </w:rPr>
        <w:t>Глава</w:t>
      </w:r>
    </w:p>
    <w:p w:rsidR="002F28DF" w:rsidRPr="00447DF0" w:rsidRDefault="002F28DF" w:rsidP="00447DF0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47DF0">
        <w:rPr>
          <w:rFonts w:ascii="Times New Roman" w:hAnsi="Times New Roman" w:cs="Times New Roman"/>
          <w:sz w:val="24"/>
          <w:szCs w:val="24"/>
        </w:rPr>
        <w:t>Семилейского сельского поселения</w:t>
      </w:r>
    </w:p>
    <w:p w:rsidR="002F28DF" w:rsidRPr="00447DF0" w:rsidRDefault="002F28DF" w:rsidP="00447DF0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47DF0">
        <w:rPr>
          <w:rFonts w:ascii="Times New Roman" w:hAnsi="Times New Roman" w:cs="Times New Roman"/>
          <w:sz w:val="24"/>
          <w:szCs w:val="24"/>
        </w:rPr>
        <w:t>Кочкуровского муниципального района</w:t>
      </w:r>
    </w:p>
    <w:p w:rsidR="002F28DF" w:rsidRPr="00447DF0" w:rsidRDefault="002F28DF" w:rsidP="00447D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47DF0">
        <w:rPr>
          <w:rFonts w:ascii="Times New Roman" w:hAnsi="Times New Roman" w:cs="Times New Roman"/>
          <w:sz w:val="24"/>
          <w:szCs w:val="24"/>
        </w:rPr>
        <w:t xml:space="preserve">А. В. Кудашкин </w:t>
      </w:r>
    </w:p>
    <w:p w:rsidR="002F28DF" w:rsidRPr="00447DF0" w:rsidRDefault="002F28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28DF" w:rsidRPr="00D07A50" w:rsidRDefault="002F28D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2F28DF" w:rsidRDefault="002F28D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2F28DF" w:rsidRDefault="002F28D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F28DF" w:rsidRPr="00D07A50" w:rsidRDefault="002F28D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F28DF" w:rsidRDefault="002F28DF" w:rsidP="0084395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2F28DF" w:rsidRDefault="002F28DF" w:rsidP="0084395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2F28DF" w:rsidRDefault="002F28DF" w:rsidP="0084395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2F28DF" w:rsidRDefault="002F28DF" w:rsidP="0084395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Семилейского сельского поселения</w:t>
      </w:r>
    </w:p>
    <w:p w:rsidR="002F28DF" w:rsidRPr="00D07A50" w:rsidRDefault="002F28DF" w:rsidP="0084395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16.08.2021 года №_____</w:t>
      </w:r>
    </w:p>
    <w:p w:rsidR="002F28DF" w:rsidRDefault="002F28DF" w:rsidP="006651C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F28DF" w:rsidRPr="00D07A50" w:rsidRDefault="002F28DF" w:rsidP="006651C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F28DF" w:rsidRPr="00D07A50" w:rsidRDefault="002F28DF" w:rsidP="00E902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28DF" w:rsidRDefault="002F28DF" w:rsidP="0084395B">
      <w:pPr>
        <w:tabs>
          <w:tab w:val="left" w:pos="19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4395B">
        <w:rPr>
          <w:rFonts w:ascii="Times New Roman" w:hAnsi="Times New Roman" w:cs="Times New Roman"/>
          <w:sz w:val="28"/>
          <w:szCs w:val="28"/>
        </w:rPr>
        <w:t>пециальные места для размещения печатных предвыборных</w:t>
      </w:r>
    </w:p>
    <w:p w:rsidR="002F28DF" w:rsidRPr="0084395B" w:rsidRDefault="002F28DF" w:rsidP="0084395B">
      <w:pPr>
        <w:tabs>
          <w:tab w:val="left" w:pos="19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395B">
        <w:rPr>
          <w:rFonts w:ascii="Times New Roman" w:hAnsi="Times New Roman" w:cs="Times New Roman"/>
          <w:sz w:val="28"/>
          <w:szCs w:val="28"/>
        </w:rPr>
        <w:t xml:space="preserve"> агитационных материалов</w:t>
      </w:r>
    </w:p>
    <w:p w:rsidR="002F28DF" w:rsidRPr="00D07A50" w:rsidRDefault="002F28DF" w:rsidP="00E902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28DF" w:rsidRPr="00D07A50" w:rsidRDefault="002F28DF" w:rsidP="0084395B">
      <w:pPr>
        <w:tabs>
          <w:tab w:val="left" w:pos="79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240"/>
        <w:gridCol w:w="3960"/>
        <w:gridCol w:w="1980"/>
      </w:tblGrid>
      <w:tr w:rsidR="002F28DF">
        <w:tc>
          <w:tcPr>
            <w:tcW w:w="648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24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предприятия, учреждения</w:t>
            </w:r>
          </w:p>
        </w:tc>
        <w:tc>
          <w:tcPr>
            <w:tcW w:w="396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Адрес и места расположения агитационного материала</w:t>
            </w:r>
          </w:p>
        </w:tc>
        <w:tc>
          <w:tcPr>
            <w:tcW w:w="198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Тип агитационного материала</w:t>
            </w:r>
          </w:p>
        </w:tc>
      </w:tr>
      <w:tr w:rsidR="002F28DF">
        <w:tc>
          <w:tcPr>
            <w:tcW w:w="9828" w:type="dxa"/>
            <w:gridSpan w:val="4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  <w:r w:rsidRPr="00D16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Избирательный участок №360</w:t>
            </w:r>
          </w:p>
        </w:tc>
      </w:tr>
      <w:tr w:rsidR="002F28DF">
        <w:tc>
          <w:tcPr>
            <w:tcW w:w="648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Здание дома культуры</w:t>
            </w:r>
          </w:p>
        </w:tc>
        <w:tc>
          <w:tcPr>
            <w:tcW w:w="396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с. Семилей, ул. Центральная, д. 62а</w:t>
            </w:r>
          </w:p>
        </w:tc>
        <w:tc>
          <w:tcPr>
            <w:tcW w:w="198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Плакаты</w:t>
            </w:r>
          </w:p>
        </w:tc>
      </w:tr>
      <w:tr w:rsidR="002F28DF">
        <w:tc>
          <w:tcPr>
            <w:tcW w:w="648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Здание магазина</w:t>
            </w:r>
          </w:p>
        </w:tc>
        <w:tc>
          <w:tcPr>
            <w:tcW w:w="396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п. Рассказово, ул. Рассказова, д.16а</w:t>
            </w:r>
          </w:p>
        </w:tc>
        <w:tc>
          <w:tcPr>
            <w:tcW w:w="198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Плакаты</w:t>
            </w:r>
          </w:p>
        </w:tc>
      </w:tr>
      <w:tr w:rsidR="002F28DF">
        <w:tc>
          <w:tcPr>
            <w:tcW w:w="9828" w:type="dxa"/>
            <w:gridSpan w:val="4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Избирательный участок №361</w:t>
            </w:r>
          </w:p>
        </w:tc>
      </w:tr>
      <w:tr w:rsidR="002F28DF">
        <w:trPr>
          <w:trHeight w:val="439"/>
        </w:trPr>
        <w:tc>
          <w:tcPr>
            <w:tcW w:w="648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Здание Воеводского ФАПа</w:t>
            </w:r>
          </w:p>
        </w:tc>
        <w:tc>
          <w:tcPr>
            <w:tcW w:w="396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с. Воеводское, ул. К. Маркса, д.1</w:t>
            </w:r>
          </w:p>
        </w:tc>
        <w:tc>
          <w:tcPr>
            <w:tcW w:w="198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Плакаты</w:t>
            </w:r>
          </w:p>
        </w:tc>
      </w:tr>
      <w:tr w:rsidR="002F28DF">
        <w:tc>
          <w:tcPr>
            <w:tcW w:w="9828" w:type="dxa"/>
            <w:gridSpan w:val="4"/>
          </w:tcPr>
          <w:p w:rsidR="002F28DF" w:rsidRPr="00D168C4" w:rsidRDefault="002F28DF" w:rsidP="00D168C4">
            <w:pPr>
              <w:tabs>
                <w:tab w:val="left" w:pos="40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Избирательный участок №362</w:t>
            </w:r>
          </w:p>
        </w:tc>
      </w:tr>
      <w:tr w:rsidR="002F28DF">
        <w:tc>
          <w:tcPr>
            <w:tcW w:w="648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Здание Новотурдаковского сельского дома культуры</w:t>
            </w:r>
          </w:p>
        </w:tc>
        <w:tc>
          <w:tcPr>
            <w:tcW w:w="396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с. Новые Турдаки, ул. Ленина, д.81</w:t>
            </w:r>
          </w:p>
        </w:tc>
        <w:tc>
          <w:tcPr>
            <w:tcW w:w="198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Плакаты</w:t>
            </w:r>
          </w:p>
        </w:tc>
      </w:tr>
      <w:tr w:rsidR="002F28DF">
        <w:tc>
          <w:tcPr>
            <w:tcW w:w="648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Здание магазина</w:t>
            </w:r>
          </w:p>
        </w:tc>
        <w:tc>
          <w:tcPr>
            <w:tcW w:w="396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д. Новотягловка, ул. Трудовая, д.42</w:t>
            </w:r>
          </w:p>
        </w:tc>
        <w:tc>
          <w:tcPr>
            <w:tcW w:w="198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Плакаты</w:t>
            </w:r>
          </w:p>
        </w:tc>
      </w:tr>
      <w:tr w:rsidR="002F28DF">
        <w:tc>
          <w:tcPr>
            <w:tcW w:w="9828" w:type="dxa"/>
            <w:gridSpan w:val="4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Избирательный участок №363</w:t>
            </w:r>
          </w:p>
        </w:tc>
      </w:tr>
      <w:tr w:rsidR="002F28DF">
        <w:tc>
          <w:tcPr>
            <w:tcW w:w="648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Административное здание</w:t>
            </w:r>
          </w:p>
        </w:tc>
        <w:tc>
          <w:tcPr>
            <w:tcW w:w="396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с. Старые Турдаки, ул. Коминтерна, д.3а</w:t>
            </w:r>
          </w:p>
        </w:tc>
        <w:tc>
          <w:tcPr>
            <w:tcW w:w="198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Плакаты</w:t>
            </w:r>
          </w:p>
        </w:tc>
      </w:tr>
      <w:tr w:rsidR="002F28DF">
        <w:tc>
          <w:tcPr>
            <w:tcW w:w="648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Здание Старотурдаковского ФАПа</w:t>
            </w:r>
          </w:p>
        </w:tc>
        <w:tc>
          <w:tcPr>
            <w:tcW w:w="396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с. Старые Турдаки, ул. Коминтерна, д.2</w:t>
            </w:r>
          </w:p>
        </w:tc>
        <w:tc>
          <w:tcPr>
            <w:tcW w:w="1980" w:type="dxa"/>
          </w:tcPr>
          <w:p w:rsidR="002F28DF" w:rsidRPr="00D168C4" w:rsidRDefault="002F28DF" w:rsidP="00D168C4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8C4">
              <w:rPr>
                <w:rFonts w:ascii="Times New Roman" w:hAnsi="Times New Roman" w:cs="Times New Roman"/>
                <w:sz w:val="24"/>
                <w:szCs w:val="24"/>
              </w:rPr>
              <w:t>Плакаты</w:t>
            </w:r>
          </w:p>
        </w:tc>
      </w:tr>
    </w:tbl>
    <w:p w:rsidR="002F28DF" w:rsidRPr="00D07A50" w:rsidRDefault="002F28DF" w:rsidP="0084395B">
      <w:pPr>
        <w:tabs>
          <w:tab w:val="left" w:pos="79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F28DF" w:rsidRPr="00D07A50" w:rsidSect="002F26FE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858F7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3CD044EC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50202DF4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66DC48E1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6AC71C20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7CCC798B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49D8"/>
    <w:rsid w:val="000171C2"/>
    <w:rsid w:val="000500A5"/>
    <w:rsid w:val="00052748"/>
    <w:rsid w:val="0008380A"/>
    <w:rsid w:val="00084483"/>
    <w:rsid w:val="001621CD"/>
    <w:rsid w:val="001E401F"/>
    <w:rsid w:val="002B4FA1"/>
    <w:rsid w:val="002C0B02"/>
    <w:rsid w:val="002F26FE"/>
    <w:rsid w:val="002F28DF"/>
    <w:rsid w:val="002F78D6"/>
    <w:rsid w:val="003356C9"/>
    <w:rsid w:val="0035705F"/>
    <w:rsid w:val="00436F2C"/>
    <w:rsid w:val="00447DF0"/>
    <w:rsid w:val="00455E64"/>
    <w:rsid w:val="004714C7"/>
    <w:rsid w:val="004C246F"/>
    <w:rsid w:val="00517072"/>
    <w:rsid w:val="005470A4"/>
    <w:rsid w:val="00582974"/>
    <w:rsid w:val="005D1D5E"/>
    <w:rsid w:val="006023DB"/>
    <w:rsid w:val="00636092"/>
    <w:rsid w:val="006651C6"/>
    <w:rsid w:val="006822B8"/>
    <w:rsid w:val="007000BF"/>
    <w:rsid w:val="00714CED"/>
    <w:rsid w:val="00796929"/>
    <w:rsid w:val="007E001B"/>
    <w:rsid w:val="00813D1E"/>
    <w:rsid w:val="0084395B"/>
    <w:rsid w:val="008D19B0"/>
    <w:rsid w:val="008F334A"/>
    <w:rsid w:val="009049D8"/>
    <w:rsid w:val="0091408E"/>
    <w:rsid w:val="00943D8A"/>
    <w:rsid w:val="00953B0C"/>
    <w:rsid w:val="00974A3A"/>
    <w:rsid w:val="009B5E8D"/>
    <w:rsid w:val="009C1A70"/>
    <w:rsid w:val="009D7C96"/>
    <w:rsid w:val="009F0704"/>
    <w:rsid w:val="00A01BB7"/>
    <w:rsid w:val="00A23549"/>
    <w:rsid w:val="00A979B4"/>
    <w:rsid w:val="00AC119E"/>
    <w:rsid w:val="00B25A98"/>
    <w:rsid w:val="00B305CF"/>
    <w:rsid w:val="00B55F7B"/>
    <w:rsid w:val="00B84999"/>
    <w:rsid w:val="00BF6D83"/>
    <w:rsid w:val="00C63D7F"/>
    <w:rsid w:val="00C65F43"/>
    <w:rsid w:val="00D07A50"/>
    <w:rsid w:val="00D168C4"/>
    <w:rsid w:val="00D75B01"/>
    <w:rsid w:val="00DC2423"/>
    <w:rsid w:val="00E61446"/>
    <w:rsid w:val="00E7584B"/>
    <w:rsid w:val="00E8392A"/>
    <w:rsid w:val="00E902B1"/>
    <w:rsid w:val="00F15287"/>
    <w:rsid w:val="00F80616"/>
    <w:rsid w:val="00FC48B2"/>
    <w:rsid w:val="00FD7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F2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75B01"/>
    <w:pPr>
      <w:ind w:left="720"/>
    </w:pPr>
  </w:style>
  <w:style w:type="paragraph" w:customStyle="1" w:styleId="ConsPlusNormal">
    <w:name w:val="ConsPlusNormal"/>
    <w:uiPriority w:val="99"/>
    <w:rsid w:val="00447DF0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character" w:customStyle="1" w:styleId="apple-converted-space">
    <w:name w:val="apple-converted-space"/>
    <w:basedOn w:val="DefaultParagraphFont"/>
    <w:uiPriority w:val="99"/>
    <w:rsid w:val="009B5E8D"/>
  </w:style>
  <w:style w:type="table" w:styleId="TableGrid">
    <w:name w:val="Table Grid"/>
    <w:basedOn w:val="TableNormal"/>
    <w:uiPriority w:val="99"/>
    <w:locked/>
    <w:rsid w:val="0084395B"/>
    <w:pPr>
      <w:spacing w:after="200" w:line="276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279</TotalTime>
  <Pages>2</Pages>
  <Words>492</Words>
  <Characters>2809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13</cp:revision>
  <cp:lastPrinted>2021-08-13T12:59:00Z</cp:lastPrinted>
  <dcterms:created xsi:type="dcterms:W3CDTF">2021-02-12T12:32:00Z</dcterms:created>
  <dcterms:modified xsi:type="dcterms:W3CDTF">2021-08-13T13:01:00Z</dcterms:modified>
</cp:coreProperties>
</file>