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F12" w:rsidRPr="006033D3" w:rsidRDefault="007B6F12" w:rsidP="006033D3">
      <w:pPr>
        <w:pStyle w:val="a3"/>
        <w:spacing w:before="0" w:beforeAutospacing="0" w:after="0" w:afterAutospacing="0" w:line="276" w:lineRule="auto"/>
        <w:jc w:val="center"/>
        <w:rPr>
          <w:rFonts w:ascii="Segoe UI" w:hAnsi="Segoe UI" w:cs="Segoe UI"/>
          <w:b/>
        </w:rPr>
      </w:pPr>
      <w:r w:rsidRPr="006033D3">
        <w:rPr>
          <w:rFonts w:ascii="Segoe UI" w:hAnsi="Segoe UI" w:cs="Segoe UI"/>
          <w:b/>
        </w:rPr>
        <w:t>Межева</w:t>
      </w:r>
      <w:r w:rsidR="00F726EF" w:rsidRPr="006033D3">
        <w:rPr>
          <w:rFonts w:ascii="Segoe UI" w:hAnsi="Segoe UI" w:cs="Segoe UI"/>
          <w:b/>
        </w:rPr>
        <w:t>ние защитит от земельных споров</w:t>
      </w:r>
    </w:p>
    <w:p w:rsidR="00A4125B" w:rsidRPr="006033D3" w:rsidRDefault="00A4125B" w:rsidP="006033D3">
      <w:pPr>
        <w:pStyle w:val="a3"/>
        <w:spacing w:before="0" w:beforeAutospacing="0" w:after="0" w:afterAutospacing="0" w:line="276" w:lineRule="auto"/>
        <w:jc w:val="center"/>
        <w:rPr>
          <w:rFonts w:ascii="Segoe UI" w:hAnsi="Segoe UI" w:cs="Segoe UI"/>
        </w:rPr>
      </w:pPr>
    </w:p>
    <w:p w:rsidR="007B6F12" w:rsidRDefault="001D7F01" w:rsidP="006033D3">
      <w:pPr>
        <w:pStyle w:val="a3"/>
        <w:spacing w:before="0" w:beforeAutospacing="0" w:after="0" w:afterAutospacing="0" w:line="276" w:lineRule="auto"/>
        <w:jc w:val="both"/>
        <w:rPr>
          <w:rFonts w:ascii="Segoe UI" w:hAnsi="Segoe UI" w:cs="Segoe UI"/>
        </w:rPr>
      </w:pPr>
      <w:r w:rsidRPr="006033D3">
        <w:rPr>
          <w:rFonts w:ascii="Segoe UI" w:hAnsi="Segoe UI" w:cs="Segoe UI"/>
        </w:rPr>
        <w:t>Управлени</w:t>
      </w:r>
      <w:r w:rsidR="006033D3">
        <w:rPr>
          <w:rFonts w:ascii="Segoe UI" w:hAnsi="Segoe UI" w:cs="Segoe UI"/>
        </w:rPr>
        <w:t>ем</w:t>
      </w:r>
      <w:r w:rsidR="00364525" w:rsidRPr="006033D3">
        <w:rPr>
          <w:rFonts w:ascii="Segoe UI" w:hAnsi="Segoe UI" w:cs="Segoe UI"/>
        </w:rPr>
        <w:t xml:space="preserve"> Росреестра по Республике </w:t>
      </w:r>
      <w:r w:rsidR="00624A7C" w:rsidRPr="006033D3">
        <w:rPr>
          <w:rFonts w:ascii="Segoe UI" w:hAnsi="Segoe UI" w:cs="Segoe UI"/>
        </w:rPr>
        <w:t>Мордовия</w:t>
      </w:r>
      <w:r w:rsidR="00364525" w:rsidRPr="006033D3">
        <w:rPr>
          <w:rFonts w:ascii="Segoe UI" w:hAnsi="Segoe UI" w:cs="Segoe UI"/>
        </w:rPr>
        <w:t xml:space="preserve"> </w:t>
      </w:r>
      <w:r w:rsidR="006033D3">
        <w:rPr>
          <w:rFonts w:ascii="Segoe UI" w:hAnsi="Segoe UI" w:cs="Segoe UI"/>
        </w:rPr>
        <w:t>проведен</w:t>
      </w:r>
      <w:r w:rsidR="00364525" w:rsidRPr="006033D3">
        <w:rPr>
          <w:rFonts w:ascii="Segoe UI" w:hAnsi="Segoe UI" w:cs="Segoe UI"/>
        </w:rPr>
        <w:t xml:space="preserve"> анализ обращений граждан</w:t>
      </w:r>
      <w:r w:rsidR="006033D3">
        <w:rPr>
          <w:rFonts w:ascii="Segoe UI" w:hAnsi="Segoe UI" w:cs="Segoe UI"/>
        </w:rPr>
        <w:t xml:space="preserve"> и </w:t>
      </w:r>
      <w:r w:rsidR="00172563" w:rsidRPr="006033D3">
        <w:rPr>
          <w:rFonts w:ascii="Segoe UI" w:hAnsi="Segoe UI" w:cs="Segoe UI"/>
        </w:rPr>
        <w:t>установ</w:t>
      </w:r>
      <w:r w:rsidR="006033D3">
        <w:rPr>
          <w:rFonts w:ascii="Segoe UI" w:hAnsi="Segoe UI" w:cs="Segoe UI"/>
        </w:rPr>
        <w:t>лено</w:t>
      </w:r>
      <w:r w:rsidR="00364525" w:rsidRPr="006033D3">
        <w:rPr>
          <w:rFonts w:ascii="Segoe UI" w:hAnsi="Segoe UI" w:cs="Segoe UI"/>
        </w:rPr>
        <w:t>, что одной из основных причин возникновения земельных споров является отсутствие в </w:t>
      </w:r>
      <w:r w:rsidR="009F04DD" w:rsidRPr="006033D3">
        <w:rPr>
          <w:rFonts w:ascii="Segoe UI" w:hAnsi="Segoe UI" w:cs="Segoe UI"/>
        </w:rPr>
        <w:t>Едином государственном реестре недвижимости (ЕГРН)</w:t>
      </w:r>
      <w:r w:rsidR="00364525" w:rsidRPr="006033D3">
        <w:rPr>
          <w:rFonts w:ascii="Segoe UI" w:hAnsi="Segoe UI" w:cs="Segoe UI"/>
        </w:rPr>
        <w:t xml:space="preserve"> сведений о границах принадлежащих им земельных участков. Отсутствие таких данных </w:t>
      </w:r>
      <w:r w:rsidR="001E6819" w:rsidRPr="006033D3">
        <w:rPr>
          <w:rFonts w:ascii="Segoe UI" w:hAnsi="Segoe UI" w:cs="Segoe UI"/>
        </w:rPr>
        <w:t>приводит к тому</w:t>
      </w:r>
      <w:r w:rsidR="00F4632F" w:rsidRPr="006033D3">
        <w:rPr>
          <w:rFonts w:ascii="Segoe UI" w:hAnsi="Segoe UI" w:cs="Segoe UI"/>
        </w:rPr>
        <w:t>, что</w:t>
      </w:r>
      <w:r w:rsidR="006033D3">
        <w:rPr>
          <w:rFonts w:ascii="Segoe UI" w:hAnsi="Segoe UI" w:cs="Segoe UI"/>
        </w:rPr>
        <w:t xml:space="preserve"> </w:t>
      </w:r>
      <w:r w:rsidR="00F4632F" w:rsidRPr="006033D3">
        <w:rPr>
          <w:rFonts w:ascii="Segoe UI" w:hAnsi="Segoe UI" w:cs="Segoe UI"/>
        </w:rPr>
        <w:t xml:space="preserve">в границах </w:t>
      </w:r>
      <w:r w:rsidR="006033D3">
        <w:rPr>
          <w:rFonts w:ascii="Segoe UI" w:hAnsi="Segoe UI" w:cs="Segoe UI"/>
        </w:rPr>
        <w:t>в</w:t>
      </w:r>
      <w:r w:rsidR="00364525" w:rsidRPr="006033D3">
        <w:rPr>
          <w:rFonts w:ascii="Segoe UI" w:hAnsi="Segoe UI" w:cs="Segoe UI"/>
        </w:rPr>
        <w:t xml:space="preserve">ашей земли могут быть сформированы иные земельные участки, а постановка их на </w:t>
      </w:r>
      <w:r w:rsidR="00F4632F" w:rsidRPr="006033D3">
        <w:rPr>
          <w:rFonts w:ascii="Segoe UI" w:hAnsi="Segoe UI" w:cs="Segoe UI"/>
        </w:rPr>
        <w:t xml:space="preserve">государственный </w:t>
      </w:r>
      <w:r w:rsidR="00364525" w:rsidRPr="006033D3">
        <w:rPr>
          <w:rFonts w:ascii="Segoe UI" w:hAnsi="Segoe UI" w:cs="Segoe UI"/>
        </w:rPr>
        <w:t>кадастровый учет и регистрация прав в ЕГРН приведет к тому, что землей завладеют третьи лица.</w:t>
      </w:r>
      <w:r w:rsidR="00624A7C" w:rsidRPr="006033D3">
        <w:rPr>
          <w:rFonts w:ascii="Segoe UI" w:hAnsi="Segoe UI" w:cs="Segoe UI"/>
        </w:rPr>
        <w:t xml:space="preserve"> </w:t>
      </w:r>
    </w:p>
    <w:p w:rsidR="009418EF" w:rsidRPr="006033D3" w:rsidRDefault="009418EF" w:rsidP="006033D3">
      <w:pPr>
        <w:pStyle w:val="a3"/>
        <w:spacing w:before="0" w:beforeAutospacing="0" w:after="0" w:afterAutospacing="0" w:line="276" w:lineRule="auto"/>
        <w:jc w:val="both"/>
        <w:rPr>
          <w:rFonts w:ascii="Segoe UI" w:hAnsi="Segoe UI" w:cs="Segoe UI"/>
        </w:rPr>
      </w:pPr>
    </w:p>
    <w:p w:rsidR="006033D3" w:rsidRDefault="006033D3" w:rsidP="006033D3">
      <w:pPr>
        <w:pStyle w:val="a3"/>
        <w:spacing w:before="0" w:beforeAutospacing="0" w:after="0" w:afterAutospacing="0" w:line="276" w:lineRule="auto"/>
        <w:jc w:val="both"/>
        <w:rPr>
          <w:rFonts w:ascii="Segoe UI" w:hAnsi="Segoe UI" w:cs="Segoe UI"/>
        </w:rPr>
      </w:pPr>
      <w:r w:rsidRPr="009418EF">
        <w:rPr>
          <w:rFonts w:ascii="Segoe UI" w:hAnsi="Segoe UI" w:cs="Segoe UI"/>
          <w:i/>
        </w:rPr>
        <w:t>«Ч</w:t>
      </w:r>
      <w:r w:rsidR="00364525" w:rsidRPr="009418EF">
        <w:rPr>
          <w:rFonts w:ascii="Segoe UI" w:hAnsi="Segoe UI" w:cs="Segoe UI"/>
          <w:i/>
        </w:rPr>
        <w:t>тобы избежать такой ситуации, необходимо провести межевание земельного участка</w:t>
      </w:r>
      <w:r w:rsidR="009418EF">
        <w:rPr>
          <w:rFonts w:ascii="Segoe UI" w:hAnsi="Segoe UI" w:cs="Segoe UI"/>
          <w:i/>
        </w:rPr>
        <w:t xml:space="preserve"> </w:t>
      </w:r>
      <w:r w:rsidRPr="009418EF">
        <w:rPr>
          <w:rFonts w:ascii="Segoe UI" w:hAnsi="Segoe UI" w:cs="Segoe UI"/>
          <w:i/>
        </w:rPr>
        <w:t>–</w:t>
      </w:r>
      <w:r w:rsidR="009418EF">
        <w:rPr>
          <w:rFonts w:ascii="Segoe UI" w:hAnsi="Segoe UI" w:cs="Segoe UI"/>
          <w:i/>
        </w:rPr>
        <w:t xml:space="preserve"> это </w:t>
      </w:r>
      <w:r w:rsidR="00364525" w:rsidRPr="009418EF">
        <w:rPr>
          <w:rFonts w:ascii="Segoe UI" w:hAnsi="Segoe UI" w:cs="Segoe UI"/>
          <w:i/>
        </w:rPr>
        <w:t>комплекс работ по установлению и закреплению его границ на местности, а также определения площади и местоположения</w:t>
      </w:r>
      <w:r w:rsidR="00F4632F" w:rsidRPr="009418EF">
        <w:rPr>
          <w:rFonts w:ascii="Segoe UI" w:hAnsi="Segoe UI" w:cs="Segoe UI"/>
          <w:i/>
        </w:rPr>
        <w:t xml:space="preserve"> земельного участка</w:t>
      </w:r>
      <w:r w:rsidR="00364525" w:rsidRPr="009418EF">
        <w:rPr>
          <w:rFonts w:ascii="Segoe UI" w:hAnsi="Segoe UI" w:cs="Segoe UI"/>
          <w:i/>
        </w:rPr>
        <w:t>. Эти сведения вносятся</w:t>
      </w:r>
      <w:r w:rsidR="009418EF">
        <w:rPr>
          <w:rFonts w:ascii="Segoe UI" w:hAnsi="Segoe UI" w:cs="Segoe UI"/>
          <w:i/>
        </w:rPr>
        <w:t xml:space="preserve"> </w:t>
      </w:r>
      <w:r w:rsidR="00364525" w:rsidRPr="009418EF">
        <w:rPr>
          <w:rFonts w:ascii="Segoe UI" w:hAnsi="Segoe UI" w:cs="Segoe UI"/>
          <w:i/>
        </w:rPr>
        <w:t>в</w:t>
      </w:r>
      <w:r w:rsidR="009418EF">
        <w:rPr>
          <w:rFonts w:ascii="Segoe UI" w:hAnsi="Segoe UI" w:cs="Segoe UI"/>
          <w:i/>
        </w:rPr>
        <w:t xml:space="preserve"> </w:t>
      </w:r>
      <w:r w:rsidR="00364525" w:rsidRPr="009418EF">
        <w:rPr>
          <w:rFonts w:ascii="Segoe UI" w:hAnsi="Segoe UI" w:cs="Segoe UI"/>
          <w:i/>
        </w:rPr>
        <w:t>ЕГРН.</w:t>
      </w:r>
      <w:r w:rsidR="001E6819" w:rsidRPr="009418EF">
        <w:rPr>
          <w:rFonts w:ascii="Segoe UI" w:hAnsi="Segoe UI" w:cs="Segoe UI"/>
          <w:i/>
        </w:rPr>
        <w:t xml:space="preserve"> </w:t>
      </w:r>
      <w:r w:rsidR="005A702D" w:rsidRPr="009418EF">
        <w:rPr>
          <w:rFonts w:ascii="Segoe UI" w:hAnsi="Segoe UI" w:cs="Segoe UI"/>
          <w:i/>
        </w:rPr>
        <w:t>Данной работой</w:t>
      </w:r>
      <w:r w:rsidR="00364525" w:rsidRPr="009418EF">
        <w:rPr>
          <w:rFonts w:ascii="Segoe UI" w:hAnsi="Segoe UI" w:cs="Segoe UI"/>
          <w:i/>
        </w:rPr>
        <w:t xml:space="preserve"> занимаются кадастровые инженеры. </w:t>
      </w:r>
      <w:r w:rsidR="00E87EBA" w:rsidRPr="009418EF">
        <w:rPr>
          <w:rFonts w:ascii="Segoe UI" w:hAnsi="Segoe UI" w:cs="Segoe UI"/>
          <w:i/>
        </w:rPr>
        <w:t>С</w:t>
      </w:r>
      <w:r w:rsidR="005A702D" w:rsidRPr="009418EF">
        <w:rPr>
          <w:rFonts w:ascii="Segoe UI" w:hAnsi="Segoe UI" w:cs="Segoe UI"/>
          <w:i/>
        </w:rPr>
        <w:t>о</w:t>
      </w:r>
      <w:r w:rsidR="00E87EBA" w:rsidRPr="009418EF">
        <w:rPr>
          <w:rFonts w:ascii="Segoe UI" w:hAnsi="Segoe UI" w:cs="Segoe UI"/>
          <w:i/>
        </w:rPr>
        <w:t xml:space="preserve"> </w:t>
      </w:r>
      <w:r w:rsidR="005A702D" w:rsidRPr="009418EF">
        <w:rPr>
          <w:rFonts w:ascii="Segoe UI" w:hAnsi="Segoe UI" w:cs="Segoe UI"/>
          <w:i/>
        </w:rPr>
        <w:t>списком</w:t>
      </w:r>
      <w:r w:rsidR="00364525" w:rsidRPr="009418EF">
        <w:rPr>
          <w:rFonts w:ascii="Segoe UI" w:hAnsi="Segoe UI" w:cs="Segoe UI"/>
          <w:i/>
        </w:rPr>
        <w:t xml:space="preserve"> кадастровых инженеров </w:t>
      </w:r>
      <w:r w:rsidR="00E87EBA" w:rsidRPr="009418EF">
        <w:rPr>
          <w:rFonts w:ascii="Segoe UI" w:hAnsi="Segoe UI" w:cs="Segoe UI"/>
          <w:i/>
        </w:rPr>
        <w:t>можно ознакомиться</w:t>
      </w:r>
      <w:r w:rsidR="00364525" w:rsidRPr="009418EF">
        <w:rPr>
          <w:rFonts w:ascii="Segoe UI" w:hAnsi="Segoe UI" w:cs="Segoe UI"/>
          <w:i/>
        </w:rPr>
        <w:t xml:space="preserve"> на </w:t>
      </w:r>
      <w:r w:rsidR="005A702D" w:rsidRPr="009418EF">
        <w:rPr>
          <w:rFonts w:ascii="Segoe UI" w:hAnsi="Segoe UI" w:cs="Segoe UI"/>
          <w:i/>
        </w:rPr>
        <w:t xml:space="preserve">официальном </w:t>
      </w:r>
      <w:r w:rsidR="00364525" w:rsidRPr="009418EF">
        <w:rPr>
          <w:rFonts w:ascii="Segoe UI" w:hAnsi="Segoe UI" w:cs="Segoe UI"/>
          <w:i/>
        </w:rPr>
        <w:t>сайте Росреестра</w:t>
      </w:r>
      <w:r w:rsidR="005A702D" w:rsidRPr="009418EF">
        <w:rPr>
          <w:rFonts w:ascii="Segoe UI" w:hAnsi="Segoe UI" w:cs="Segoe UI"/>
          <w:i/>
        </w:rPr>
        <w:t xml:space="preserve"> </w:t>
      </w:r>
      <w:r w:rsidRPr="009418EF">
        <w:rPr>
          <w:rFonts w:ascii="Segoe UI" w:hAnsi="Segoe UI" w:cs="Segoe UI"/>
          <w:i/>
          <w:u w:val="single"/>
        </w:rPr>
        <w:t>https://rosreestr.gov.ru</w:t>
      </w:r>
      <w:r w:rsidRPr="009418EF">
        <w:rPr>
          <w:rFonts w:ascii="Segoe UI" w:hAnsi="Segoe UI" w:cs="Segoe UI"/>
          <w:i/>
        </w:rPr>
        <w:t>»</w:t>
      </w:r>
      <w:r w:rsidRPr="006033D3">
        <w:rPr>
          <w:rFonts w:ascii="Segoe UI" w:hAnsi="Segoe UI" w:cs="Segoe UI"/>
        </w:rPr>
        <w:t xml:space="preserve">, – сообщает </w:t>
      </w:r>
      <w:r>
        <w:rPr>
          <w:rFonts w:ascii="Segoe UI" w:hAnsi="Segoe UI" w:cs="Segoe UI"/>
        </w:rPr>
        <w:t>н</w:t>
      </w:r>
      <w:r w:rsidRPr="006033D3">
        <w:rPr>
          <w:rFonts w:ascii="Segoe UI" w:hAnsi="Segoe UI" w:cs="Segoe UI"/>
        </w:rPr>
        <w:t>ачальник отдела государственного</w:t>
      </w:r>
      <w:r>
        <w:rPr>
          <w:rFonts w:ascii="Segoe UI" w:hAnsi="Segoe UI" w:cs="Segoe UI"/>
        </w:rPr>
        <w:t xml:space="preserve"> </w:t>
      </w:r>
      <w:r w:rsidRPr="006033D3">
        <w:rPr>
          <w:rFonts w:ascii="Segoe UI" w:hAnsi="Segoe UI" w:cs="Segoe UI"/>
        </w:rPr>
        <w:t>земельного надзора, геодезии и картографии</w:t>
      </w:r>
      <w:r>
        <w:rPr>
          <w:rFonts w:ascii="Segoe UI" w:hAnsi="Segoe UI" w:cs="Segoe UI"/>
        </w:rPr>
        <w:t xml:space="preserve"> Виталий</w:t>
      </w:r>
      <w:r w:rsidRPr="006033D3">
        <w:rPr>
          <w:rFonts w:ascii="Segoe UI" w:hAnsi="Segoe UI" w:cs="Segoe UI"/>
        </w:rPr>
        <w:t xml:space="preserve"> Бурмистров</w:t>
      </w:r>
      <w:r>
        <w:rPr>
          <w:rFonts w:ascii="Segoe UI" w:hAnsi="Segoe UI" w:cs="Segoe UI"/>
        </w:rPr>
        <w:t>.</w:t>
      </w:r>
    </w:p>
    <w:p w:rsidR="009418EF" w:rsidRDefault="009418EF" w:rsidP="006033D3">
      <w:pPr>
        <w:pStyle w:val="a3"/>
        <w:spacing w:before="0" w:beforeAutospacing="0" w:after="0" w:afterAutospacing="0" w:line="276" w:lineRule="auto"/>
        <w:jc w:val="both"/>
        <w:rPr>
          <w:rFonts w:ascii="Segoe UI" w:hAnsi="Segoe UI" w:cs="Segoe UI"/>
        </w:rPr>
      </w:pPr>
    </w:p>
    <w:p w:rsidR="007B6F12" w:rsidRDefault="00364525" w:rsidP="006033D3">
      <w:pPr>
        <w:pStyle w:val="a3"/>
        <w:spacing w:before="0" w:beforeAutospacing="0" w:after="0" w:afterAutospacing="0" w:line="276" w:lineRule="auto"/>
        <w:jc w:val="both"/>
        <w:rPr>
          <w:rFonts w:ascii="Segoe UI" w:hAnsi="Segoe UI" w:cs="Segoe UI"/>
        </w:rPr>
      </w:pPr>
      <w:r w:rsidRPr="006033D3">
        <w:rPr>
          <w:rFonts w:ascii="Segoe UI" w:hAnsi="Segoe UI" w:cs="Segoe UI"/>
        </w:rPr>
        <w:t xml:space="preserve">В настоящее время при образовании нового земельного участка определение его границ является обязательным. Если право на земельный участок было зарегистрировано ранее, </w:t>
      </w:r>
      <w:r w:rsidR="00490D6C" w:rsidRPr="006033D3">
        <w:rPr>
          <w:rFonts w:ascii="Segoe UI" w:hAnsi="Segoe UI" w:cs="Segoe UI"/>
        </w:rPr>
        <w:t>то</w:t>
      </w:r>
      <w:r w:rsidRPr="006033D3">
        <w:rPr>
          <w:rFonts w:ascii="Segoe UI" w:hAnsi="Segoe UI" w:cs="Segoe UI"/>
        </w:rPr>
        <w:t xml:space="preserve"> </w:t>
      </w:r>
      <w:r w:rsidR="00490D6C" w:rsidRPr="006033D3">
        <w:rPr>
          <w:rFonts w:ascii="Segoe UI" w:hAnsi="Segoe UI" w:cs="Segoe UI"/>
        </w:rPr>
        <w:t xml:space="preserve">возможно </w:t>
      </w:r>
      <w:r w:rsidRPr="006033D3">
        <w:rPr>
          <w:rFonts w:ascii="Segoe UI" w:hAnsi="Segoe UI" w:cs="Segoe UI"/>
        </w:rPr>
        <w:t>в ЕГРН нет сведений</w:t>
      </w:r>
      <w:r w:rsidR="006033D3">
        <w:rPr>
          <w:rFonts w:ascii="Segoe UI" w:hAnsi="Segoe UI" w:cs="Segoe UI"/>
        </w:rPr>
        <w:t xml:space="preserve"> </w:t>
      </w:r>
      <w:r w:rsidRPr="006033D3">
        <w:rPr>
          <w:rFonts w:ascii="Segoe UI" w:hAnsi="Segoe UI" w:cs="Segoe UI"/>
        </w:rPr>
        <w:t>о координатах характерных точек их границ</w:t>
      </w:r>
      <w:r w:rsidR="006033D3">
        <w:rPr>
          <w:rFonts w:ascii="Segoe UI" w:hAnsi="Segoe UI" w:cs="Segoe UI"/>
        </w:rPr>
        <w:t>. В</w:t>
      </w:r>
      <w:r w:rsidR="00490D6C" w:rsidRPr="006033D3">
        <w:rPr>
          <w:rFonts w:ascii="Segoe UI" w:hAnsi="Segoe UI" w:cs="Segoe UI"/>
        </w:rPr>
        <w:t xml:space="preserve"> таком случае</w:t>
      </w:r>
      <w:r w:rsidR="00BB2B6B" w:rsidRPr="006033D3">
        <w:rPr>
          <w:rFonts w:ascii="Segoe UI" w:hAnsi="Segoe UI" w:cs="Segoe UI"/>
        </w:rPr>
        <w:t> Управление</w:t>
      </w:r>
      <w:r w:rsidRPr="006033D3">
        <w:rPr>
          <w:rFonts w:ascii="Segoe UI" w:hAnsi="Segoe UI" w:cs="Segoe UI"/>
        </w:rPr>
        <w:t xml:space="preserve"> Росреестра по Республике Мордовия настоятельно рекоменду</w:t>
      </w:r>
      <w:r w:rsidR="006033D3">
        <w:rPr>
          <w:rFonts w:ascii="Segoe UI" w:hAnsi="Segoe UI" w:cs="Segoe UI"/>
        </w:rPr>
        <w:t>ет провести межевание</w:t>
      </w:r>
      <w:r w:rsidRPr="006033D3">
        <w:rPr>
          <w:rFonts w:ascii="Segoe UI" w:hAnsi="Segoe UI" w:cs="Segoe UI"/>
        </w:rPr>
        <w:t>.</w:t>
      </w:r>
    </w:p>
    <w:p w:rsidR="009418EF" w:rsidRPr="006033D3" w:rsidRDefault="009418EF" w:rsidP="006033D3">
      <w:pPr>
        <w:pStyle w:val="a3"/>
        <w:spacing w:before="0" w:beforeAutospacing="0" w:after="0" w:afterAutospacing="0" w:line="276" w:lineRule="auto"/>
        <w:jc w:val="both"/>
        <w:rPr>
          <w:rFonts w:ascii="Segoe UI" w:hAnsi="Segoe UI" w:cs="Segoe UI"/>
        </w:rPr>
      </w:pPr>
    </w:p>
    <w:p w:rsidR="00705451" w:rsidRDefault="00705451" w:rsidP="00705451">
      <w:pPr>
        <w:pStyle w:val="a3"/>
        <w:spacing w:before="0" w:beforeAutospacing="0" w:after="0" w:afterAutospacing="0" w:line="276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После проведения межевания необходимо подать в Управление заявление о государственном кадастровом учете изменений земельного участка любым удобным способом: обратиться в Многофункциональный центр (МФЦ), воспользоваться электронным сервисом на официальном сайте Росреестра, направить заявление в Росреестр по почте (подлинность заверяется в нотариальном порядке) или заказать выездное обслуживание</w:t>
      </w:r>
    </w:p>
    <w:p w:rsidR="005304A1" w:rsidRPr="005304A1" w:rsidRDefault="005304A1" w:rsidP="005304A1">
      <w:pPr>
        <w:pStyle w:val="a3"/>
        <w:spacing w:after="0" w:line="276" w:lineRule="auto"/>
        <w:jc w:val="right"/>
        <w:rPr>
          <w:rFonts w:ascii="Segoe UI" w:hAnsi="Segoe UI" w:cs="Segoe UI"/>
        </w:rPr>
      </w:pPr>
      <w:bookmarkStart w:id="0" w:name="_GoBack"/>
      <w:bookmarkEnd w:id="0"/>
      <w:r w:rsidRPr="005304A1">
        <w:rPr>
          <w:rFonts w:ascii="Segoe UI" w:hAnsi="Segoe UI" w:cs="Segoe UI"/>
        </w:rPr>
        <w:t>Информация подготовлена Управлением Росреестра по Республике Мордовия</w:t>
      </w:r>
    </w:p>
    <w:p w:rsidR="005304A1" w:rsidRPr="006033D3" w:rsidRDefault="005304A1">
      <w:pPr>
        <w:pStyle w:val="a3"/>
        <w:spacing w:before="0" w:beforeAutospacing="0" w:after="0" w:afterAutospacing="0" w:line="276" w:lineRule="auto"/>
        <w:jc w:val="both"/>
        <w:rPr>
          <w:rFonts w:ascii="Segoe UI" w:hAnsi="Segoe UI" w:cs="Segoe UI"/>
        </w:rPr>
      </w:pPr>
    </w:p>
    <w:sectPr w:rsidR="005304A1" w:rsidRPr="006033D3" w:rsidSect="00713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295"/>
    <w:rsid w:val="000669F5"/>
    <w:rsid w:val="000E6D98"/>
    <w:rsid w:val="0013788E"/>
    <w:rsid w:val="00172563"/>
    <w:rsid w:val="001D7F01"/>
    <w:rsid w:val="001E6819"/>
    <w:rsid w:val="002656F6"/>
    <w:rsid w:val="00360367"/>
    <w:rsid w:val="00364525"/>
    <w:rsid w:val="00382F85"/>
    <w:rsid w:val="003D336B"/>
    <w:rsid w:val="00490D6C"/>
    <w:rsid w:val="005304A1"/>
    <w:rsid w:val="005A702D"/>
    <w:rsid w:val="006033D3"/>
    <w:rsid w:val="00624A7C"/>
    <w:rsid w:val="00705451"/>
    <w:rsid w:val="00713CA5"/>
    <w:rsid w:val="007931CA"/>
    <w:rsid w:val="007B6F12"/>
    <w:rsid w:val="007E2F11"/>
    <w:rsid w:val="008A3295"/>
    <w:rsid w:val="009418EF"/>
    <w:rsid w:val="0096407C"/>
    <w:rsid w:val="009732E7"/>
    <w:rsid w:val="009F04DD"/>
    <w:rsid w:val="009F0B93"/>
    <w:rsid w:val="00A4125B"/>
    <w:rsid w:val="00AC7BED"/>
    <w:rsid w:val="00B331AD"/>
    <w:rsid w:val="00B350C5"/>
    <w:rsid w:val="00BA7C7C"/>
    <w:rsid w:val="00BB2B6B"/>
    <w:rsid w:val="00CC2A2C"/>
    <w:rsid w:val="00D41094"/>
    <w:rsid w:val="00E6578B"/>
    <w:rsid w:val="00E87EBA"/>
    <w:rsid w:val="00F4632F"/>
    <w:rsid w:val="00F726EF"/>
    <w:rsid w:val="00FB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7C046A-0643-404E-95B5-11095AB1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4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5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56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4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Бояркин Иван Иванович</dc:creator>
  <cp:keywords/>
  <dc:description/>
  <cp:lastModifiedBy>Борисова Яна Михайловна</cp:lastModifiedBy>
  <cp:revision>43</cp:revision>
  <cp:lastPrinted>2021-07-26T08:14:00Z</cp:lastPrinted>
  <dcterms:created xsi:type="dcterms:W3CDTF">2021-07-26T07:36:00Z</dcterms:created>
  <dcterms:modified xsi:type="dcterms:W3CDTF">2021-08-02T12:36:00Z</dcterms:modified>
</cp:coreProperties>
</file>