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E1A" w:rsidRDefault="00B00E1A" w:rsidP="00287A24">
      <w:pPr>
        <w:tabs>
          <w:tab w:val="left" w:pos="945"/>
        </w:tabs>
        <w:jc w:val="center"/>
        <w:rPr>
          <w:rFonts w:cs="Times New Roman"/>
          <w:sz w:val="22"/>
          <w:szCs w:val="22"/>
        </w:rPr>
      </w:pPr>
    </w:p>
    <w:p w:rsidR="00B00E1A" w:rsidRPr="00EA66FB" w:rsidRDefault="00B00E1A" w:rsidP="00287A24">
      <w:pPr>
        <w:ind w:firstLine="0"/>
        <w:jc w:val="right"/>
        <w:rPr>
          <w:rFonts w:cs="Times New Roman"/>
          <w:b/>
          <w:bCs/>
          <w:caps/>
        </w:rPr>
      </w:pPr>
    </w:p>
    <w:p w:rsidR="00B00E1A" w:rsidRDefault="00B00E1A" w:rsidP="00287A24">
      <w:pPr>
        <w:ind w:firstLine="0"/>
        <w:jc w:val="right"/>
        <w:rPr>
          <w:rFonts w:cs="Times New Roman"/>
          <w:b/>
          <w:bCs/>
          <w:caps/>
        </w:rPr>
      </w:pPr>
    </w:p>
    <w:p w:rsidR="00B00E1A" w:rsidRPr="00EA66FB" w:rsidRDefault="00B00E1A" w:rsidP="00287A24">
      <w:pPr>
        <w:ind w:firstLine="0"/>
        <w:jc w:val="right"/>
        <w:rPr>
          <w:rFonts w:cs="Times New Roman"/>
          <w:b/>
          <w:bCs/>
          <w:caps/>
        </w:rPr>
      </w:pPr>
    </w:p>
    <w:p w:rsidR="00B00E1A" w:rsidRPr="00CF09B1" w:rsidRDefault="00B00E1A" w:rsidP="00F25FD1">
      <w:pPr>
        <w:jc w:val="center"/>
        <w:outlineLvl w:val="0"/>
        <w:rPr>
          <w:b/>
          <w:bCs/>
          <w:caps/>
          <w:sz w:val="32"/>
          <w:szCs w:val="32"/>
        </w:rPr>
      </w:pPr>
      <w:r w:rsidRPr="00CF09B1">
        <w:rPr>
          <w:b/>
          <w:bCs/>
          <w:caps/>
          <w:sz w:val="32"/>
          <w:szCs w:val="32"/>
        </w:rPr>
        <w:t>РЕСПУБЛИКА МОРДОВИЯ</w:t>
      </w:r>
    </w:p>
    <w:p w:rsidR="00B00E1A" w:rsidRPr="00CF09B1" w:rsidRDefault="00B00E1A" w:rsidP="00F25FD1">
      <w:pPr>
        <w:jc w:val="center"/>
        <w:rPr>
          <w:b/>
          <w:bCs/>
          <w:caps/>
          <w:sz w:val="32"/>
          <w:szCs w:val="32"/>
        </w:rPr>
      </w:pPr>
      <w:r w:rsidRPr="00CF09B1">
        <w:rPr>
          <w:b/>
          <w:bCs/>
          <w:caps/>
          <w:sz w:val="32"/>
          <w:szCs w:val="32"/>
        </w:rPr>
        <w:t>СОВЕТ ДЕПУТАТОВ</w:t>
      </w:r>
    </w:p>
    <w:p w:rsidR="00B00E1A" w:rsidRPr="00CF09B1" w:rsidRDefault="00B00E1A" w:rsidP="00F25FD1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СЕМИЛЕЙСКОГО СЕЛЬСКОГО</w:t>
      </w:r>
      <w:r w:rsidRPr="00CF09B1">
        <w:rPr>
          <w:b/>
          <w:bCs/>
          <w:caps/>
          <w:sz w:val="32"/>
          <w:szCs w:val="32"/>
        </w:rPr>
        <w:t xml:space="preserve"> ПОСЕЛЕНИЯ</w:t>
      </w:r>
    </w:p>
    <w:p w:rsidR="00B00E1A" w:rsidRDefault="00B00E1A" w:rsidP="00F25FD1">
      <w:pPr>
        <w:jc w:val="center"/>
        <w:rPr>
          <w:rFonts w:cs="Times New Roman"/>
          <w:b/>
          <w:bCs/>
          <w:caps/>
          <w:sz w:val="32"/>
          <w:szCs w:val="32"/>
        </w:rPr>
      </w:pPr>
      <w:r w:rsidRPr="00CF09B1">
        <w:rPr>
          <w:b/>
          <w:bCs/>
          <w:caps/>
          <w:sz w:val="32"/>
          <w:szCs w:val="32"/>
        </w:rPr>
        <w:t>КОЧКУРОВСКОГО МУНИЦИПАЛЬНОГО РАЙОНА</w:t>
      </w:r>
    </w:p>
    <w:p w:rsidR="00B00E1A" w:rsidRPr="00CF09B1" w:rsidRDefault="00B00E1A" w:rsidP="00F25FD1">
      <w:pPr>
        <w:jc w:val="center"/>
        <w:rPr>
          <w:rFonts w:cs="Times New Roman"/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РЕСПУБЛИКИ МОРДОВИЯ</w:t>
      </w:r>
    </w:p>
    <w:p w:rsidR="00B00E1A" w:rsidRPr="001325D5" w:rsidRDefault="00B00E1A" w:rsidP="00F25FD1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ПЕРВОГО</w:t>
      </w:r>
      <w:r w:rsidRPr="001325D5">
        <w:rPr>
          <w:b/>
          <w:bCs/>
          <w:caps/>
          <w:sz w:val="32"/>
          <w:szCs w:val="32"/>
        </w:rPr>
        <w:t xml:space="preserve"> СОЗЫВА</w:t>
      </w:r>
    </w:p>
    <w:p w:rsidR="00B00E1A" w:rsidRPr="00CF09B1" w:rsidRDefault="00B00E1A" w:rsidP="00F25FD1">
      <w:pPr>
        <w:jc w:val="center"/>
        <w:rPr>
          <w:rFonts w:cs="Times New Roman"/>
          <w:b/>
          <w:bCs/>
          <w:caps/>
          <w:sz w:val="32"/>
          <w:szCs w:val="32"/>
        </w:rPr>
      </w:pPr>
    </w:p>
    <w:p w:rsidR="00B00E1A" w:rsidRPr="00CF09B1" w:rsidRDefault="00B00E1A" w:rsidP="00F25FD1">
      <w:pPr>
        <w:jc w:val="center"/>
        <w:outlineLvl w:val="0"/>
        <w:rPr>
          <w:b/>
          <w:bCs/>
          <w:caps/>
          <w:sz w:val="32"/>
          <w:szCs w:val="32"/>
        </w:rPr>
      </w:pPr>
      <w:r w:rsidRPr="00CF09B1">
        <w:rPr>
          <w:b/>
          <w:bCs/>
          <w:caps/>
          <w:sz w:val="32"/>
          <w:szCs w:val="32"/>
        </w:rPr>
        <w:t>РЕШЕНИЕ</w:t>
      </w:r>
    </w:p>
    <w:p w:rsidR="00B00E1A" w:rsidRPr="00EA66FB" w:rsidRDefault="00B00E1A" w:rsidP="00287A24">
      <w:pPr>
        <w:ind w:firstLine="0"/>
        <w:jc w:val="center"/>
        <w:rPr>
          <w:rFonts w:cs="Times New Roman"/>
        </w:rPr>
      </w:pPr>
    </w:p>
    <w:p w:rsidR="00B00E1A" w:rsidRDefault="00B00E1A" w:rsidP="00287A24">
      <w:pPr>
        <w:ind w:firstLine="0"/>
        <w:jc w:val="center"/>
        <w:rPr>
          <w:rFonts w:cs="Times New Roman"/>
          <w:b/>
          <w:bCs/>
        </w:rPr>
      </w:pPr>
    </w:p>
    <w:p w:rsidR="00B00E1A" w:rsidRPr="00E84F0F" w:rsidRDefault="00B00E1A" w:rsidP="00287A24">
      <w:pPr>
        <w:ind w:firstLine="0"/>
        <w:jc w:val="center"/>
        <w:rPr>
          <w:rFonts w:cs="Times New Roman"/>
          <w:b/>
          <w:bCs/>
          <w:sz w:val="28"/>
          <w:szCs w:val="28"/>
        </w:rPr>
      </w:pPr>
      <w:r w:rsidRPr="00E84F0F">
        <w:rPr>
          <w:b/>
          <w:bCs/>
          <w:sz w:val="28"/>
          <w:szCs w:val="28"/>
        </w:rPr>
        <w:t>№ 88                                                                 от 16.07.2021 года</w:t>
      </w:r>
      <w:r w:rsidRPr="00E84F0F">
        <w:rPr>
          <w:b/>
          <w:bCs/>
          <w:sz w:val="28"/>
          <w:szCs w:val="28"/>
        </w:rPr>
        <w:tab/>
      </w:r>
    </w:p>
    <w:p w:rsidR="00B00E1A" w:rsidRPr="00E84F0F" w:rsidRDefault="00B00E1A" w:rsidP="00287A24">
      <w:pPr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00E1A" w:rsidRPr="00E84F0F" w:rsidRDefault="00B00E1A" w:rsidP="00287A24">
      <w:pPr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00E1A" w:rsidRPr="00E84F0F" w:rsidRDefault="00B00E1A" w:rsidP="00287A24">
      <w:pPr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00E1A" w:rsidRPr="00E84F0F" w:rsidRDefault="00B00E1A" w:rsidP="00287A24">
      <w:pPr>
        <w:ind w:firstLine="0"/>
        <w:jc w:val="center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E84F0F">
        <w:rPr>
          <w:b/>
          <w:bCs/>
          <w:sz w:val="28"/>
          <w:szCs w:val="28"/>
        </w:rPr>
        <w:t xml:space="preserve">О ВНЕСЕНИИ ИЗМЕНЕНИЙ И ДОПОЛНЕНИЙ В </w:t>
      </w:r>
      <w:r w:rsidRPr="00E84F0F">
        <w:rPr>
          <w:b/>
          <w:bCs/>
          <w:color w:val="000000"/>
          <w:sz w:val="28"/>
          <w:szCs w:val="28"/>
          <w:shd w:val="clear" w:color="auto" w:fill="FFFFFF"/>
        </w:rPr>
        <w:t>РЕШЕНИЕ СОВЕТА ДЕПУТАТОВ СЕМИЛЕЙСКОГО СЕЛЬСКОГО ПОСЕЛЕНИЯ КОЧКУРОВСКОГО МУНИЦИПАЛЬНОГО РАЙОНА РЕСПУБЛИКИ МОРДОВИЯ «ОБ УТВЕРЖДЕНИИ ПОЛОЖЕНИЯ ОБ УСТАНОВЛЕНИИ РАЗМЕРОВ ОПЛАТЫ ТРУДА ДОЛЖНОСТНЫХ ЛИЦ, ЗАМЕЩАЮЩИХ МУНИЦИПАЛЬНЫЕ  ДОЛЖНОСТИ И ОСУЩЕСТВЛЯЮЩИЕ СВОИ ПОЛНОМОЧИЯ НА  ПОСТОЯННОЙ ОСНОВЕ, МУНИЦИПАЛЬНЫХ СЛУЖАЩИХ  АДМИНИСТРАЦИИ СЕМИЛЕЙСКОГО СЕЛЬСКОГО ПОСЕЛЕНИЯ от 25.04.2013 г. № 104 (с изменениями от 18.12.2013 г. №135; от 22.02.2018 г.№46; от 01.11.2019г. №20)»</w:t>
      </w:r>
    </w:p>
    <w:p w:rsidR="00B00E1A" w:rsidRDefault="00B00E1A" w:rsidP="00287A24">
      <w:pPr>
        <w:ind w:firstLine="0"/>
        <w:jc w:val="center"/>
        <w:rPr>
          <w:rFonts w:cs="Times New Roman"/>
          <w:b/>
          <w:bCs/>
          <w:caps/>
        </w:rPr>
      </w:pPr>
    </w:p>
    <w:p w:rsidR="00B00E1A" w:rsidRPr="00EA66FB" w:rsidRDefault="00B00E1A" w:rsidP="00287A24">
      <w:pPr>
        <w:ind w:firstLine="0"/>
        <w:jc w:val="center"/>
        <w:rPr>
          <w:b/>
          <w:bCs/>
          <w:caps/>
        </w:rPr>
      </w:pPr>
      <w:r w:rsidRPr="00EA66FB">
        <w:rPr>
          <w:b/>
          <w:bCs/>
          <w:caps/>
        </w:rPr>
        <w:t xml:space="preserve"> </w:t>
      </w:r>
    </w:p>
    <w:p w:rsidR="00B00E1A" w:rsidRPr="00EA66FB" w:rsidRDefault="00B00E1A" w:rsidP="00287A24">
      <w:pPr>
        <w:ind w:firstLine="708"/>
      </w:pPr>
      <w:r>
        <w:t xml:space="preserve">Рассмотрев представление прокуратуры от 25.06.2021 г. № 7-1-2021 и </w:t>
      </w:r>
      <w:r w:rsidRPr="00287A24">
        <w:t xml:space="preserve">в целях приведения </w:t>
      </w:r>
      <w:r>
        <w:rPr>
          <w:color w:val="000000"/>
          <w:shd w:val="clear" w:color="auto" w:fill="FFFFFF"/>
        </w:rPr>
        <w:t>Решения Совета депутатов Семилейского сельского поселения К</w:t>
      </w:r>
      <w:r w:rsidRPr="00287A24">
        <w:rPr>
          <w:color w:val="000000"/>
          <w:shd w:val="clear" w:color="auto" w:fill="FFFFFF"/>
        </w:rPr>
        <w:t>очку</w:t>
      </w:r>
      <w:r>
        <w:rPr>
          <w:color w:val="000000"/>
          <w:shd w:val="clear" w:color="auto" w:fill="FFFFFF"/>
        </w:rPr>
        <w:t xml:space="preserve">ровского муниципального района Республики Мордовия от 25.04.2013 г. № 104 </w:t>
      </w:r>
      <w:r w:rsidRPr="00214057">
        <w:rPr>
          <w:color w:val="000000"/>
          <w:sz w:val="22"/>
          <w:szCs w:val="22"/>
          <w:shd w:val="clear" w:color="auto" w:fill="FFFFFF"/>
        </w:rPr>
        <w:t>«ОБ УТВЕРЖДЕНИИ ПОЛОЖЕНИЯ ОБ УСТАНОВЛЕНИИ РАЗМЕРОВ ОПЛАТЫ ТРУДА ДОЛЖНОСТНЫХ ЛИЦ, ЗАМЕЩАЮЩИХ МУНИЦИПАЛЬНЫЕ  ДОЛЖНОСТИ И ОСУЩЕСТВЛЯЮЩИЕ СВОИ ПОЛНОМОЧИЯ НА  ПОСТОЯННОЙ ОСНОВЕ, МУНИЦИПАЛЬНЫХ СЛУЖАЩИХ  АДМИНИСТРАЦИИ СЕМИЛЕЙСКОГО СЕЛЬСКОГО ПОСЕЛЕНИЯ</w:t>
      </w:r>
      <w:r>
        <w:rPr>
          <w:color w:val="000000"/>
          <w:sz w:val="22"/>
          <w:szCs w:val="22"/>
          <w:shd w:val="clear" w:color="auto" w:fill="FFFFFF"/>
        </w:rPr>
        <w:t>»</w:t>
      </w:r>
      <w:r w:rsidRPr="00214057">
        <w:rPr>
          <w:color w:val="000000"/>
          <w:sz w:val="22"/>
          <w:szCs w:val="22"/>
          <w:shd w:val="clear" w:color="auto" w:fill="FFFFFF"/>
        </w:rPr>
        <w:t xml:space="preserve"> (с изменениями от 18.12.2013 г. №135; от 22.02.2018 г.№46; от 01.11.2019г. №20)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Pr="00EA66FB">
        <w:t xml:space="preserve">в соответствие с действующим законодательством, Совет депутатов </w:t>
      </w:r>
      <w:r>
        <w:t>Семилейского</w:t>
      </w:r>
      <w:r w:rsidRPr="00EA66FB">
        <w:t xml:space="preserve"> сельского поселения Кочкуровского муниципального района РЕШИЛ:</w:t>
      </w:r>
    </w:p>
    <w:p w:rsidR="00B00E1A" w:rsidRPr="00EA66FB" w:rsidRDefault="00B00E1A" w:rsidP="00287A24">
      <w:pPr>
        <w:ind w:firstLine="708"/>
      </w:pPr>
    </w:p>
    <w:p w:rsidR="00B00E1A" w:rsidRPr="00EA66FB" w:rsidRDefault="00B00E1A" w:rsidP="00287A24">
      <w:r w:rsidRPr="00EA66FB">
        <w:t>1. Внести в</w:t>
      </w:r>
      <w:r>
        <w:t xml:space="preserve"> </w:t>
      </w:r>
      <w:r>
        <w:rPr>
          <w:color w:val="000000"/>
          <w:shd w:val="clear" w:color="auto" w:fill="FFFFFF"/>
        </w:rPr>
        <w:t>Решение Совета депутатов Семилейского сельского поселения К</w:t>
      </w:r>
      <w:r w:rsidRPr="00287A24">
        <w:rPr>
          <w:color w:val="000000"/>
          <w:shd w:val="clear" w:color="auto" w:fill="FFFFFF"/>
        </w:rPr>
        <w:t>очку</w:t>
      </w:r>
      <w:r>
        <w:rPr>
          <w:color w:val="000000"/>
          <w:shd w:val="clear" w:color="auto" w:fill="FFFFFF"/>
        </w:rPr>
        <w:t xml:space="preserve">ровского муниципального района Республики Мордовия от 25.04.2013 г. № 104 </w:t>
      </w:r>
      <w:r w:rsidRPr="00214057">
        <w:rPr>
          <w:color w:val="000000"/>
          <w:sz w:val="22"/>
          <w:szCs w:val="22"/>
          <w:shd w:val="clear" w:color="auto" w:fill="FFFFFF"/>
        </w:rPr>
        <w:t>«ОБ УТВЕРЖДЕНИИ ПОЛОЖЕНИЯ ОБ УСТАНОВЛЕНИИ РАЗМЕРОВ ОПЛАТЫ ТРУДА ДОЛЖНОСТНЫХ ЛИЦ, ЗАМЕЩАЮЩИХ МУНИЦИПАЛЬНЫЕ  ДОЛЖНОСТИ И ОСУЩЕСТВЛЯЮЩИЕ СВОИ ПОЛНОМОЧИЯ НА  ПОСТОЯННОЙ ОСНОВЕ, МУНИЦИПАЛЬНЫХ СЛУЖАЩИХ  АДМИНИСТРАЦИИ СЕМИЛЕЙСКОГО СЕЛЬСКОГО ПОСЕЛЕНИЯ</w:t>
      </w:r>
      <w:r>
        <w:rPr>
          <w:color w:val="000000"/>
          <w:sz w:val="22"/>
          <w:szCs w:val="22"/>
          <w:shd w:val="clear" w:color="auto" w:fill="FFFFFF"/>
        </w:rPr>
        <w:t>»</w:t>
      </w:r>
      <w:r w:rsidRPr="00214057">
        <w:rPr>
          <w:color w:val="000000"/>
          <w:sz w:val="22"/>
          <w:szCs w:val="22"/>
          <w:shd w:val="clear" w:color="auto" w:fill="FFFFFF"/>
        </w:rPr>
        <w:t xml:space="preserve"> (с изменениями от 18.12.2013 г. №135; от 22.02.2018 г.№46; от 01.11.2019г. №20)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Pr="00EA66FB">
        <w:t>следующие изменения:</w:t>
      </w:r>
    </w:p>
    <w:p w:rsidR="00B00E1A" w:rsidRDefault="00B00E1A" w:rsidP="00287A24">
      <w:pPr>
        <w:rPr>
          <w:rFonts w:cs="Times New Roman"/>
          <w:color w:val="000000"/>
          <w:sz w:val="22"/>
          <w:szCs w:val="22"/>
          <w:shd w:val="clear" w:color="auto" w:fill="FFFFFF"/>
        </w:rPr>
      </w:pPr>
      <w:r w:rsidRPr="00214057">
        <w:rPr>
          <w:b/>
          <w:bCs/>
        </w:rPr>
        <w:t>Приложение 5</w:t>
      </w:r>
      <w:r>
        <w:t xml:space="preserve"> </w:t>
      </w:r>
      <w:r>
        <w:rPr>
          <w:color w:val="000000"/>
          <w:shd w:val="clear" w:color="auto" w:fill="FFFFFF"/>
        </w:rPr>
        <w:t>Решения Совета депутатов Семилейского сельского поселения К</w:t>
      </w:r>
      <w:r w:rsidRPr="00287A24">
        <w:rPr>
          <w:color w:val="000000"/>
          <w:shd w:val="clear" w:color="auto" w:fill="FFFFFF"/>
        </w:rPr>
        <w:t>очку</w:t>
      </w:r>
      <w:r>
        <w:rPr>
          <w:color w:val="000000"/>
          <w:shd w:val="clear" w:color="auto" w:fill="FFFFFF"/>
        </w:rPr>
        <w:t xml:space="preserve">ровского муниципального района Республики Мордовия от 25.04.2013 г. № 104 </w:t>
      </w:r>
      <w:r w:rsidRPr="00214057">
        <w:rPr>
          <w:color w:val="000000"/>
          <w:sz w:val="22"/>
          <w:szCs w:val="22"/>
          <w:shd w:val="clear" w:color="auto" w:fill="FFFFFF"/>
        </w:rPr>
        <w:t xml:space="preserve">«ОБ УТВЕРЖДЕНИИ ПОЛОЖЕНИЯ ОБ УСТАНОВЛЕНИИ РАЗМЕРОВ ОПЛАТЫ ТРУДА ДОЛЖНОСТНЫХ ЛИЦ, ЗАМЕЩАЮЩИХ МУНИЦИПАЛЬНЫЕ  ДОЛЖНОСТИ И ОСУЩЕСТВЛЯЮЩИЕ СВОИ ПОЛНОМОЧИЯ НА  ПОСТОЯННОЙ ОСНОВЕ, МУНИЦИПАЛЬНЫХ </w:t>
      </w:r>
    </w:p>
    <w:p w:rsidR="00B00E1A" w:rsidRDefault="00B00E1A" w:rsidP="00287A24">
      <w:pPr>
        <w:rPr>
          <w:rFonts w:cs="Times New Roman"/>
          <w:color w:val="000000"/>
          <w:sz w:val="22"/>
          <w:szCs w:val="22"/>
          <w:shd w:val="clear" w:color="auto" w:fill="FFFFFF"/>
        </w:rPr>
      </w:pPr>
    </w:p>
    <w:p w:rsidR="00B00E1A" w:rsidRDefault="00B00E1A" w:rsidP="00287A24">
      <w:pPr>
        <w:rPr>
          <w:rFonts w:cs="Times New Roman"/>
          <w:color w:val="000000"/>
          <w:sz w:val="22"/>
          <w:szCs w:val="22"/>
          <w:shd w:val="clear" w:color="auto" w:fill="FFFFFF"/>
        </w:rPr>
      </w:pPr>
    </w:p>
    <w:p w:rsidR="00B00E1A" w:rsidRDefault="00B00E1A" w:rsidP="00287A24">
      <w:pPr>
        <w:rPr>
          <w:rFonts w:cs="Times New Roman"/>
          <w:color w:val="000000"/>
          <w:sz w:val="22"/>
          <w:szCs w:val="22"/>
          <w:shd w:val="clear" w:color="auto" w:fill="FFFFFF"/>
        </w:rPr>
      </w:pPr>
    </w:p>
    <w:p w:rsidR="00B00E1A" w:rsidRPr="00EA66FB" w:rsidRDefault="00B00E1A" w:rsidP="00287A24">
      <w:pPr>
        <w:rPr>
          <w:rFonts w:cs="Times New Roman"/>
        </w:rPr>
      </w:pPr>
      <w:r w:rsidRPr="00214057">
        <w:rPr>
          <w:color w:val="000000"/>
          <w:sz w:val="22"/>
          <w:szCs w:val="22"/>
          <w:shd w:val="clear" w:color="auto" w:fill="FFFFFF"/>
        </w:rPr>
        <w:t>СЛУЖАЩИХ  АДМИНИСТРАЦИИ СЕМИЛЕЙСКОГО СЕЛЬСКОГО ПОСЕЛЕНИЯ</w:t>
      </w:r>
      <w:r>
        <w:rPr>
          <w:color w:val="000000"/>
          <w:sz w:val="22"/>
          <w:szCs w:val="22"/>
          <w:shd w:val="clear" w:color="auto" w:fill="FFFFFF"/>
        </w:rPr>
        <w:t>»</w:t>
      </w:r>
      <w:r w:rsidRPr="00B233A7">
        <w:t xml:space="preserve"> </w:t>
      </w:r>
      <w:r>
        <w:t>изложить в следующей редакции:</w:t>
      </w:r>
    </w:p>
    <w:p w:rsidR="00B00E1A" w:rsidRDefault="00B00E1A" w:rsidP="00287A24">
      <w:pPr>
        <w:ind w:firstLine="698"/>
        <w:jc w:val="right"/>
        <w:rPr>
          <w:rFonts w:cs="Times New Roman"/>
        </w:rPr>
      </w:pPr>
    </w:p>
    <w:p w:rsidR="00B00E1A" w:rsidRPr="00641091" w:rsidRDefault="00B00E1A" w:rsidP="00287A24">
      <w:pPr>
        <w:ind w:firstLine="698"/>
        <w:jc w:val="right"/>
        <w:rPr>
          <w:rFonts w:cs="Times New Roman"/>
        </w:rPr>
      </w:pPr>
      <w:r w:rsidRPr="00EA66FB">
        <w:t xml:space="preserve"> «</w:t>
      </w:r>
      <w:bookmarkStart w:id="0" w:name="sub_5000"/>
      <w:r w:rsidRPr="00641091">
        <w:rPr>
          <w:rStyle w:val="a"/>
          <w:b w:val="0"/>
          <w:bCs w:val="0"/>
          <w:color w:val="auto"/>
        </w:rPr>
        <w:t>П</w:t>
      </w:r>
      <w:r>
        <w:rPr>
          <w:rStyle w:val="a"/>
          <w:b w:val="0"/>
          <w:bCs w:val="0"/>
          <w:color w:val="auto"/>
        </w:rPr>
        <w:t>риложение</w:t>
      </w:r>
      <w:r w:rsidRPr="00641091">
        <w:rPr>
          <w:rStyle w:val="a"/>
          <w:b w:val="0"/>
          <w:bCs w:val="0"/>
          <w:color w:val="auto"/>
        </w:rPr>
        <w:t xml:space="preserve"> 5</w:t>
      </w:r>
    </w:p>
    <w:bookmarkEnd w:id="0"/>
    <w:p w:rsidR="00B00E1A" w:rsidRDefault="00B00E1A" w:rsidP="00287A24">
      <w:pPr>
        <w:ind w:firstLine="698"/>
        <w:jc w:val="right"/>
        <w:rPr>
          <w:rStyle w:val="a"/>
          <w:rFonts w:cs="Times New Roman"/>
          <w:b w:val="0"/>
          <w:bCs w:val="0"/>
          <w:color w:val="auto"/>
        </w:rPr>
      </w:pPr>
      <w:r w:rsidRPr="00641091">
        <w:rPr>
          <w:rStyle w:val="a"/>
          <w:b w:val="0"/>
          <w:bCs w:val="0"/>
          <w:color w:val="auto"/>
        </w:rPr>
        <w:t xml:space="preserve">к </w:t>
      </w:r>
      <w:hyperlink w:anchor="sub_0" w:history="1">
        <w:r w:rsidRPr="00641091">
          <w:rPr>
            <w:rStyle w:val="a0"/>
            <w:b w:val="0"/>
            <w:bCs w:val="0"/>
            <w:color w:val="auto"/>
          </w:rPr>
          <w:t>решению</w:t>
        </w:r>
      </w:hyperlink>
      <w:r w:rsidRPr="00641091">
        <w:rPr>
          <w:rStyle w:val="a"/>
          <w:b w:val="0"/>
          <w:bCs w:val="0"/>
          <w:color w:val="auto"/>
        </w:rPr>
        <w:t xml:space="preserve"> Совета депутатов</w:t>
      </w:r>
    </w:p>
    <w:p w:rsidR="00B00E1A" w:rsidRPr="00641091" w:rsidRDefault="00B00E1A" w:rsidP="00287A24">
      <w:pPr>
        <w:ind w:firstLine="698"/>
        <w:jc w:val="right"/>
        <w:rPr>
          <w:rFonts w:cs="Times New Roman"/>
        </w:rPr>
      </w:pPr>
      <w:r>
        <w:rPr>
          <w:rStyle w:val="a"/>
          <w:b w:val="0"/>
          <w:bCs w:val="0"/>
          <w:color w:val="auto"/>
        </w:rPr>
        <w:t>Семилейского сельского поселения</w:t>
      </w:r>
    </w:p>
    <w:p w:rsidR="00B00E1A" w:rsidRDefault="00B00E1A" w:rsidP="00287A24">
      <w:pPr>
        <w:ind w:firstLine="698"/>
        <w:jc w:val="right"/>
        <w:rPr>
          <w:rStyle w:val="a"/>
          <w:rFonts w:cs="Times New Roman"/>
          <w:b w:val="0"/>
          <w:bCs w:val="0"/>
          <w:color w:val="auto"/>
        </w:rPr>
      </w:pPr>
      <w:r w:rsidRPr="00641091">
        <w:t xml:space="preserve">Кочкуровского </w:t>
      </w:r>
      <w:r w:rsidRPr="00641091">
        <w:rPr>
          <w:rStyle w:val="a"/>
          <w:b w:val="0"/>
          <w:bCs w:val="0"/>
          <w:color w:val="auto"/>
        </w:rPr>
        <w:t xml:space="preserve"> муниципального района </w:t>
      </w:r>
    </w:p>
    <w:p w:rsidR="00B00E1A" w:rsidRPr="00641091" w:rsidRDefault="00B00E1A" w:rsidP="00287A24">
      <w:pPr>
        <w:ind w:firstLine="698"/>
        <w:jc w:val="right"/>
        <w:rPr>
          <w:rFonts w:cs="Times New Roman"/>
        </w:rPr>
      </w:pPr>
      <w:r>
        <w:rPr>
          <w:rStyle w:val="a"/>
          <w:b w:val="0"/>
          <w:bCs w:val="0"/>
          <w:color w:val="auto"/>
        </w:rPr>
        <w:t>от 25.04.2013 года № 104</w:t>
      </w:r>
      <w:r w:rsidRPr="00641091">
        <w:rPr>
          <w:rStyle w:val="a"/>
          <w:b w:val="0"/>
          <w:bCs w:val="0"/>
          <w:color w:val="auto"/>
        </w:rPr>
        <w:t xml:space="preserve"> </w:t>
      </w:r>
    </w:p>
    <w:p w:rsidR="00B00E1A" w:rsidRPr="00844A9B" w:rsidRDefault="00B00E1A" w:rsidP="00287A24">
      <w:pPr>
        <w:ind w:firstLine="720"/>
        <w:rPr>
          <w:rFonts w:cs="Times New Roman"/>
        </w:rPr>
      </w:pPr>
    </w:p>
    <w:p w:rsidR="00B00E1A" w:rsidRDefault="00B00E1A" w:rsidP="00287A24">
      <w:pPr>
        <w:pStyle w:val="Heading1"/>
        <w:spacing w:before="0" w:after="0"/>
        <w:rPr>
          <w:rFonts w:cs="Times New Roman"/>
          <w:caps/>
          <w:color w:val="auto"/>
        </w:rPr>
      </w:pPr>
    </w:p>
    <w:p w:rsidR="00B00E1A" w:rsidRPr="00641091" w:rsidRDefault="00B00E1A" w:rsidP="00B233A7">
      <w:pPr>
        <w:pStyle w:val="Heading1"/>
        <w:spacing w:before="0" w:after="0"/>
        <w:rPr>
          <w:caps/>
          <w:color w:val="auto"/>
        </w:rPr>
      </w:pPr>
      <w:r>
        <w:rPr>
          <w:caps/>
          <w:color w:val="auto"/>
        </w:rPr>
        <w:t xml:space="preserve">   </w:t>
      </w:r>
      <w:r w:rsidRPr="00641091">
        <w:rPr>
          <w:caps/>
          <w:color w:val="auto"/>
        </w:rPr>
        <w:t>Положение</w:t>
      </w:r>
    </w:p>
    <w:p w:rsidR="00B00E1A" w:rsidRDefault="00B00E1A" w:rsidP="00B233A7">
      <w:pPr>
        <w:pStyle w:val="Heading1"/>
        <w:spacing w:before="0" w:after="0"/>
        <w:rPr>
          <w:rFonts w:cs="Times New Roman"/>
          <w:caps/>
          <w:color w:val="auto"/>
        </w:rPr>
      </w:pPr>
      <w:r w:rsidRPr="00641091">
        <w:rPr>
          <w:caps/>
          <w:color w:val="auto"/>
        </w:rPr>
        <w:t xml:space="preserve">о порядке формирования фонда стимулирования </w:t>
      </w:r>
      <w:r>
        <w:rPr>
          <w:caps/>
          <w:color w:val="auto"/>
        </w:rPr>
        <w:t xml:space="preserve">СЕМИЛЕЙСКОГО СЕЛЬСКОГО ПОСЕЛЕНИЯ </w:t>
      </w:r>
      <w:r w:rsidRPr="00641091">
        <w:rPr>
          <w:caps/>
          <w:color w:val="auto"/>
        </w:rPr>
        <w:t xml:space="preserve">Кочкуровского муниципального  района </w:t>
      </w:r>
    </w:p>
    <w:p w:rsidR="00B00E1A" w:rsidRPr="00641091" w:rsidRDefault="00B00E1A" w:rsidP="00B233A7">
      <w:pPr>
        <w:pStyle w:val="Heading1"/>
        <w:spacing w:before="0" w:after="0"/>
        <w:rPr>
          <w:caps/>
          <w:color w:val="auto"/>
        </w:rPr>
      </w:pPr>
      <w:r w:rsidRPr="00641091">
        <w:rPr>
          <w:caps/>
          <w:color w:val="auto"/>
        </w:rPr>
        <w:t>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</w:p>
    <w:p w:rsidR="00B00E1A" w:rsidRPr="00844A9B" w:rsidRDefault="00B00E1A" w:rsidP="00287A24">
      <w:pPr>
        <w:rPr>
          <w:rFonts w:cs="Times New Roman"/>
        </w:rPr>
      </w:pPr>
    </w:p>
    <w:p w:rsidR="00B00E1A" w:rsidRPr="00844A9B" w:rsidRDefault="00B00E1A" w:rsidP="00287A24">
      <w:pPr>
        <w:ind w:firstLine="709"/>
      </w:pPr>
      <w:r w:rsidRPr="00844A9B"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r>
        <w:t>Кочкуровского</w:t>
      </w:r>
      <w:r w:rsidRPr="00844A9B">
        <w:t xml:space="preserve"> муниципального района Республики Мордовия.</w:t>
      </w:r>
    </w:p>
    <w:p w:rsidR="00B00E1A" w:rsidRPr="00844A9B" w:rsidRDefault="00B00E1A" w:rsidP="00287A24">
      <w:pPr>
        <w:pStyle w:val="a1"/>
        <w:rPr>
          <w:rFonts w:ascii="Arial" w:hAnsi="Arial" w:cs="Arial"/>
        </w:rPr>
      </w:pPr>
    </w:p>
    <w:p w:rsidR="00B00E1A" w:rsidRPr="00BC12B1" w:rsidRDefault="00B00E1A" w:rsidP="00287A24">
      <w:pPr>
        <w:pStyle w:val="Heading1"/>
        <w:rPr>
          <w:caps/>
          <w:color w:val="auto"/>
        </w:rPr>
      </w:pPr>
      <w:bookmarkStart w:id="1" w:name="sub_9100"/>
      <w:r w:rsidRPr="00BC12B1">
        <w:rPr>
          <w:caps/>
          <w:color w:val="auto"/>
        </w:rPr>
        <w:t xml:space="preserve">I. Порядок формирования фонда стимулирования органов местного </w:t>
      </w:r>
      <w:r w:rsidRPr="00BC12B1">
        <w:rPr>
          <w:caps/>
          <w:color w:val="auto"/>
        </w:rPr>
        <w:br/>
        <w:t xml:space="preserve">самоуправления </w:t>
      </w:r>
    </w:p>
    <w:p w:rsidR="00B00E1A" w:rsidRPr="00844A9B" w:rsidRDefault="00B00E1A" w:rsidP="00287A24">
      <w:pPr>
        <w:ind w:firstLine="709"/>
      </w:pPr>
      <w:bookmarkStart w:id="2" w:name="sub_9101"/>
      <w:bookmarkEnd w:id="1"/>
      <w:r w:rsidRPr="00844A9B">
        <w:t xml:space="preserve">1. Сумма средств,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 фонд стимулирования органа местного самоуправления </w:t>
      </w:r>
      <w:bookmarkStart w:id="3" w:name="sub_9102"/>
      <w:bookmarkEnd w:id="2"/>
      <w:r>
        <w:t>Кочкуровского</w:t>
      </w:r>
      <w:r w:rsidRPr="00844A9B">
        <w:t xml:space="preserve">  муниципального  района.</w:t>
      </w:r>
    </w:p>
    <w:p w:rsidR="00B00E1A" w:rsidRPr="00844A9B" w:rsidRDefault="00B00E1A" w:rsidP="00287A24">
      <w:pPr>
        <w:ind w:firstLine="709"/>
      </w:pPr>
      <w:r w:rsidRPr="00844A9B">
        <w:t xml:space="preserve">2. Расчет общей суммы средств для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>
        <w:t>Кочкуровского</w:t>
      </w:r>
      <w:r w:rsidRPr="00844A9B">
        <w:t xml:space="preserve"> муниципального района за месяц в следующем порядке:</w:t>
      </w:r>
    </w:p>
    <w:bookmarkEnd w:id="3"/>
    <w:p w:rsidR="00B00E1A" w:rsidRPr="00844A9B" w:rsidRDefault="00B00E1A" w:rsidP="00287A24">
      <w:pPr>
        <w:ind w:firstLine="709"/>
      </w:pPr>
      <w:r w:rsidRPr="00844A9B">
        <w:t xml:space="preserve">2.1. При выполнении прогноза собственных доходов консолидированного бюджета (без учета финансовой помощи) </w:t>
      </w:r>
      <w:r>
        <w:t>Кочкуровского</w:t>
      </w:r>
      <w:r w:rsidRPr="00844A9B">
        <w:t xml:space="preserve"> 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B00E1A" w:rsidRPr="00844A9B" w:rsidRDefault="00B00E1A" w:rsidP="00287A24">
      <w:pPr>
        <w:ind w:firstLine="709"/>
      </w:pPr>
      <w:r w:rsidRPr="00844A9B">
        <w:t xml:space="preserve">2.2. При выполнении прогноза собственных доходов консолидированного бюджета (без учета финансовой помощи) </w:t>
      </w:r>
      <w:r>
        <w:t xml:space="preserve">Кочкуровского </w:t>
      </w:r>
      <w:r w:rsidRPr="00844A9B">
        <w:t xml:space="preserve"> муниципального района:</w:t>
      </w:r>
    </w:p>
    <w:p w:rsidR="00B00E1A" w:rsidRPr="00844A9B" w:rsidRDefault="00B00E1A" w:rsidP="00287A24">
      <w:pPr>
        <w:ind w:firstLine="709"/>
      </w:pPr>
      <w:r w:rsidRPr="00844A9B"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 степени их выполнения, по следующей формуле:</w:t>
      </w:r>
    </w:p>
    <w:p w:rsidR="00B00E1A" w:rsidRPr="00844A9B" w:rsidRDefault="00B00E1A" w:rsidP="00287A24">
      <w:pPr>
        <w:ind w:firstLine="709"/>
        <w:rPr>
          <w:rFonts w:cs="Times New Roman"/>
        </w:rPr>
      </w:pPr>
      <w:r w:rsidRPr="00844A9B">
        <w:rPr>
          <w:noProof/>
        </w:rPr>
        <w:t>ФС</w:t>
      </w:r>
      <w:r w:rsidRPr="00844A9B">
        <w:rPr>
          <w:noProof/>
          <w:vertAlign w:val="subscript"/>
        </w:rPr>
        <w:t>1</w:t>
      </w:r>
      <w:r w:rsidRPr="00844A9B">
        <w:rPr>
          <w:noProof/>
        </w:rPr>
        <w:t xml:space="preserve">  = 1/2ФС</w:t>
      </w:r>
      <w:r w:rsidRPr="00844A9B">
        <w:rPr>
          <w:noProof/>
          <w:vertAlign w:val="subscript"/>
        </w:rPr>
        <w:t>МП</w:t>
      </w:r>
      <w:r w:rsidRPr="00844A9B">
        <w:rPr>
          <w:noProof/>
        </w:rPr>
        <w:t xml:space="preserve">   +  ФС</w:t>
      </w:r>
      <w:r w:rsidRPr="00844A9B">
        <w:rPr>
          <w:noProof/>
          <w:vertAlign w:val="subscript"/>
        </w:rPr>
        <w:t xml:space="preserve">МП </w:t>
      </w:r>
      <w:r w:rsidRPr="00844A9B">
        <w:rPr>
          <w:noProof/>
        </w:rPr>
        <w:t>: 100 х ((П</w:t>
      </w:r>
      <w:r w:rsidRPr="00844A9B">
        <w:rPr>
          <w:noProof/>
          <w:vertAlign w:val="subscript"/>
        </w:rPr>
        <w:t>1</w:t>
      </w:r>
      <w:r w:rsidRPr="00844A9B">
        <w:rPr>
          <w:noProof/>
        </w:rPr>
        <w:t xml:space="preserve">  - 90) х </w:t>
      </w:r>
      <w:r w:rsidRPr="00844A9B">
        <w:t>5</w:t>
      </w:r>
      <w:r w:rsidRPr="00844A9B">
        <w:rPr>
          <w:noProof/>
        </w:rPr>
        <w:t>) х И</w:t>
      </w:r>
      <w:r w:rsidRPr="00844A9B">
        <w:rPr>
          <w:noProof/>
          <w:vertAlign w:val="subscript"/>
        </w:rPr>
        <w:t>ОБЩ</w:t>
      </w:r>
      <w:r w:rsidRPr="00844A9B">
        <w:rPr>
          <w:noProof/>
        </w:rPr>
        <w:t xml:space="preserve">   ,</w:t>
      </w:r>
    </w:p>
    <w:p w:rsidR="00B00E1A" w:rsidRPr="00844A9B" w:rsidRDefault="00B00E1A" w:rsidP="00287A24">
      <w:pPr>
        <w:pStyle w:val="a1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где ФС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 - фактический месячный фонд стимулирования;</w:t>
      </w:r>
    </w:p>
    <w:p w:rsidR="00B00E1A" w:rsidRPr="00844A9B" w:rsidRDefault="00B00E1A" w:rsidP="00287A24">
      <w:pPr>
        <w:pStyle w:val="a1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ФС</w:t>
      </w:r>
      <w:r w:rsidRPr="00844A9B">
        <w:rPr>
          <w:rFonts w:ascii="Arial" w:hAnsi="Arial" w:cs="Arial"/>
          <w:noProof/>
          <w:vertAlign w:val="subscript"/>
        </w:rPr>
        <w:t>МП</w:t>
      </w:r>
      <w:r w:rsidRPr="00844A9B">
        <w:rPr>
          <w:rFonts w:ascii="Arial" w:hAnsi="Arial" w:cs="Arial"/>
          <w:noProof/>
        </w:rPr>
        <w:t xml:space="preserve">   - плановый месячный фонд стимулирования;</w:t>
      </w:r>
    </w:p>
    <w:p w:rsidR="00B00E1A" w:rsidRPr="00844A9B" w:rsidRDefault="00B00E1A" w:rsidP="00287A24">
      <w:pPr>
        <w:pStyle w:val="a1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П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B00E1A" w:rsidRDefault="00B00E1A" w:rsidP="00287A24">
      <w:pPr>
        <w:pStyle w:val="a1"/>
        <w:ind w:firstLine="709"/>
        <w:rPr>
          <w:rFonts w:ascii="Arial" w:hAnsi="Arial" w:cs="Arial"/>
          <w:noProof/>
        </w:rPr>
      </w:pPr>
    </w:p>
    <w:p w:rsidR="00B00E1A" w:rsidRDefault="00B00E1A" w:rsidP="00287A24">
      <w:pPr>
        <w:pStyle w:val="a1"/>
        <w:ind w:firstLine="709"/>
        <w:rPr>
          <w:rFonts w:ascii="Arial" w:hAnsi="Arial" w:cs="Arial"/>
          <w:noProof/>
        </w:rPr>
      </w:pPr>
    </w:p>
    <w:p w:rsidR="00B00E1A" w:rsidRDefault="00B00E1A" w:rsidP="00287A24">
      <w:pPr>
        <w:pStyle w:val="a1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 xml:space="preserve">И </w:t>
      </w:r>
      <w:r w:rsidRPr="00844A9B">
        <w:rPr>
          <w:rFonts w:ascii="Arial" w:hAnsi="Arial" w:cs="Arial"/>
          <w:noProof/>
          <w:vertAlign w:val="subscript"/>
        </w:rPr>
        <w:t>ОБЩ</w:t>
      </w:r>
      <w:r w:rsidRPr="00844A9B">
        <w:rPr>
          <w:rFonts w:ascii="Arial" w:hAnsi="Arial" w:cs="Arial"/>
          <w:noProof/>
        </w:rPr>
        <w:t xml:space="preserve">   - общий индекс выполнения корректирующих месячных  показателей, определяемый по формуле:</w:t>
      </w:r>
    </w:p>
    <w:p w:rsidR="00B00E1A" w:rsidRPr="00844A9B" w:rsidRDefault="00B00E1A" w:rsidP="00287A24">
      <w:pPr>
        <w:pStyle w:val="a1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И</w:t>
      </w:r>
      <w:r w:rsidRPr="00844A9B">
        <w:rPr>
          <w:rFonts w:ascii="Arial" w:hAnsi="Arial" w:cs="Arial"/>
          <w:noProof/>
          <w:vertAlign w:val="subscript"/>
        </w:rPr>
        <w:t>ОБЩ</w:t>
      </w:r>
      <w:r w:rsidRPr="00844A9B">
        <w:rPr>
          <w:rFonts w:ascii="Arial" w:hAnsi="Arial" w:cs="Arial"/>
          <w:noProof/>
        </w:rPr>
        <w:t xml:space="preserve">   = (Д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: 100 х К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 х В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: 100 + ... + Д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: 100 х К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х 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: 100),</w:t>
      </w:r>
    </w:p>
    <w:p w:rsidR="00B00E1A" w:rsidRPr="00844A9B" w:rsidRDefault="00B00E1A" w:rsidP="00287A24">
      <w:pPr>
        <w:pStyle w:val="a1"/>
        <w:ind w:firstLine="709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>где Д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B00E1A" w:rsidRPr="00844A9B" w:rsidRDefault="00B00E1A" w:rsidP="00287A24">
      <w:pPr>
        <w:pStyle w:val="a1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К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B00E1A" w:rsidRDefault="00B00E1A" w:rsidP="00456443">
      <w:pPr>
        <w:pStyle w:val="a1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процент выполнения i-го корректирующего показателя</w:t>
      </w:r>
      <w:hyperlink w:anchor="sub_9003" w:history="1">
        <w:r w:rsidRPr="00844A9B">
          <w:rPr>
            <w:rStyle w:val="a0"/>
            <w:rFonts w:ascii="Arial" w:hAnsi="Arial" w:cs="Arial"/>
            <w:b w:val="0"/>
            <w:bCs w:val="0"/>
            <w:noProof/>
            <w:color w:val="auto"/>
          </w:rPr>
          <w:t>*)</w:t>
        </w:r>
      </w:hyperlink>
      <w:r w:rsidRPr="00844A9B">
        <w:rPr>
          <w:rFonts w:ascii="Arial" w:hAnsi="Arial" w:cs="Arial"/>
          <w:noProof/>
        </w:rPr>
        <w:t>;</w:t>
      </w:r>
    </w:p>
    <w:p w:rsidR="00B00E1A" w:rsidRPr="00456443" w:rsidRDefault="00B00E1A" w:rsidP="00456443">
      <w:pPr>
        <w:pStyle w:val="a1"/>
        <w:ind w:firstLine="709"/>
        <w:rPr>
          <w:rFonts w:ascii="Arial" w:hAnsi="Arial" w:cs="Arial"/>
        </w:rPr>
      </w:pPr>
      <w:r w:rsidRPr="00456443">
        <w:rPr>
          <w:rFonts w:ascii="Arial" w:hAnsi="Arial" w:cs="Arial"/>
          <w:noProof/>
        </w:rPr>
        <w:t>i - порядковый номер показателя.</w:t>
      </w:r>
    </w:p>
    <w:p w:rsidR="00B00E1A" w:rsidRPr="00844A9B" w:rsidRDefault="00B00E1A" w:rsidP="00287A24">
      <w:pPr>
        <w:ind w:firstLine="709"/>
      </w:pPr>
      <w:r w:rsidRPr="00456443">
        <w:t>2.3. 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</w:t>
      </w:r>
      <w:r w:rsidRPr="00844A9B">
        <w:t>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B00E1A" w:rsidRPr="00844A9B" w:rsidRDefault="00B00E1A" w:rsidP="00287A24">
      <w:pPr>
        <w:ind w:firstLine="709"/>
        <w:rPr>
          <w:rFonts w:cs="Times New Roman"/>
        </w:rPr>
      </w:pPr>
      <w:r w:rsidRPr="00844A9B">
        <w:rPr>
          <w:noProof/>
        </w:rPr>
        <w:t>ФС</w:t>
      </w:r>
      <w:r w:rsidRPr="00844A9B">
        <w:rPr>
          <w:noProof/>
          <w:vertAlign w:val="subscript"/>
        </w:rPr>
        <w:t>2</w:t>
      </w:r>
      <w:r w:rsidRPr="00844A9B">
        <w:rPr>
          <w:noProof/>
        </w:rPr>
        <w:t xml:space="preserve">  = 1/2ФС</w:t>
      </w:r>
      <w:r w:rsidRPr="00844A9B">
        <w:rPr>
          <w:noProof/>
          <w:vertAlign w:val="subscript"/>
        </w:rPr>
        <w:t>МП</w:t>
      </w:r>
      <w:r w:rsidRPr="00844A9B">
        <w:rPr>
          <w:noProof/>
        </w:rPr>
        <w:t xml:space="preserve">   +   1/2ФС</w:t>
      </w:r>
      <w:r w:rsidRPr="00844A9B">
        <w:rPr>
          <w:noProof/>
          <w:vertAlign w:val="subscript"/>
        </w:rPr>
        <w:t>МП</w:t>
      </w:r>
      <w:r w:rsidRPr="00844A9B">
        <w:rPr>
          <w:noProof/>
        </w:rPr>
        <w:t xml:space="preserve">  х И</w:t>
      </w:r>
      <w:r w:rsidRPr="00844A9B">
        <w:rPr>
          <w:noProof/>
          <w:vertAlign w:val="subscript"/>
        </w:rPr>
        <w:t>общ</w:t>
      </w:r>
      <w:r w:rsidRPr="00844A9B">
        <w:rPr>
          <w:noProof/>
        </w:rPr>
        <w:t xml:space="preserve">   ,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</w:rPr>
      </w:pPr>
      <w:r w:rsidRPr="00844A9B">
        <w:rPr>
          <w:rFonts w:ascii="Arial" w:hAnsi="Arial" w:cs="Arial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</w:rPr>
      </w:pPr>
      <w:r>
        <w:rPr>
          <w:rFonts w:ascii="Arial" w:hAnsi="Arial" w:cs="Arial"/>
        </w:rPr>
        <w:t>на 1 процент</w:t>
      </w:r>
      <w:r w:rsidRPr="00844A9B">
        <w:rPr>
          <w:rFonts w:ascii="Arial" w:hAnsi="Arial" w:cs="Arial"/>
        </w:rPr>
        <w:t xml:space="preserve"> за каждый процент превышения значения 100 процентов до 110 процентов включительно;</w:t>
      </w:r>
    </w:p>
    <w:p w:rsidR="00B00E1A" w:rsidRPr="00844A9B" w:rsidRDefault="00B00E1A" w:rsidP="00287A24">
      <w:pPr>
        <w:ind w:firstLine="720"/>
      </w:pPr>
      <w:r w:rsidRPr="00844A9B">
        <w:t>на 0,5 процента за каждый процент превышения значения 110 процентов.</w:t>
      </w:r>
    </w:p>
    <w:p w:rsidR="00B00E1A" w:rsidRPr="00844A9B" w:rsidRDefault="00B00E1A" w:rsidP="00287A24">
      <w:pPr>
        <w:ind w:firstLine="720"/>
      </w:pPr>
      <w:r w:rsidRPr="00844A9B">
        <w:t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процентов</w:t>
      </w:r>
      <w:r>
        <w:t>,</w:t>
      </w:r>
      <w:r w:rsidRPr="00844A9B">
        <w:t xml:space="preserve"> дополнительно полученных за отчетный месяц собственных доходов бюджета (без учета финансовой помощи).</w:t>
      </w:r>
    </w:p>
    <w:p w:rsidR="00B00E1A" w:rsidRPr="00844A9B" w:rsidRDefault="00B00E1A" w:rsidP="00287A24">
      <w:pPr>
        <w:ind w:firstLine="720"/>
      </w:pPr>
      <w:r w:rsidRPr="00844A9B"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B00E1A" w:rsidRPr="00844A9B" w:rsidRDefault="00B00E1A" w:rsidP="00287A24">
      <w:pPr>
        <w:ind w:firstLine="720"/>
      </w:pPr>
      <w:r w:rsidRPr="00844A9B"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B00E1A" w:rsidRPr="00844A9B" w:rsidRDefault="00B00E1A" w:rsidP="00287A24">
      <w:pPr>
        <w:ind w:firstLine="720"/>
      </w:pPr>
      <w:bookmarkStart w:id="4" w:name="sub_9103"/>
      <w:r w:rsidRPr="00844A9B">
        <w:t>3. По результатам работы за квартал из фонда стимулирования выплачивается ежеквартальная премия.</w:t>
      </w:r>
      <w:bookmarkEnd w:id="4"/>
    </w:p>
    <w:p w:rsidR="00B00E1A" w:rsidRPr="00844A9B" w:rsidRDefault="00B00E1A" w:rsidP="00287A24">
      <w:pPr>
        <w:ind w:firstLine="720"/>
      </w:pPr>
      <w:r w:rsidRPr="00844A9B">
        <w:t xml:space="preserve">При отсутствии задолженности по оплате труда работников бюджетной сферы, финансируемых из бюджета </w:t>
      </w:r>
      <w:r>
        <w:t>Кочкуровского</w:t>
      </w:r>
      <w:r w:rsidRPr="00844A9B">
        <w:t xml:space="preserve">  муниципального  района, фактический размер ежеквартальной премии определяется в следующем порядке:</w:t>
      </w:r>
    </w:p>
    <w:p w:rsidR="00B00E1A" w:rsidRPr="00844A9B" w:rsidRDefault="00B00E1A" w:rsidP="00287A24">
      <w:pPr>
        <w:ind w:firstLine="720"/>
      </w:pPr>
      <w:r w:rsidRPr="00844A9B"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ФС</w:t>
      </w:r>
      <w:r w:rsidRPr="00844A9B">
        <w:rPr>
          <w:rFonts w:ascii="Arial" w:hAnsi="Arial" w:cs="Arial"/>
          <w:noProof/>
          <w:vertAlign w:val="subscript"/>
        </w:rPr>
        <w:t>кв</w:t>
      </w:r>
      <w:r w:rsidRPr="00844A9B">
        <w:rPr>
          <w:rFonts w:ascii="Arial" w:hAnsi="Arial" w:cs="Arial"/>
          <w:noProof/>
        </w:rPr>
        <w:t xml:space="preserve">    =    ФС</w:t>
      </w:r>
      <w:r w:rsidRPr="00844A9B">
        <w:rPr>
          <w:rFonts w:ascii="Arial" w:hAnsi="Arial" w:cs="Arial"/>
          <w:noProof/>
          <w:vertAlign w:val="subscript"/>
        </w:rPr>
        <w:t xml:space="preserve"> квп   </w:t>
      </w:r>
      <w:r w:rsidRPr="00844A9B">
        <w:rPr>
          <w:rFonts w:ascii="Arial" w:hAnsi="Arial" w:cs="Arial"/>
          <w:noProof/>
        </w:rPr>
        <w:t>х  И</w:t>
      </w:r>
      <w:r w:rsidRPr="00844A9B">
        <w:rPr>
          <w:rFonts w:ascii="Arial" w:hAnsi="Arial" w:cs="Arial"/>
          <w:noProof/>
          <w:vertAlign w:val="subscript"/>
        </w:rPr>
        <w:t xml:space="preserve"> общ.кв</w:t>
      </w:r>
      <w:r w:rsidRPr="00844A9B">
        <w:rPr>
          <w:rFonts w:ascii="Arial" w:hAnsi="Arial" w:cs="Arial"/>
          <w:noProof/>
        </w:rPr>
        <w:t>,</w:t>
      </w:r>
    </w:p>
    <w:p w:rsidR="00B00E1A" w:rsidRPr="00844A9B" w:rsidRDefault="00B00E1A" w:rsidP="00F30A7B">
      <w:pPr>
        <w:pStyle w:val="a1"/>
        <w:spacing w:beforeLines="60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 xml:space="preserve">где ФС </w:t>
      </w:r>
      <w:r w:rsidRPr="00844A9B">
        <w:rPr>
          <w:rFonts w:ascii="Arial" w:hAnsi="Arial" w:cs="Arial"/>
          <w:noProof/>
          <w:vertAlign w:val="subscript"/>
        </w:rPr>
        <w:t>кв</w:t>
      </w:r>
      <w:r w:rsidRPr="00844A9B">
        <w:rPr>
          <w:rFonts w:ascii="Arial" w:hAnsi="Arial" w:cs="Arial"/>
          <w:noProof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B00E1A" w:rsidRPr="00844A9B" w:rsidRDefault="00B00E1A" w:rsidP="00F30A7B">
      <w:pPr>
        <w:pStyle w:val="a1"/>
        <w:spacing w:beforeLines="60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 xml:space="preserve">ФС </w:t>
      </w:r>
      <w:r w:rsidRPr="00844A9B">
        <w:rPr>
          <w:rFonts w:ascii="Arial" w:hAnsi="Arial" w:cs="Arial"/>
          <w:noProof/>
          <w:vertAlign w:val="subscript"/>
        </w:rPr>
        <w:t>кв.п</w:t>
      </w:r>
      <w:r w:rsidRPr="00844A9B">
        <w:rPr>
          <w:rFonts w:ascii="Arial" w:hAnsi="Arial" w:cs="Arial"/>
          <w:noProof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B00E1A" w:rsidRPr="00844A9B" w:rsidRDefault="00B00E1A" w:rsidP="00F30A7B">
      <w:pPr>
        <w:pStyle w:val="a1"/>
        <w:spacing w:beforeLines="60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 xml:space="preserve">И  </w:t>
      </w:r>
      <w:r w:rsidRPr="00844A9B">
        <w:rPr>
          <w:rFonts w:ascii="Arial" w:hAnsi="Arial" w:cs="Arial"/>
          <w:noProof/>
          <w:vertAlign w:val="subscript"/>
        </w:rPr>
        <w:t xml:space="preserve">общ. кв </w:t>
      </w:r>
      <w:r w:rsidRPr="00844A9B">
        <w:rPr>
          <w:rFonts w:ascii="Arial" w:hAnsi="Arial" w:cs="Arial"/>
          <w:noProof/>
        </w:rPr>
        <w:t xml:space="preserve"> -  общий коэффициент выполнения квартальных показателей, определяемый по формуле: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 xml:space="preserve">И </w:t>
      </w:r>
      <w:r w:rsidRPr="00844A9B">
        <w:rPr>
          <w:rFonts w:ascii="Arial" w:hAnsi="Arial" w:cs="Arial"/>
          <w:noProof/>
          <w:vertAlign w:val="subscript"/>
        </w:rPr>
        <w:t xml:space="preserve">общ. кв. </w:t>
      </w:r>
      <w:r w:rsidRPr="00844A9B">
        <w:rPr>
          <w:rFonts w:ascii="Arial" w:hAnsi="Arial" w:cs="Arial"/>
          <w:noProof/>
        </w:rPr>
        <w:t xml:space="preserve"> = (Д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:100 х К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х В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/100 + ... + Д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:100 х К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х 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  <w:vertAlign w:val="subscript"/>
        </w:rPr>
        <w:t xml:space="preserve"> </w:t>
      </w:r>
      <w:r w:rsidRPr="00844A9B">
        <w:rPr>
          <w:rFonts w:ascii="Arial" w:hAnsi="Arial" w:cs="Arial"/>
          <w:noProof/>
        </w:rPr>
        <w:t>:100),</w:t>
      </w:r>
    </w:p>
    <w:p w:rsidR="00B00E1A" w:rsidRDefault="00B00E1A" w:rsidP="00287A24">
      <w:pPr>
        <w:pStyle w:val="a1"/>
        <w:ind w:firstLine="720"/>
        <w:rPr>
          <w:rFonts w:ascii="Arial" w:hAnsi="Arial" w:cs="Arial"/>
          <w:noProof/>
        </w:rPr>
      </w:pPr>
    </w:p>
    <w:p w:rsidR="00B00E1A" w:rsidRDefault="00B00E1A" w:rsidP="00287A24">
      <w:pPr>
        <w:pStyle w:val="a1"/>
        <w:ind w:firstLine="720"/>
        <w:rPr>
          <w:rFonts w:ascii="Arial" w:hAnsi="Arial" w:cs="Arial"/>
          <w:noProof/>
        </w:rPr>
      </w:pPr>
    </w:p>
    <w:p w:rsidR="00B00E1A" w:rsidRDefault="00B00E1A" w:rsidP="00287A24">
      <w:pPr>
        <w:pStyle w:val="a1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>где Д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доля i-го корректирующего показателя в структуре фонда   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>стимулирования (значимость) в процентах;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>К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коэффициент напряженности  прогноза по кажому конкретному 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 xml:space="preserve">квартальному показателю, устанавливаемый в  виде соотношения между  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 xml:space="preserve">значением показателя, утвержденным </w:t>
      </w:r>
      <w:r>
        <w:rPr>
          <w:rFonts w:ascii="Arial" w:hAnsi="Arial" w:cs="Arial"/>
        </w:rPr>
        <w:t>Кочкуровским</w:t>
      </w:r>
      <w:r w:rsidRPr="00844A9B">
        <w:rPr>
          <w:rFonts w:ascii="Arial" w:hAnsi="Arial" w:cs="Arial"/>
        </w:rPr>
        <w:t xml:space="preserve">  муниципальным  районом</w:t>
      </w:r>
      <w:r w:rsidRPr="00844A9B">
        <w:rPr>
          <w:rFonts w:ascii="Arial" w:hAnsi="Arial" w:cs="Arial"/>
          <w:noProof/>
        </w:rPr>
        <w:t>, и его значением, установленным Правительством  Республики Мордовия;</w:t>
      </w:r>
    </w:p>
    <w:p w:rsidR="00B00E1A" w:rsidRPr="00844A9B" w:rsidRDefault="00B00E1A" w:rsidP="00287A24">
      <w:pPr>
        <w:pStyle w:val="a1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процент выполнения  i-го корректирующего квартального показателя</w:t>
      </w:r>
      <w:hyperlink w:anchor="sub_9003" w:history="1">
        <w:r w:rsidRPr="00844A9B">
          <w:rPr>
            <w:rStyle w:val="a0"/>
            <w:rFonts w:ascii="Arial" w:hAnsi="Arial" w:cs="Arial"/>
            <w:b w:val="0"/>
            <w:bCs w:val="0"/>
            <w:noProof/>
            <w:color w:val="auto"/>
          </w:rPr>
          <w:t>*)</w:t>
        </w:r>
      </w:hyperlink>
      <w:r w:rsidRPr="00844A9B">
        <w:rPr>
          <w:rFonts w:ascii="Arial" w:hAnsi="Arial" w:cs="Arial"/>
          <w:noProof/>
        </w:rPr>
        <w:t>;</w:t>
      </w:r>
    </w:p>
    <w:p w:rsidR="00B00E1A" w:rsidRPr="00F25FD1" w:rsidRDefault="00B00E1A" w:rsidP="00F25FD1">
      <w:pPr>
        <w:pStyle w:val="a1"/>
        <w:ind w:firstLine="720"/>
        <w:rPr>
          <w:rFonts w:ascii="Arial" w:hAnsi="Arial" w:cs="Arial"/>
          <w:noProof/>
        </w:rPr>
      </w:pPr>
      <w:r w:rsidRPr="00844A9B">
        <w:rPr>
          <w:noProof/>
          <w:lang w:val="en-US"/>
        </w:rPr>
        <w:t>i</w:t>
      </w:r>
      <w:r w:rsidRPr="00844A9B">
        <w:rPr>
          <w:noProof/>
        </w:rPr>
        <w:t xml:space="preserve">  - порядковый номер показателя.</w:t>
      </w:r>
    </w:p>
    <w:p w:rsidR="00B00E1A" w:rsidRDefault="00B00E1A" w:rsidP="00287A24">
      <w:pPr>
        <w:ind w:firstLine="720"/>
        <w:rPr>
          <w:rFonts w:cs="Times New Roman"/>
        </w:rPr>
      </w:pPr>
      <w:r w:rsidRPr="00844A9B"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</w:t>
      </w:r>
    </w:p>
    <w:p w:rsidR="00B00E1A" w:rsidRPr="00844A9B" w:rsidRDefault="00B00E1A" w:rsidP="00287A24">
      <w:pPr>
        <w:ind w:firstLine="720"/>
      </w:pPr>
      <w:r w:rsidRPr="00844A9B">
        <w:t xml:space="preserve">превышать </w:t>
      </w:r>
      <w:bookmarkStart w:id="5" w:name="sub_9104"/>
      <w:r w:rsidRPr="00844A9B">
        <w:t>18 процентов дополнительно полученных собственных доходов бюджета (без учета финансовой помощи).</w:t>
      </w:r>
    </w:p>
    <w:p w:rsidR="00B00E1A" w:rsidRPr="00844A9B" w:rsidRDefault="00B00E1A" w:rsidP="00287A24">
      <w:pPr>
        <w:pStyle w:val="Heading1"/>
        <w:spacing w:before="0" w:after="0"/>
        <w:ind w:firstLine="720"/>
        <w:jc w:val="both"/>
        <w:rPr>
          <w:rFonts w:cs="Times New Roman"/>
          <w:b w:val="0"/>
          <w:bCs w:val="0"/>
          <w:color w:val="auto"/>
        </w:rPr>
      </w:pPr>
      <w:bookmarkStart w:id="6" w:name="sub_9200"/>
      <w:bookmarkEnd w:id="5"/>
    </w:p>
    <w:p w:rsidR="00B00E1A" w:rsidRPr="00B930D2" w:rsidRDefault="00B00E1A" w:rsidP="00287A24">
      <w:pPr>
        <w:pStyle w:val="Heading1"/>
        <w:spacing w:before="0" w:after="0"/>
        <w:rPr>
          <w:color w:val="auto"/>
        </w:rPr>
      </w:pPr>
      <w:r w:rsidRPr="00B930D2">
        <w:rPr>
          <w:color w:val="auto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B00E1A" w:rsidRPr="00844A9B" w:rsidRDefault="00B00E1A" w:rsidP="00287A24">
      <w:pPr>
        <w:ind w:firstLine="720"/>
        <w:rPr>
          <w:rFonts w:cs="Times New Roman"/>
        </w:rPr>
      </w:pPr>
      <w:bookmarkStart w:id="7" w:name="sub_9201"/>
      <w:bookmarkEnd w:id="6"/>
    </w:p>
    <w:p w:rsidR="00B00E1A" w:rsidRPr="00844A9B" w:rsidRDefault="00B00E1A" w:rsidP="00287A24">
      <w:pPr>
        <w:ind w:firstLine="720"/>
      </w:pPr>
      <w:r w:rsidRPr="00844A9B">
        <w:t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от нормальных (сложность и срочность).</w:t>
      </w:r>
    </w:p>
    <w:bookmarkEnd w:id="7"/>
    <w:p w:rsidR="00B00E1A" w:rsidRPr="00844A9B" w:rsidRDefault="00B00E1A" w:rsidP="00287A24">
      <w:pPr>
        <w:ind w:firstLine="720"/>
      </w:pPr>
      <w:r w:rsidRPr="00844A9B"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B00E1A" w:rsidRPr="00844A9B" w:rsidRDefault="00B00E1A" w:rsidP="00287A24">
      <w:pPr>
        <w:ind w:firstLine="720"/>
      </w:pPr>
      <w:r w:rsidRPr="00844A9B"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B00E1A" w:rsidRPr="00844A9B" w:rsidRDefault="00B00E1A" w:rsidP="00287A24">
      <w:pPr>
        <w:ind w:firstLine="720"/>
      </w:pPr>
      <w:r w:rsidRPr="00844A9B">
        <w:t>выполнение должностных обязанностей в условиях особого режима и графика работы;</w:t>
      </w:r>
    </w:p>
    <w:p w:rsidR="00B00E1A" w:rsidRPr="00844A9B" w:rsidRDefault="00B00E1A" w:rsidP="00287A24">
      <w:pPr>
        <w:ind w:firstLine="720"/>
      </w:pPr>
      <w:r w:rsidRPr="00844A9B">
        <w:t>выполнение должностных обязанностей вне места нахождения основного рабочего места.</w:t>
      </w:r>
    </w:p>
    <w:p w:rsidR="00B00E1A" w:rsidRPr="00844A9B" w:rsidRDefault="00B00E1A" w:rsidP="00287A24">
      <w:pPr>
        <w:ind w:firstLine="720"/>
      </w:pPr>
      <w:bookmarkStart w:id="8" w:name="sub_9202"/>
      <w:r w:rsidRPr="00844A9B"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8"/>
    <w:p w:rsidR="00B00E1A" w:rsidRPr="00844A9B" w:rsidRDefault="00B00E1A" w:rsidP="00287A24">
      <w:pPr>
        <w:ind w:firstLine="720"/>
      </w:pPr>
      <w:r w:rsidRPr="00844A9B">
        <w:t>личный трудовой вклад в общие результаты работы и качество труда;</w:t>
      </w:r>
    </w:p>
    <w:p w:rsidR="00B00E1A" w:rsidRPr="00844A9B" w:rsidRDefault="00B00E1A" w:rsidP="00287A24">
      <w:pPr>
        <w:ind w:firstLine="720"/>
      </w:pPr>
      <w:r w:rsidRPr="00844A9B">
        <w:t>компетентность должностных лиц и муниципальных служащих в принятии управленческих решений;</w:t>
      </w:r>
    </w:p>
    <w:p w:rsidR="00B00E1A" w:rsidRPr="00844A9B" w:rsidRDefault="00B00E1A" w:rsidP="00287A24">
      <w:pPr>
        <w:ind w:firstLine="720"/>
      </w:pPr>
      <w:r w:rsidRPr="00844A9B">
        <w:t>инициативность и творческое отношение к выполнению своих функциональных обязанностей и поручений руководства;</w:t>
      </w:r>
    </w:p>
    <w:p w:rsidR="00B00E1A" w:rsidRPr="00844A9B" w:rsidRDefault="00B00E1A" w:rsidP="00287A24">
      <w:pPr>
        <w:ind w:firstLine="720"/>
      </w:pPr>
      <w:r w:rsidRPr="00844A9B"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B00E1A" w:rsidRPr="00844A9B" w:rsidRDefault="00B00E1A" w:rsidP="00287A24">
      <w:pPr>
        <w:ind w:firstLine="720"/>
      </w:pPr>
      <w:r w:rsidRPr="00844A9B">
        <w:t>отсутствие фактов нарушения трудовой, исполнительской дисциплины и правил внутреннего трудового распорядка.</w:t>
      </w:r>
    </w:p>
    <w:p w:rsidR="00B00E1A" w:rsidRPr="00844A9B" w:rsidRDefault="00B00E1A" w:rsidP="00287A24">
      <w:pPr>
        <w:ind w:firstLine="720"/>
      </w:pPr>
      <w:r w:rsidRPr="00844A9B"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B00E1A" w:rsidRPr="00844A9B" w:rsidRDefault="00B00E1A" w:rsidP="00287A24">
      <w:pPr>
        <w:ind w:firstLine="720"/>
      </w:pPr>
      <w:r w:rsidRPr="00844A9B">
        <w:t>Выплаты из фонда стимулирования, ежеквартальных премий, производятся:</w:t>
      </w:r>
    </w:p>
    <w:p w:rsidR="00B00E1A" w:rsidRPr="00844A9B" w:rsidRDefault="00B00E1A" w:rsidP="00287A24">
      <w:pPr>
        <w:ind w:firstLine="720"/>
      </w:pPr>
      <w:r w:rsidRPr="00844A9B">
        <w:t xml:space="preserve">Главе  </w:t>
      </w:r>
      <w:r>
        <w:t xml:space="preserve">Семилейского сельского поселения Кочкуровского </w:t>
      </w:r>
      <w:r w:rsidRPr="00844A9B">
        <w:t xml:space="preserve">муниципального района - на основании распоряжения </w:t>
      </w:r>
      <w:r>
        <w:t>Г</w:t>
      </w:r>
      <w:r w:rsidRPr="00844A9B">
        <w:t xml:space="preserve">лавы  </w:t>
      </w:r>
      <w:r>
        <w:t>Семилейского сельского поселения Кочкуровского</w:t>
      </w:r>
      <w:r w:rsidRPr="00844A9B">
        <w:t xml:space="preserve"> муниципального района;</w:t>
      </w:r>
    </w:p>
    <w:p w:rsidR="00B00E1A" w:rsidRPr="00844A9B" w:rsidRDefault="00B00E1A" w:rsidP="00287A24">
      <w:pPr>
        <w:ind w:firstLine="720"/>
      </w:pPr>
      <w:r w:rsidRPr="00844A9B">
        <w:t>Остальным муниципальным служащим - на  основании распоряжения представителя нанимателя (работодателем).</w:t>
      </w:r>
    </w:p>
    <w:p w:rsidR="00B00E1A" w:rsidRDefault="00B00E1A" w:rsidP="00D329AD">
      <w:pPr>
        <w:pStyle w:val="a1"/>
        <w:rPr>
          <w:rFonts w:ascii="Arial" w:hAnsi="Arial" w:cs="Arial"/>
        </w:rPr>
      </w:pPr>
      <w:bookmarkStart w:id="9" w:name="sub_9003"/>
    </w:p>
    <w:p w:rsidR="00B00E1A" w:rsidRPr="00844A9B" w:rsidRDefault="00B00E1A" w:rsidP="00D329AD">
      <w:pPr>
        <w:pStyle w:val="a1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_____________________________</w:t>
      </w:r>
    </w:p>
    <w:bookmarkEnd w:id="9"/>
    <w:p w:rsidR="00B00E1A" w:rsidRDefault="00B00E1A" w:rsidP="00287A24">
      <w:pPr>
        <w:pStyle w:val="a1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  <w:u w:val="single"/>
        </w:rPr>
        <w:t>*)</w:t>
      </w:r>
      <w:r w:rsidRPr="00844A9B">
        <w:rPr>
          <w:rFonts w:ascii="Arial" w:hAnsi="Arial" w:cs="Arial"/>
          <w:noProof/>
        </w:rPr>
        <w:t xml:space="preserve"> При перевыполнении прогноза по показателю "В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" свыше 110  процентов для </w:t>
      </w:r>
    </w:p>
    <w:p w:rsidR="00B00E1A" w:rsidRDefault="00B00E1A" w:rsidP="00287A24">
      <w:pPr>
        <w:pStyle w:val="a1"/>
        <w:ind w:firstLine="720"/>
        <w:rPr>
          <w:rFonts w:ascii="Arial" w:hAnsi="Arial" w:cs="Arial"/>
          <w:noProof/>
        </w:rPr>
      </w:pPr>
    </w:p>
    <w:p w:rsidR="00B00E1A" w:rsidRDefault="00B00E1A" w:rsidP="00287A24">
      <w:pPr>
        <w:pStyle w:val="a1"/>
        <w:ind w:firstLine="720"/>
        <w:rPr>
          <w:rFonts w:ascii="Arial" w:hAnsi="Arial" w:cs="Arial"/>
          <w:noProof/>
        </w:rPr>
      </w:pPr>
    </w:p>
    <w:p w:rsidR="00B00E1A" w:rsidRDefault="00B00E1A" w:rsidP="00287A24">
      <w:pPr>
        <w:pStyle w:val="a1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>корректировки за каждый процент превышения применяется  0,1 процента.</w:t>
      </w:r>
    </w:p>
    <w:p w:rsidR="00B00E1A" w:rsidRDefault="00B00E1A" w:rsidP="00287A24">
      <w:pPr>
        <w:rPr>
          <w:rFonts w:cs="Times New Roman"/>
        </w:rPr>
      </w:pPr>
    </w:p>
    <w:p w:rsidR="00B00E1A" w:rsidRPr="00EA66FB" w:rsidRDefault="00B00E1A" w:rsidP="00287A24">
      <w:r w:rsidRPr="00EA66FB">
        <w:t>5.</w:t>
      </w:r>
      <w:r w:rsidRPr="00EA66FB">
        <w:rPr>
          <w:b/>
          <w:bCs/>
        </w:rPr>
        <w:t xml:space="preserve"> </w:t>
      </w:r>
      <w:r>
        <w:t xml:space="preserve">Настоящее решение </w:t>
      </w:r>
      <w:r w:rsidRPr="00EA66FB">
        <w:t>вступает в силу со дня его официального опубликования.</w:t>
      </w:r>
    </w:p>
    <w:p w:rsidR="00B00E1A" w:rsidRPr="00EA66FB" w:rsidRDefault="00B00E1A" w:rsidP="00287A24">
      <w:pPr>
        <w:ind w:firstLine="0"/>
        <w:rPr>
          <w:rFonts w:cs="Times New Roman"/>
          <w:b/>
          <w:bCs/>
        </w:rPr>
      </w:pPr>
    </w:p>
    <w:p w:rsidR="00B00E1A" w:rsidRDefault="00B00E1A" w:rsidP="00287A24">
      <w:pPr>
        <w:ind w:firstLine="0"/>
        <w:jc w:val="right"/>
        <w:rPr>
          <w:rFonts w:cs="Times New Roman"/>
        </w:rPr>
      </w:pPr>
    </w:p>
    <w:p w:rsidR="00B00E1A" w:rsidRDefault="00B00E1A" w:rsidP="00287A24">
      <w:pPr>
        <w:ind w:firstLine="0"/>
        <w:jc w:val="right"/>
        <w:rPr>
          <w:rFonts w:cs="Times New Roman"/>
        </w:rPr>
      </w:pPr>
    </w:p>
    <w:p w:rsidR="00B00E1A" w:rsidRDefault="00B00E1A" w:rsidP="00287A24">
      <w:pPr>
        <w:ind w:firstLine="0"/>
        <w:jc w:val="right"/>
        <w:rPr>
          <w:rFonts w:cs="Times New Roman"/>
        </w:rPr>
      </w:pPr>
    </w:p>
    <w:p w:rsidR="00B00E1A" w:rsidRDefault="00B00E1A" w:rsidP="00287A24">
      <w:pPr>
        <w:ind w:firstLine="0"/>
        <w:jc w:val="right"/>
        <w:rPr>
          <w:rFonts w:cs="Times New Roman"/>
        </w:rPr>
      </w:pPr>
    </w:p>
    <w:p w:rsidR="00B00E1A" w:rsidRPr="00EA66FB" w:rsidRDefault="00B00E1A" w:rsidP="00287A24">
      <w:pPr>
        <w:ind w:firstLine="0"/>
        <w:jc w:val="right"/>
        <w:rPr>
          <w:rFonts w:cs="Times New Roman"/>
        </w:rPr>
      </w:pPr>
    </w:p>
    <w:p w:rsidR="00B00E1A" w:rsidRPr="00EA66FB" w:rsidRDefault="00B00E1A" w:rsidP="00287A24">
      <w:pPr>
        <w:ind w:firstLine="0"/>
        <w:jc w:val="right"/>
      </w:pPr>
      <w:r w:rsidRPr="00EA66FB">
        <w:t>Глава</w:t>
      </w:r>
    </w:p>
    <w:p w:rsidR="00B00E1A" w:rsidRPr="00EA66FB" w:rsidRDefault="00B00E1A" w:rsidP="00287A24">
      <w:pPr>
        <w:ind w:firstLine="0"/>
        <w:jc w:val="right"/>
      </w:pPr>
      <w:r>
        <w:t xml:space="preserve">Семилейского </w:t>
      </w:r>
      <w:r w:rsidRPr="00EA66FB">
        <w:t xml:space="preserve">сельского поселения </w:t>
      </w:r>
    </w:p>
    <w:p w:rsidR="00B00E1A" w:rsidRPr="00EA66FB" w:rsidRDefault="00B00E1A" w:rsidP="00287A24">
      <w:pPr>
        <w:ind w:firstLine="0"/>
        <w:jc w:val="right"/>
      </w:pPr>
      <w:r w:rsidRPr="00EA66FB">
        <w:t>Кочкуровского муниципального района</w:t>
      </w:r>
    </w:p>
    <w:p w:rsidR="00B00E1A" w:rsidRPr="00456443" w:rsidRDefault="00B00E1A" w:rsidP="00456443">
      <w:pPr>
        <w:ind w:firstLine="0"/>
        <w:jc w:val="right"/>
        <w:rPr>
          <w:rFonts w:cs="Times New Roman"/>
          <w:caps/>
        </w:rPr>
      </w:pPr>
      <w:r>
        <w:t>А.В.Кудашкин</w:t>
      </w:r>
    </w:p>
    <w:sectPr w:rsidR="00B00E1A" w:rsidRPr="00456443" w:rsidSect="00456443">
      <w:pgSz w:w="11906" w:h="16838"/>
      <w:pgMar w:top="0" w:right="746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E1A" w:rsidRDefault="00B00E1A" w:rsidP="0025061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00E1A" w:rsidRDefault="00B00E1A" w:rsidP="0025061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E1A" w:rsidRDefault="00B00E1A" w:rsidP="0025061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00E1A" w:rsidRDefault="00B00E1A" w:rsidP="0025061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A24"/>
    <w:rsid w:val="00003F33"/>
    <w:rsid w:val="00081B0E"/>
    <w:rsid w:val="001325D5"/>
    <w:rsid w:val="001A2E4E"/>
    <w:rsid w:val="001E4B16"/>
    <w:rsid w:val="00214057"/>
    <w:rsid w:val="00250613"/>
    <w:rsid w:val="00287A24"/>
    <w:rsid w:val="002E21D7"/>
    <w:rsid w:val="003772BB"/>
    <w:rsid w:val="00456443"/>
    <w:rsid w:val="00562036"/>
    <w:rsid w:val="00641091"/>
    <w:rsid w:val="00844A9B"/>
    <w:rsid w:val="00853C2A"/>
    <w:rsid w:val="008757A0"/>
    <w:rsid w:val="00890733"/>
    <w:rsid w:val="008D0738"/>
    <w:rsid w:val="00922233"/>
    <w:rsid w:val="00A47BED"/>
    <w:rsid w:val="00AA142B"/>
    <w:rsid w:val="00B00E1A"/>
    <w:rsid w:val="00B233A7"/>
    <w:rsid w:val="00B4068A"/>
    <w:rsid w:val="00B930D2"/>
    <w:rsid w:val="00BC12B1"/>
    <w:rsid w:val="00C85C7D"/>
    <w:rsid w:val="00C86802"/>
    <w:rsid w:val="00CF09B1"/>
    <w:rsid w:val="00D1701E"/>
    <w:rsid w:val="00D329AD"/>
    <w:rsid w:val="00D478E1"/>
    <w:rsid w:val="00DF246F"/>
    <w:rsid w:val="00E84F0F"/>
    <w:rsid w:val="00EA66FB"/>
    <w:rsid w:val="00F25FD1"/>
    <w:rsid w:val="00F30A7B"/>
    <w:rsid w:val="00F85F7F"/>
    <w:rsid w:val="00F91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!Обычный текст документа"/>
    <w:qFormat/>
    <w:rsid w:val="00287A24"/>
    <w:pPr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87A24"/>
    <w:pPr>
      <w:widowControl w:val="0"/>
      <w:autoSpaceDE w:val="0"/>
      <w:autoSpaceDN w:val="0"/>
      <w:adjustRightInd w:val="0"/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87A24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287A2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87A24"/>
    <w:rPr>
      <w:rFonts w:ascii="Arial" w:hAnsi="Arial" w:cs="Arial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87A24"/>
  </w:style>
  <w:style w:type="character" w:customStyle="1" w:styleId="a">
    <w:name w:val="Цветовое выделение"/>
    <w:uiPriority w:val="99"/>
    <w:rsid w:val="00287A24"/>
    <w:rPr>
      <w:b/>
      <w:bCs/>
      <w:color w:val="000080"/>
    </w:rPr>
  </w:style>
  <w:style w:type="character" w:customStyle="1" w:styleId="a0">
    <w:name w:val="Гипертекстовая ссылка"/>
    <w:basedOn w:val="a"/>
    <w:uiPriority w:val="99"/>
    <w:rsid w:val="00287A24"/>
    <w:rPr>
      <w:color w:val="008000"/>
    </w:rPr>
  </w:style>
  <w:style w:type="paragraph" w:customStyle="1" w:styleId="a1">
    <w:name w:val="Таблицы (моноширинный)"/>
    <w:basedOn w:val="Normal"/>
    <w:next w:val="Normal"/>
    <w:uiPriority w:val="99"/>
    <w:rsid w:val="00287A24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287A24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rsid w:val="00B233A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E21D7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</TotalTime>
  <Pages>5</Pages>
  <Words>1803</Words>
  <Characters>10282</Characters>
  <Application>Microsoft Office Outlook</Application>
  <DocSecurity>0</DocSecurity>
  <Lines>0</Lines>
  <Paragraphs>0</Paragraphs>
  <ScaleCrop>false</ScaleCrop>
  <Company>Семилей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Your User Name</cp:lastModifiedBy>
  <cp:revision>8</cp:revision>
  <cp:lastPrinted>2021-07-19T04:50:00Z</cp:lastPrinted>
  <dcterms:created xsi:type="dcterms:W3CDTF">2021-07-02T12:57:00Z</dcterms:created>
  <dcterms:modified xsi:type="dcterms:W3CDTF">2021-07-19T04:51:00Z</dcterms:modified>
</cp:coreProperties>
</file>