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AA1" w:rsidRPr="008869E2" w:rsidRDefault="00ED7AA1" w:rsidP="00ED7AA1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  <w:r w:rsidRPr="008869E2">
        <w:rPr>
          <w:rFonts w:ascii="Segoe UI" w:hAnsi="Segoe UI" w:cs="Segoe UI"/>
          <w:b/>
          <w:sz w:val="24"/>
          <w:szCs w:val="24"/>
        </w:rPr>
        <w:t>В Республике Мордовия продолжаются работы по повышению качества данных Росреестра</w:t>
      </w:r>
    </w:p>
    <w:p w:rsidR="00F83F36" w:rsidRPr="008869E2" w:rsidRDefault="00F83F36" w:rsidP="00ED7AA1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:rsidR="00ED7AA1" w:rsidRPr="008869E2" w:rsidRDefault="00ED7AA1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>Управление Росреестра по Республике Мордовия уделяет особое внимание качеству сведений ЕГРН.</w:t>
      </w:r>
    </w:p>
    <w:p w:rsidR="000B10BC" w:rsidRPr="008869E2" w:rsidRDefault="00A41C3C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>На базе</w:t>
      </w:r>
      <w:r w:rsidR="00ED7AA1" w:rsidRPr="008869E2">
        <w:rPr>
          <w:rFonts w:ascii="Segoe UI" w:hAnsi="Segoe UI" w:cs="Segoe UI"/>
          <w:sz w:val="24"/>
          <w:szCs w:val="24"/>
        </w:rPr>
        <w:t xml:space="preserve"> Управления</w:t>
      </w:r>
      <w:r w:rsidRPr="008869E2">
        <w:rPr>
          <w:rFonts w:ascii="Segoe UI" w:hAnsi="Segoe UI" w:cs="Segoe UI"/>
          <w:sz w:val="24"/>
          <w:szCs w:val="24"/>
        </w:rPr>
        <w:t xml:space="preserve"> </w:t>
      </w:r>
      <w:r w:rsidR="00FF004E" w:rsidRPr="008869E2">
        <w:rPr>
          <w:rFonts w:ascii="Segoe UI" w:hAnsi="Segoe UI" w:cs="Segoe UI"/>
          <w:sz w:val="24"/>
          <w:szCs w:val="24"/>
        </w:rPr>
        <w:t>осущес</w:t>
      </w:r>
      <w:r w:rsidR="000B10BC" w:rsidRPr="008869E2">
        <w:rPr>
          <w:rFonts w:ascii="Segoe UI" w:hAnsi="Segoe UI" w:cs="Segoe UI"/>
          <w:sz w:val="24"/>
          <w:szCs w:val="24"/>
        </w:rPr>
        <w:t>твляет деятельнос</w:t>
      </w:r>
      <w:r w:rsidR="00D123BD" w:rsidRPr="008869E2">
        <w:rPr>
          <w:rFonts w:ascii="Segoe UI" w:hAnsi="Segoe UI" w:cs="Segoe UI"/>
          <w:sz w:val="24"/>
          <w:szCs w:val="24"/>
        </w:rPr>
        <w:t>т</w:t>
      </w:r>
      <w:r w:rsidR="000B10BC" w:rsidRPr="008869E2">
        <w:rPr>
          <w:rFonts w:ascii="Segoe UI" w:hAnsi="Segoe UI" w:cs="Segoe UI"/>
          <w:sz w:val="24"/>
          <w:szCs w:val="24"/>
        </w:rPr>
        <w:t>ь</w:t>
      </w:r>
      <w:r w:rsidRPr="008869E2">
        <w:rPr>
          <w:rFonts w:ascii="Segoe UI" w:hAnsi="Segoe UI" w:cs="Segoe UI"/>
          <w:sz w:val="24"/>
          <w:szCs w:val="24"/>
        </w:rPr>
        <w:t xml:space="preserve"> </w:t>
      </w:r>
      <w:r w:rsidR="00FF004E" w:rsidRPr="008869E2">
        <w:rPr>
          <w:rFonts w:ascii="Segoe UI" w:hAnsi="Segoe UI" w:cs="Segoe UI"/>
          <w:sz w:val="24"/>
          <w:szCs w:val="24"/>
        </w:rPr>
        <w:t xml:space="preserve">рабочая группа по верификации </w:t>
      </w:r>
      <w:r w:rsidR="00856582" w:rsidRPr="008869E2">
        <w:rPr>
          <w:rFonts w:ascii="Segoe UI" w:hAnsi="Segoe UI" w:cs="Segoe UI"/>
          <w:sz w:val="24"/>
          <w:szCs w:val="24"/>
        </w:rPr>
        <w:t>данных</w:t>
      </w:r>
      <w:r w:rsidR="00FF004E" w:rsidRPr="008869E2">
        <w:rPr>
          <w:rFonts w:ascii="Segoe UI" w:hAnsi="Segoe UI" w:cs="Segoe UI"/>
          <w:sz w:val="24"/>
          <w:szCs w:val="24"/>
        </w:rPr>
        <w:t xml:space="preserve"> Единого государственного реестра недвижимости</w:t>
      </w:r>
      <w:r w:rsidR="000B10BC" w:rsidRPr="008869E2">
        <w:rPr>
          <w:rFonts w:ascii="Segoe UI" w:hAnsi="Segoe UI" w:cs="Segoe UI"/>
          <w:sz w:val="24"/>
          <w:szCs w:val="24"/>
        </w:rPr>
        <w:t xml:space="preserve">. В </w:t>
      </w:r>
      <w:r w:rsidRPr="008869E2">
        <w:rPr>
          <w:rFonts w:ascii="Segoe UI" w:hAnsi="Segoe UI" w:cs="Segoe UI"/>
          <w:sz w:val="24"/>
          <w:szCs w:val="24"/>
        </w:rPr>
        <w:t xml:space="preserve">ее </w:t>
      </w:r>
      <w:r w:rsidR="000B10BC" w:rsidRPr="008869E2">
        <w:rPr>
          <w:rFonts w:ascii="Segoe UI" w:hAnsi="Segoe UI" w:cs="Segoe UI"/>
          <w:sz w:val="24"/>
          <w:szCs w:val="24"/>
        </w:rPr>
        <w:t xml:space="preserve">состав входят представители Управления и </w:t>
      </w:r>
      <w:r w:rsidRPr="008869E2">
        <w:rPr>
          <w:rFonts w:ascii="Segoe UI" w:hAnsi="Segoe UI" w:cs="Segoe UI"/>
          <w:sz w:val="24"/>
          <w:szCs w:val="24"/>
        </w:rPr>
        <w:t>ф</w:t>
      </w:r>
      <w:r w:rsidR="000B10BC" w:rsidRPr="008869E2">
        <w:rPr>
          <w:rFonts w:ascii="Segoe UI" w:hAnsi="Segoe UI" w:cs="Segoe UI"/>
          <w:sz w:val="24"/>
          <w:szCs w:val="24"/>
        </w:rPr>
        <w:t>илиала</w:t>
      </w:r>
      <w:r w:rsidR="00D123BD" w:rsidRPr="008869E2">
        <w:rPr>
          <w:rFonts w:ascii="Segoe UI" w:hAnsi="Segoe UI" w:cs="Segoe UI"/>
          <w:sz w:val="24"/>
          <w:szCs w:val="24"/>
        </w:rPr>
        <w:t xml:space="preserve"> </w:t>
      </w:r>
      <w:r w:rsidRPr="008869E2">
        <w:rPr>
          <w:rFonts w:ascii="Segoe UI" w:hAnsi="Segoe UI" w:cs="Segoe UI"/>
          <w:sz w:val="24"/>
          <w:szCs w:val="24"/>
        </w:rPr>
        <w:t>Кадастровой палаты</w:t>
      </w:r>
      <w:r w:rsidR="00D123BD" w:rsidRPr="008869E2">
        <w:rPr>
          <w:rFonts w:ascii="Segoe UI" w:hAnsi="Segoe UI" w:cs="Segoe UI"/>
          <w:sz w:val="24"/>
          <w:szCs w:val="24"/>
        </w:rPr>
        <w:t xml:space="preserve"> Республик</w:t>
      </w:r>
      <w:r w:rsidRPr="008869E2">
        <w:rPr>
          <w:rFonts w:ascii="Segoe UI" w:hAnsi="Segoe UI" w:cs="Segoe UI"/>
          <w:sz w:val="24"/>
          <w:szCs w:val="24"/>
        </w:rPr>
        <w:t>и</w:t>
      </w:r>
      <w:r w:rsidR="00D123BD" w:rsidRPr="008869E2">
        <w:rPr>
          <w:rFonts w:ascii="Segoe UI" w:hAnsi="Segoe UI" w:cs="Segoe UI"/>
          <w:sz w:val="24"/>
          <w:szCs w:val="24"/>
        </w:rPr>
        <w:t xml:space="preserve"> Мордовия</w:t>
      </w:r>
      <w:r w:rsidR="000B10BC" w:rsidRPr="008869E2">
        <w:rPr>
          <w:rFonts w:ascii="Segoe UI" w:hAnsi="Segoe UI" w:cs="Segoe UI"/>
          <w:sz w:val="24"/>
          <w:szCs w:val="24"/>
        </w:rPr>
        <w:t>.</w:t>
      </w:r>
    </w:p>
    <w:p w:rsidR="00463ADA" w:rsidRPr="008869E2" w:rsidRDefault="00A41C3C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>Д</w:t>
      </w:r>
      <w:r w:rsidR="00D123BD" w:rsidRPr="008869E2">
        <w:rPr>
          <w:rFonts w:ascii="Segoe UI" w:hAnsi="Segoe UI" w:cs="Segoe UI"/>
          <w:sz w:val="24"/>
          <w:szCs w:val="24"/>
        </w:rPr>
        <w:t>ва раза в месяц</w:t>
      </w:r>
      <w:r w:rsidRPr="008869E2">
        <w:rPr>
          <w:rFonts w:ascii="Segoe UI" w:hAnsi="Segoe UI" w:cs="Segoe UI"/>
          <w:sz w:val="24"/>
          <w:szCs w:val="24"/>
        </w:rPr>
        <w:t xml:space="preserve"> проводятся заседания Рабочей группы, где рассматриваются</w:t>
      </w:r>
      <w:r w:rsidR="00D123BD" w:rsidRPr="008869E2">
        <w:rPr>
          <w:rFonts w:ascii="Segoe UI" w:hAnsi="Segoe UI" w:cs="Segoe UI"/>
          <w:sz w:val="24"/>
          <w:szCs w:val="24"/>
        </w:rPr>
        <w:t xml:space="preserve"> вопрос</w:t>
      </w:r>
      <w:r w:rsidRPr="008869E2">
        <w:rPr>
          <w:rFonts w:ascii="Segoe UI" w:hAnsi="Segoe UI" w:cs="Segoe UI"/>
          <w:sz w:val="24"/>
          <w:szCs w:val="24"/>
        </w:rPr>
        <w:t xml:space="preserve">ы </w:t>
      </w:r>
      <w:r w:rsidR="00463ADA" w:rsidRPr="008869E2">
        <w:rPr>
          <w:rFonts w:ascii="Segoe UI" w:hAnsi="Segoe UI" w:cs="Segoe UI"/>
          <w:sz w:val="24"/>
          <w:szCs w:val="24"/>
        </w:rPr>
        <w:t xml:space="preserve">обеспечения качества данных </w:t>
      </w:r>
      <w:r w:rsidR="00856582" w:rsidRPr="008869E2">
        <w:rPr>
          <w:rFonts w:ascii="Segoe UI" w:hAnsi="Segoe UI" w:cs="Segoe UI"/>
          <w:sz w:val="24"/>
          <w:szCs w:val="24"/>
        </w:rPr>
        <w:t>Единого государственного реестра недвижимости</w:t>
      </w:r>
      <w:r w:rsidR="00463ADA" w:rsidRPr="008869E2">
        <w:rPr>
          <w:rFonts w:ascii="Segoe UI" w:hAnsi="Segoe UI" w:cs="Segoe UI"/>
          <w:sz w:val="24"/>
          <w:szCs w:val="24"/>
        </w:rPr>
        <w:t xml:space="preserve">, </w:t>
      </w:r>
      <w:r w:rsidRPr="008869E2">
        <w:rPr>
          <w:rFonts w:ascii="Segoe UI" w:hAnsi="Segoe UI" w:cs="Segoe UI"/>
          <w:sz w:val="24"/>
          <w:szCs w:val="24"/>
        </w:rPr>
        <w:t>и иные вопросы</w:t>
      </w:r>
      <w:r w:rsidR="00463ADA" w:rsidRPr="008869E2">
        <w:rPr>
          <w:rFonts w:ascii="Segoe UI" w:hAnsi="Segoe UI" w:cs="Segoe UI"/>
          <w:sz w:val="24"/>
          <w:szCs w:val="24"/>
        </w:rPr>
        <w:t>:</w:t>
      </w:r>
    </w:p>
    <w:p w:rsidR="00463ADA" w:rsidRPr="008869E2" w:rsidRDefault="00A41C3C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>- «</w:t>
      </w:r>
      <w:r w:rsidR="00463ADA" w:rsidRPr="008869E2">
        <w:rPr>
          <w:rFonts w:ascii="Segoe UI" w:hAnsi="Segoe UI" w:cs="Segoe UI"/>
          <w:sz w:val="24"/>
          <w:szCs w:val="24"/>
        </w:rPr>
        <w:t>п</w:t>
      </w:r>
      <w:r w:rsidR="00D123BD" w:rsidRPr="008869E2">
        <w:rPr>
          <w:rFonts w:ascii="Segoe UI" w:hAnsi="Segoe UI" w:cs="Segoe UI"/>
          <w:sz w:val="24"/>
          <w:szCs w:val="24"/>
        </w:rPr>
        <w:t>ривязк</w:t>
      </w:r>
      <w:r w:rsidRPr="008869E2">
        <w:rPr>
          <w:rFonts w:ascii="Segoe UI" w:hAnsi="Segoe UI" w:cs="Segoe UI"/>
          <w:sz w:val="24"/>
          <w:szCs w:val="24"/>
        </w:rPr>
        <w:t xml:space="preserve">и» </w:t>
      </w:r>
      <w:r w:rsidR="00D123BD" w:rsidRPr="008869E2">
        <w:rPr>
          <w:rFonts w:ascii="Segoe UI" w:hAnsi="Segoe UI" w:cs="Segoe UI"/>
          <w:sz w:val="24"/>
          <w:szCs w:val="24"/>
        </w:rPr>
        <w:t>зданий, сооружений, объектов незавершенного стр</w:t>
      </w:r>
      <w:r w:rsidR="00463ADA" w:rsidRPr="008869E2">
        <w:rPr>
          <w:rFonts w:ascii="Segoe UI" w:hAnsi="Segoe UI" w:cs="Segoe UI"/>
          <w:sz w:val="24"/>
          <w:szCs w:val="24"/>
        </w:rPr>
        <w:t>оительства к земельным участкам;</w:t>
      </w:r>
    </w:p>
    <w:p w:rsidR="00463ADA" w:rsidRPr="008869E2" w:rsidRDefault="00A41C3C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 xml:space="preserve">- </w:t>
      </w:r>
      <w:r w:rsidR="00463ADA" w:rsidRPr="008869E2">
        <w:rPr>
          <w:rFonts w:ascii="Segoe UI" w:hAnsi="Segoe UI" w:cs="Segoe UI"/>
          <w:sz w:val="24"/>
          <w:szCs w:val="24"/>
        </w:rPr>
        <w:t>анализ</w:t>
      </w:r>
      <w:r w:rsidRPr="008869E2">
        <w:rPr>
          <w:rFonts w:ascii="Segoe UI" w:hAnsi="Segoe UI" w:cs="Segoe UI"/>
          <w:sz w:val="24"/>
          <w:szCs w:val="24"/>
        </w:rPr>
        <w:t>а</w:t>
      </w:r>
      <w:r w:rsidR="00463ADA" w:rsidRPr="008869E2">
        <w:rPr>
          <w:rFonts w:ascii="Segoe UI" w:hAnsi="Segoe UI" w:cs="Segoe UI"/>
          <w:sz w:val="24"/>
          <w:szCs w:val="24"/>
        </w:rPr>
        <w:t xml:space="preserve"> сведений об объектах недвижимости, которым присвоен статус «актуальные незасвидетельствованные»;</w:t>
      </w:r>
    </w:p>
    <w:p w:rsidR="00463ADA" w:rsidRPr="008869E2" w:rsidRDefault="00A41C3C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>- в</w:t>
      </w:r>
      <w:r w:rsidR="00463ADA" w:rsidRPr="008869E2">
        <w:rPr>
          <w:rFonts w:ascii="Segoe UI" w:hAnsi="Segoe UI" w:cs="Segoe UI"/>
          <w:sz w:val="24"/>
          <w:szCs w:val="24"/>
        </w:rPr>
        <w:t>ыявлени</w:t>
      </w:r>
      <w:r w:rsidRPr="008869E2">
        <w:rPr>
          <w:rFonts w:ascii="Segoe UI" w:hAnsi="Segoe UI" w:cs="Segoe UI"/>
          <w:sz w:val="24"/>
          <w:szCs w:val="24"/>
        </w:rPr>
        <w:t>я</w:t>
      </w:r>
      <w:r w:rsidR="00463ADA" w:rsidRPr="008869E2">
        <w:rPr>
          <w:rFonts w:ascii="Segoe UI" w:hAnsi="Segoe UI" w:cs="Segoe UI"/>
          <w:sz w:val="24"/>
          <w:szCs w:val="24"/>
        </w:rPr>
        <w:t xml:space="preserve"> и устранени</w:t>
      </w:r>
      <w:r w:rsidRPr="008869E2">
        <w:rPr>
          <w:rFonts w:ascii="Segoe UI" w:hAnsi="Segoe UI" w:cs="Segoe UI"/>
          <w:sz w:val="24"/>
          <w:szCs w:val="24"/>
        </w:rPr>
        <w:t>я</w:t>
      </w:r>
      <w:r w:rsidR="00463ADA" w:rsidRPr="008869E2">
        <w:rPr>
          <w:rFonts w:ascii="Segoe UI" w:hAnsi="Segoe UI" w:cs="Segoe UI"/>
          <w:sz w:val="24"/>
          <w:szCs w:val="24"/>
        </w:rPr>
        <w:t xml:space="preserve"> сведений о дублирующих объектах недвижимости;</w:t>
      </w:r>
    </w:p>
    <w:p w:rsidR="00463ADA" w:rsidRPr="008869E2" w:rsidRDefault="00A41C3C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 xml:space="preserve">- </w:t>
      </w:r>
      <w:r w:rsidR="00463ADA" w:rsidRPr="008869E2">
        <w:rPr>
          <w:rFonts w:ascii="Segoe UI" w:hAnsi="Segoe UI" w:cs="Segoe UI"/>
          <w:sz w:val="24"/>
          <w:szCs w:val="24"/>
        </w:rPr>
        <w:t>о работе со сведениями о ранее учтенных земельных участках.</w:t>
      </w:r>
    </w:p>
    <w:p w:rsidR="00856582" w:rsidRPr="008869E2" w:rsidRDefault="00856582" w:rsidP="00A41C3C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>На заседаниях Рабочей группы</w:t>
      </w:r>
      <w:r w:rsidR="00A41C3C" w:rsidRPr="008869E2">
        <w:rPr>
          <w:rFonts w:ascii="Segoe UI" w:hAnsi="Segoe UI" w:cs="Segoe UI"/>
          <w:sz w:val="24"/>
          <w:szCs w:val="24"/>
        </w:rPr>
        <w:t xml:space="preserve"> также рассматриваются вопросы </w:t>
      </w:r>
      <w:r w:rsidRPr="008869E2">
        <w:rPr>
          <w:rFonts w:ascii="Segoe UI" w:hAnsi="Segoe UI" w:cs="Segoe UI"/>
          <w:sz w:val="24"/>
          <w:szCs w:val="24"/>
        </w:rPr>
        <w:t>текущей деятельности Управления</w:t>
      </w:r>
      <w:r w:rsidR="00A41C3C" w:rsidRPr="008869E2">
        <w:rPr>
          <w:rFonts w:ascii="Segoe UI" w:hAnsi="Segoe UI" w:cs="Segoe UI"/>
          <w:sz w:val="24"/>
          <w:szCs w:val="24"/>
        </w:rPr>
        <w:t xml:space="preserve"> и</w:t>
      </w:r>
      <w:r w:rsidRPr="008869E2">
        <w:rPr>
          <w:rFonts w:ascii="Segoe UI" w:hAnsi="Segoe UI" w:cs="Segoe UI"/>
          <w:sz w:val="24"/>
          <w:szCs w:val="24"/>
        </w:rPr>
        <w:t xml:space="preserve"> </w:t>
      </w:r>
      <w:r w:rsidR="00A41C3C" w:rsidRPr="008869E2">
        <w:rPr>
          <w:rFonts w:ascii="Segoe UI" w:hAnsi="Segoe UI" w:cs="Segoe UI"/>
          <w:sz w:val="24"/>
          <w:szCs w:val="24"/>
        </w:rPr>
        <w:t>обращения з</w:t>
      </w:r>
      <w:r w:rsidRPr="008869E2">
        <w:rPr>
          <w:rFonts w:ascii="Segoe UI" w:hAnsi="Segoe UI" w:cs="Segoe UI"/>
          <w:sz w:val="24"/>
          <w:szCs w:val="24"/>
        </w:rPr>
        <w:t>аинтересованных лиц.</w:t>
      </w:r>
    </w:p>
    <w:p w:rsidR="00463ADA" w:rsidRPr="008869E2" w:rsidRDefault="00463ADA" w:rsidP="00463ADA">
      <w:pPr>
        <w:spacing w:after="0" w:line="240" w:lineRule="auto"/>
        <w:ind w:firstLine="567"/>
        <w:rPr>
          <w:rFonts w:ascii="Segoe UI" w:hAnsi="Segoe UI" w:cs="Segoe UI"/>
          <w:sz w:val="24"/>
          <w:szCs w:val="24"/>
        </w:rPr>
      </w:pPr>
    </w:p>
    <w:p w:rsidR="00D123BD" w:rsidRPr="008869E2" w:rsidRDefault="00856582" w:rsidP="003B3677">
      <w:pPr>
        <w:jc w:val="right"/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>Начальник отдела ведения ЕГРН О</w:t>
      </w:r>
      <w:r w:rsidR="008869E2">
        <w:rPr>
          <w:rFonts w:ascii="Segoe UI" w:hAnsi="Segoe UI" w:cs="Segoe UI"/>
          <w:sz w:val="24"/>
          <w:szCs w:val="24"/>
        </w:rPr>
        <w:t>льга</w:t>
      </w:r>
      <w:bookmarkStart w:id="0" w:name="_GoBack"/>
      <w:bookmarkEnd w:id="0"/>
      <w:r w:rsidR="00A41C3C" w:rsidRPr="008869E2">
        <w:rPr>
          <w:rFonts w:ascii="Segoe UI" w:hAnsi="Segoe UI" w:cs="Segoe UI"/>
          <w:sz w:val="24"/>
          <w:szCs w:val="24"/>
        </w:rPr>
        <w:t xml:space="preserve"> </w:t>
      </w:r>
      <w:r w:rsidRPr="008869E2">
        <w:rPr>
          <w:rFonts w:ascii="Segoe UI" w:hAnsi="Segoe UI" w:cs="Segoe UI"/>
          <w:sz w:val="24"/>
          <w:szCs w:val="24"/>
        </w:rPr>
        <w:t>Пьянзина</w:t>
      </w:r>
    </w:p>
    <w:p w:rsidR="00D123BD" w:rsidRPr="008869E2" w:rsidRDefault="00D123BD" w:rsidP="00D123BD">
      <w:pPr>
        <w:ind w:firstLine="567"/>
        <w:rPr>
          <w:rFonts w:ascii="Segoe UI" w:hAnsi="Segoe UI" w:cs="Segoe UI"/>
          <w:sz w:val="24"/>
          <w:szCs w:val="24"/>
        </w:rPr>
      </w:pPr>
    </w:p>
    <w:p w:rsidR="00C61567" w:rsidRPr="008869E2" w:rsidRDefault="00FF004E">
      <w:pPr>
        <w:rPr>
          <w:rFonts w:ascii="Segoe UI" w:hAnsi="Segoe UI" w:cs="Segoe UI"/>
          <w:sz w:val="24"/>
          <w:szCs w:val="24"/>
        </w:rPr>
      </w:pPr>
      <w:r w:rsidRPr="008869E2">
        <w:rPr>
          <w:rFonts w:ascii="Segoe UI" w:hAnsi="Segoe UI" w:cs="Segoe UI"/>
          <w:sz w:val="24"/>
          <w:szCs w:val="24"/>
        </w:rPr>
        <w:t xml:space="preserve"> </w:t>
      </w:r>
    </w:p>
    <w:sectPr w:rsidR="00C61567" w:rsidRPr="00886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04E"/>
    <w:rsid w:val="000052CC"/>
    <w:rsid w:val="000B10BC"/>
    <w:rsid w:val="003B3677"/>
    <w:rsid w:val="00463ADA"/>
    <w:rsid w:val="00856582"/>
    <w:rsid w:val="008869E2"/>
    <w:rsid w:val="00A41C3C"/>
    <w:rsid w:val="00C61567"/>
    <w:rsid w:val="00D123BD"/>
    <w:rsid w:val="00E11D74"/>
    <w:rsid w:val="00ED7AA1"/>
    <w:rsid w:val="00F83F36"/>
    <w:rsid w:val="00FF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D38E7"/>
  <w15:docId w15:val="{CDF79D77-3993-4F3B-9FA7-AA3C26C4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Борисова Яна Михайловна</cp:lastModifiedBy>
  <cp:revision>6</cp:revision>
  <dcterms:created xsi:type="dcterms:W3CDTF">2021-04-28T08:07:00Z</dcterms:created>
  <dcterms:modified xsi:type="dcterms:W3CDTF">2021-05-27T10:02:00Z</dcterms:modified>
</cp:coreProperties>
</file>