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677" w:rsidRPr="003B3677" w:rsidRDefault="003B3677" w:rsidP="003B367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3677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3B3677">
        <w:rPr>
          <w:rFonts w:ascii="Times New Roman" w:hAnsi="Times New Roman" w:cs="Times New Roman"/>
          <w:b/>
          <w:sz w:val="28"/>
          <w:szCs w:val="28"/>
        </w:rPr>
        <w:t>рабоч</w:t>
      </w:r>
      <w:r w:rsidRPr="003B3677">
        <w:rPr>
          <w:rFonts w:ascii="Times New Roman" w:hAnsi="Times New Roman" w:cs="Times New Roman"/>
          <w:b/>
          <w:sz w:val="28"/>
          <w:szCs w:val="28"/>
        </w:rPr>
        <w:t>ей</w:t>
      </w:r>
      <w:r w:rsidRPr="003B3677">
        <w:rPr>
          <w:rFonts w:ascii="Times New Roman" w:hAnsi="Times New Roman" w:cs="Times New Roman"/>
          <w:b/>
          <w:sz w:val="28"/>
          <w:szCs w:val="28"/>
        </w:rPr>
        <w:t xml:space="preserve"> групп</w:t>
      </w:r>
      <w:r w:rsidRPr="003B3677">
        <w:rPr>
          <w:rFonts w:ascii="Times New Roman" w:hAnsi="Times New Roman" w:cs="Times New Roman"/>
          <w:b/>
          <w:sz w:val="28"/>
          <w:szCs w:val="28"/>
        </w:rPr>
        <w:t>е</w:t>
      </w:r>
      <w:r w:rsidRPr="003B3677">
        <w:rPr>
          <w:rFonts w:ascii="Times New Roman" w:hAnsi="Times New Roman" w:cs="Times New Roman"/>
          <w:b/>
          <w:sz w:val="28"/>
          <w:szCs w:val="28"/>
        </w:rPr>
        <w:t xml:space="preserve"> по верификации данных Единого государственного реестра недвижимости</w:t>
      </w:r>
    </w:p>
    <w:p w:rsidR="003B3677" w:rsidRPr="003B3677" w:rsidRDefault="003B3677" w:rsidP="003B36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23BD" w:rsidRDefault="00FF004E" w:rsidP="00856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23BD">
        <w:rPr>
          <w:rFonts w:ascii="Times New Roman" w:hAnsi="Times New Roman" w:cs="Times New Roman"/>
          <w:sz w:val="28"/>
          <w:szCs w:val="28"/>
        </w:rPr>
        <w:t>Управление Росреестра по Республике Мордовия</w:t>
      </w:r>
      <w:r w:rsidR="00D123BD" w:rsidRPr="00D123BD">
        <w:rPr>
          <w:rFonts w:ascii="Times New Roman" w:hAnsi="Times New Roman" w:cs="Times New Roman"/>
          <w:sz w:val="28"/>
          <w:szCs w:val="28"/>
        </w:rPr>
        <w:t xml:space="preserve"> (далее - Управление)</w:t>
      </w:r>
      <w:r w:rsidRPr="00D123BD">
        <w:rPr>
          <w:rFonts w:ascii="Times New Roman" w:hAnsi="Times New Roman" w:cs="Times New Roman"/>
          <w:sz w:val="28"/>
          <w:szCs w:val="28"/>
        </w:rPr>
        <w:t xml:space="preserve"> </w:t>
      </w:r>
      <w:r w:rsidR="00D123BD" w:rsidRPr="00D123BD">
        <w:rPr>
          <w:rFonts w:ascii="Times New Roman" w:hAnsi="Times New Roman" w:cs="Times New Roman"/>
          <w:sz w:val="28"/>
          <w:szCs w:val="28"/>
        </w:rPr>
        <w:t xml:space="preserve">информирует, что на базе Управления </w:t>
      </w:r>
      <w:r w:rsidRPr="00D123BD">
        <w:rPr>
          <w:rFonts w:ascii="Times New Roman" w:hAnsi="Times New Roman" w:cs="Times New Roman"/>
          <w:sz w:val="28"/>
          <w:szCs w:val="28"/>
        </w:rPr>
        <w:t>на постоянной основе осущес</w:t>
      </w:r>
      <w:r w:rsidR="000B10BC" w:rsidRPr="00D123BD">
        <w:rPr>
          <w:rFonts w:ascii="Times New Roman" w:hAnsi="Times New Roman" w:cs="Times New Roman"/>
          <w:sz w:val="28"/>
          <w:szCs w:val="28"/>
        </w:rPr>
        <w:t>твляет деятельнос</w:t>
      </w:r>
      <w:r w:rsidR="00D123BD" w:rsidRPr="00D123BD">
        <w:rPr>
          <w:rFonts w:ascii="Times New Roman" w:hAnsi="Times New Roman" w:cs="Times New Roman"/>
          <w:sz w:val="28"/>
          <w:szCs w:val="28"/>
        </w:rPr>
        <w:t>т</w:t>
      </w:r>
      <w:r w:rsidR="000B10BC" w:rsidRPr="00D123BD">
        <w:rPr>
          <w:rFonts w:ascii="Times New Roman" w:hAnsi="Times New Roman" w:cs="Times New Roman"/>
          <w:sz w:val="28"/>
          <w:szCs w:val="28"/>
        </w:rPr>
        <w:t>ь</w:t>
      </w:r>
      <w:r w:rsidRPr="00D123BD">
        <w:rPr>
          <w:rFonts w:ascii="Times New Roman" w:hAnsi="Times New Roman" w:cs="Times New Roman"/>
          <w:sz w:val="28"/>
          <w:szCs w:val="28"/>
        </w:rPr>
        <w:t xml:space="preserve"> рабочая группа по верификации </w:t>
      </w:r>
      <w:r w:rsidR="00856582">
        <w:rPr>
          <w:rFonts w:ascii="Times New Roman" w:hAnsi="Times New Roman" w:cs="Times New Roman"/>
          <w:sz w:val="28"/>
          <w:szCs w:val="28"/>
        </w:rPr>
        <w:t>данных</w:t>
      </w:r>
      <w:r w:rsidRPr="00D123BD">
        <w:rPr>
          <w:rFonts w:ascii="Times New Roman" w:hAnsi="Times New Roman" w:cs="Times New Roman"/>
          <w:sz w:val="28"/>
          <w:szCs w:val="28"/>
        </w:rPr>
        <w:t xml:space="preserve"> Единого государственного реестра недвижимости</w:t>
      </w:r>
      <w:r w:rsidR="00D123BD">
        <w:rPr>
          <w:rFonts w:ascii="Times New Roman" w:hAnsi="Times New Roman" w:cs="Times New Roman"/>
          <w:sz w:val="28"/>
          <w:szCs w:val="28"/>
        </w:rPr>
        <w:t xml:space="preserve"> (далее – Рабочая группа)</w:t>
      </w:r>
      <w:r w:rsidR="000B10BC" w:rsidRPr="00D123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10BC" w:rsidRPr="00D123BD" w:rsidRDefault="000B10BC" w:rsidP="00856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23BD">
        <w:rPr>
          <w:rFonts w:ascii="Times New Roman" w:hAnsi="Times New Roman" w:cs="Times New Roman"/>
          <w:sz w:val="28"/>
          <w:szCs w:val="28"/>
        </w:rPr>
        <w:t>В состав Рабочей группы входят представители Управления и Филиала</w:t>
      </w:r>
      <w:r w:rsidR="00D123BD" w:rsidRPr="00D123BD">
        <w:rPr>
          <w:rFonts w:ascii="Times New Roman" w:hAnsi="Times New Roman" w:cs="Times New Roman"/>
          <w:sz w:val="28"/>
          <w:szCs w:val="28"/>
        </w:rPr>
        <w:t xml:space="preserve"> ФГБУ «ФКП Росреестра» по Республике Мордовия</w:t>
      </w:r>
      <w:r w:rsidRPr="00D123BD">
        <w:rPr>
          <w:rFonts w:ascii="Times New Roman" w:hAnsi="Times New Roman" w:cs="Times New Roman"/>
          <w:sz w:val="28"/>
          <w:szCs w:val="28"/>
        </w:rPr>
        <w:t>.</w:t>
      </w:r>
    </w:p>
    <w:p w:rsidR="00D123BD" w:rsidRDefault="00D123BD" w:rsidP="00856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23BD">
        <w:rPr>
          <w:rFonts w:ascii="Times New Roman" w:hAnsi="Times New Roman" w:cs="Times New Roman"/>
          <w:sz w:val="28"/>
          <w:szCs w:val="28"/>
        </w:rPr>
        <w:t>Заседания Рабочей группы проводятся два раза в месяц.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ADA" w:rsidRDefault="00D123BD" w:rsidP="00856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наделена полномочиями по рассмотрению вопросов</w:t>
      </w:r>
      <w:r w:rsidR="000052CC">
        <w:rPr>
          <w:rFonts w:ascii="Times New Roman" w:hAnsi="Times New Roman" w:cs="Times New Roman"/>
          <w:sz w:val="28"/>
          <w:szCs w:val="28"/>
        </w:rPr>
        <w:t xml:space="preserve">, касающихся </w:t>
      </w:r>
      <w:r w:rsidR="00463ADA">
        <w:rPr>
          <w:rFonts w:ascii="Times New Roman" w:hAnsi="Times New Roman" w:cs="Times New Roman"/>
          <w:sz w:val="28"/>
          <w:szCs w:val="28"/>
        </w:rPr>
        <w:t xml:space="preserve">обеспечения качества данных </w:t>
      </w:r>
      <w:r w:rsidR="00856582">
        <w:rPr>
          <w:rFonts w:ascii="Times New Roman" w:hAnsi="Times New Roman" w:cs="Times New Roman"/>
          <w:sz w:val="28"/>
          <w:szCs w:val="28"/>
        </w:rPr>
        <w:t>Единого государственного реестра недвижимости</w:t>
      </w:r>
      <w:r w:rsidR="00463ADA">
        <w:rPr>
          <w:rFonts w:ascii="Times New Roman" w:hAnsi="Times New Roman" w:cs="Times New Roman"/>
          <w:sz w:val="28"/>
          <w:szCs w:val="28"/>
        </w:rPr>
        <w:t>, в том числе</w:t>
      </w:r>
      <w:r w:rsidR="00856582">
        <w:rPr>
          <w:rFonts w:ascii="Times New Roman" w:hAnsi="Times New Roman" w:cs="Times New Roman"/>
          <w:sz w:val="28"/>
          <w:szCs w:val="28"/>
        </w:rPr>
        <w:t>, но не исключительно</w:t>
      </w:r>
      <w:r w:rsidR="00463ADA">
        <w:rPr>
          <w:rFonts w:ascii="Times New Roman" w:hAnsi="Times New Roman" w:cs="Times New Roman"/>
          <w:sz w:val="28"/>
          <w:szCs w:val="28"/>
        </w:rPr>
        <w:t>:</w:t>
      </w:r>
    </w:p>
    <w:p w:rsidR="00463ADA" w:rsidRDefault="00463ADA" w:rsidP="00856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п</w:t>
      </w:r>
      <w:r w:rsidR="00D123BD">
        <w:rPr>
          <w:rFonts w:ascii="Times New Roman" w:hAnsi="Times New Roman" w:cs="Times New Roman"/>
          <w:sz w:val="28"/>
          <w:szCs w:val="28"/>
        </w:rPr>
        <w:t>ривязк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123BD">
        <w:rPr>
          <w:rFonts w:ascii="Times New Roman" w:hAnsi="Times New Roman" w:cs="Times New Roman"/>
          <w:sz w:val="28"/>
          <w:szCs w:val="28"/>
        </w:rPr>
        <w:t xml:space="preserve"> зданий, сооружений, объектов незавершенного стр</w:t>
      </w:r>
      <w:r>
        <w:rPr>
          <w:rFonts w:ascii="Times New Roman" w:hAnsi="Times New Roman" w:cs="Times New Roman"/>
          <w:sz w:val="28"/>
          <w:szCs w:val="28"/>
        </w:rPr>
        <w:t>оительства к земельным участкам;</w:t>
      </w:r>
    </w:p>
    <w:p w:rsidR="00463ADA" w:rsidRDefault="00463ADA" w:rsidP="00856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анализу сведений об объектах недвижимости, которым присвоен статус «актуальные незасвидетельствованные»;</w:t>
      </w:r>
    </w:p>
    <w:p w:rsidR="00463ADA" w:rsidRDefault="00463ADA" w:rsidP="00856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выявлению и устранению сведений о дублирующих объектах недвижимости;</w:t>
      </w:r>
    </w:p>
    <w:p w:rsidR="00463ADA" w:rsidRDefault="00463ADA" w:rsidP="00856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работе со сведениями о ранее учтенных земельных участках в раках реализации пункта 181 Порядка ведения Единого государственного реестра недвижимости, утвержденного приказом Минэкономразвития России от 16.12.2015 № 943.</w:t>
      </w:r>
    </w:p>
    <w:p w:rsidR="00856582" w:rsidRDefault="00856582" w:rsidP="00856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заседаниях Рабочей группы рассматриваются вопросы, возникающие как в ходе текущей деятельности Управления, так и поступающие от  заинтересованных лиц посредством письменных и иных обращений.</w:t>
      </w:r>
    </w:p>
    <w:p w:rsidR="00463ADA" w:rsidRDefault="00463ADA" w:rsidP="00463A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123BD" w:rsidRDefault="00856582" w:rsidP="003B367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ведения ЕГРН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О.В.Пьянзина</w:t>
      </w:r>
      <w:proofErr w:type="spellEnd"/>
    </w:p>
    <w:p w:rsidR="00D123BD" w:rsidRPr="00D123BD" w:rsidRDefault="00D123BD" w:rsidP="00D123B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61567" w:rsidRDefault="00FF004E">
      <w:r>
        <w:t xml:space="preserve"> </w:t>
      </w:r>
    </w:p>
    <w:sectPr w:rsidR="00C61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04E"/>
    <w:rsid w:val="000052CC"/>
    <w:rsid w:val="000B10BC"/>
    <w:rsid w:val="003B3677"/>
    <w:rsid w:val="00463ADA"/>
    <w:rsid w:val="00856582"/>
    <w:rsid w:val="00C61567"/>
    <w:rsid w:val="00D123BD"/>
    <w:rsid w:val="00E11D74"/>
    <w:rsid w:val="00FF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2F8C3"/>
  <w15:docId w15:val="{CDF79D77-3993-4F3B-9FA7-AA3C26C4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Борисова Яна Михайловна</cp:lastModifiedBy>
  <cp:revision>3</cp:revision>
  <dcterms:created xsi:type="dcterms:W3CDTF">2021-04-28T08:07:00Z</dcterms:created>
  <dcterms:modified xsi:type="dcterms:W3CDTF">2021-05-12T06:23:00Z</dcterms:modified>
</cp:coreProperties>
</file>