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C99" w:rsidRPr="0030669C" w:rsidRDefault="00A82C99" w:rsidP="00A82C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30669C">
        <w:rPr>
          <w:rFonts w:ascii="Times New Roman" w:hAnsi="Times New Roman" w:cs="Times New Roman"/>
          <w:b/>
          <w:bCs/>
          <w:sz w:val="28"/>
          <w:szCs w:val="28"/>
        </w:rPr>
        <w:t>Документы по экстерриториальному принципу теперь можно подать онлайн и через МФЦ в каждом субъекте РФ</w:t>
      </w:r>
    </w:p>
    <w:p w:rsidR="00A82C99" w:rsidRPr="0030669C" w:rsidRDefault="00A82C99" w:rsidP="00A82C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669C"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Управление Росреестра по Республике Мордовия информирует, что механизм подачи документов по экстерриториальному принципу через МФЦ заработал во всех субъектах Российской Федерации.</w:t>
      </w:r>
    </w:p>
    <w:p w:rsidR="00A82C99" w:rsidRPr="0030669C" w:rsidRDefault="00A82C99" w:rsidP="00A82C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66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Экстерриториальный принцип оказания услуг Росреестра – это возможность обращаться за государственной регистрацией прав и постановкой на государственный кадастровый учет независимо от места расположения объекта недвижимости. </w:t>
      </w:r>
    </w:p>
    <w:p w:rsidR="00A82C99" w:rsidRPr="0030669C" w:rsidRDefault="00A82C99" w:rsidP="00A82C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66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«Учетно-регистрационные действия по экстерриториальному принципу проводятся в те же сроки, что и при обычном способе подачи документов для учета и регистрации и составляют пять рабочих дней – для кадастрового учета, семь рабочих дней – для регистрации права собственности, а для одновременной процедуры кадастрового учета и регистрации прав – всего десять рабочих дней», – уточняет начальник отдела ведения ЕГРН Ольга Пьянзина. </w:t>
      </w:r>
    </w:p>
    <w:p w:rsidR="00A82C99" w:rsidRPr="0030669C" w:rsidRDefault="00A82C99" w:rsidP="00A82C9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669C">
        <w:rPr>
          <w:rFonts w:ascii="Times New Roman" w:hAnsi="Times New Roman" w:cs="Times New Roman"/>
          <w:color w:val="000000" w:themeColor="text1"/>
          <w:sz w:val="24"/>
          <w:szCs w:val="24"/>
        </w:rPr>
        <w:t>Прием документов экстерриториально уже осуществляется в трех тысячах МФЦ страны и на сайте Росреестра. Воспользоваться услугой могут как физические, так и юридические лица. В Республике Мордовия прием документов экстерриториальному принципу осуществляется в следующих офисах МФЦ:</w:t>
      </w:r>
    </w:p>
    <w:tbl>
      <w:tblPr>
        <w:tblpPr w:leftFromText="180" w:rightFromText="180" w:bottomFromText="160" w:vertAnchor="text" w:horzAnchor="margin" w:tblpXSpec="center" w:tblpY="367"/>
        <w:tblW w:w="10117" w:type="dxa"/>
        <w:tblLayout w:type="fixed"/>
        <w:tblLook w:val="04A0" w:firstRow="1" w:lastRow="0" w:firstColumn="1" w:lastColumn="0" w:noHBand="0" w:noVBand="1"/>
      </w:tblPr>
      <w:tblGrid>
        <w:gridCol w:w="690"/>
        <w:gridCol w:w="1917"/>
        <w:gridCol w:w="3741"/>
        <w:gridCol w:w="3769"/>
      </w:tblGrid>
      <w:tr w:rsidR="00043952" w:rsidRPr="0030669C" w:rsidTr="00043952">
        <w:trPr>
          <w:trHeight w:val="1279"/>
        </w:trPr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3952" w:rsidRPr="0030669C" w:rsidRDefault="00043952" w:rsidP="00D261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 офисов (отделений) МФЦ</w:t>
            </w:r>
          </w:p>
        </w:tc>
        <w:tc>
          <w:tcPr>
            <w:tcW w:w="3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3952" w:rsidRPr="0030669C" w:rsidRDefault="00043952" w:rsidP="00D261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Адрес офиса (отделения) МФЦ</w:t>
            </w:r>
          </w:p>
        </w:tc>
        <w:tc>
          <w:tcPr>
            <w:tcW w:w="3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43952" w:rsidRPr="0030669C" w:rsidRDefault="00043952" w:rsidP="00D2613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График приема документов в офисах (отделениях) МФЦ по экстерриториальному принципу</w:t>
            </w:r>
          </w:p>
        </w:tc>
      </w:tr>
      <w:tr w:rsidR="00043952" w:rsidRPr="0030669C" w:rsidTr="00043952">
        <w:trPr>
          <w:trHeight w:val="210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ГАУ Республики Мордовия "МФЦ"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430005, Республика Мордовия, г. Саранск, ул. Большевистская, д. 31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понедельник, вторник, четверг, пятница с 8:00 до 18:00,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среда с 08:00 до 20:00,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суббота с 9:00 до 15:00,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без перерыва,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воскресенье выходной</w:t>
            </w:r>
          </w:p>
        </w:tc>
      </w:tr>
      <w:tr w:rsidR="00043952" w:rsidRPr="0030669C" w:rsidTr="00043952">
        <w:trPr>
          <w:trHeight w:val="1377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филиал по Ардатовскому муниципальному району ГАУ Республики Мордовия "МФЦ" 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431860, Республика Мордовия, Ардатовский муниципальный район, г. Ардатов,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Комсомольская, д. 126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понедельник, вторник, среда, пятница с 8:30 до 17.30,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четверг с 12:00 до 20:00,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суббота с 9:00 до 13:00,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без перерыва,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воскресенье выходной</w:t>
            </w:r>
          </w:p>
        </w:tc>
      </w:tr>
      <w:tr w:rsidR="00043952" w:rsidRPr="0030669C" w:rsidTr="00043952">
        <w:trPr>
          <w:trHeight w:val="2248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филиал по Ковылкинскому муниципальному району ГАУ Республики Мордовия "МФЦ" 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431354, Республика Мордовия, Ковылкинский муниципальный район, г.п. Ковылкино,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ул. Пролетарская, д.70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понедельник, вторник, среда, пятница с 8:00 до 17:00,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четверг с 08:00 до 20:00,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суббота с 9:00 до 13:00,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без перерыва,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воскресенье выходной</w:t>
            </w:r>
          </w:p>
        </w:tc>
      </w:tr>
      <w:tr w:rsidR="00043952" w:rsidRPr="0030669C" w:rsidTr="00043952">
        <w:trPr>
          <w:trHeight w:val="2054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филиал по Рузаевскому муниципальному району ГАУ Республики Мордовия "МФЦ" 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431440, Республика Мордовия, Рузаевский муниципальный район, г.  Рузаевка,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Ленина, д. 28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понедельник, среда, четверг, пятница с 8:00 до 17:00,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вторник с 08:00 до 20:00,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суббота с 9:00 до 13:00,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без перерыва,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воскресенье выходной</w:t>
            </w:r>
          </w:p>
        </w:tc>
      </w:tr>
      <w:tr w:rsidR="00043952" w:rsidRPr="0030669C" w:rsidTr="00043952">
        <w:trPr>
          <w:trHeight w:val="2067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филиал по Чамзинскому муниципальному району ГАУ Республики Мордовия "МФЦ" 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431700, Республика Мордовия, Чамзинский муниципальный район, р.п. Чамзинка,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Победы, д. 3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понедельник, вторник, среда, пятница с 8:00 до 17:00,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четверг с 08:00 до 20:00,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суббота с 9:00 до 13:00,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без перерыва, 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воскресенье выходной</w:t>
            </w:r>
          </w:p>
        </w:tc>
      </w:tr>
      <w:tr w:rsidR="00043952" w:rsidRPr="0030669C" w:rsidTr="00043952">
        <w:trPr>
          <w:trHeight w:val="2256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филиал по Зубово-Полянскому муниципальному району ГАУ Республики Мордовия "МФЦ" </w:t>
            </w:r>
          </w:p>
        </w:tc>
        <w:tc>
          <w:tcPr>
            <w:tcW w:w="3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431110, Республика Мордовия, Зубово-Полянский район,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п.г.т. Зубова Поляна,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ул. Советская, д. 28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понедельник, вторник, среда, пятница с 8:00 до 17:00,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четверг с 12:00 до 20:00,  </w:t>
            </w:r>
          </w:p>
          <w:p w:rsidR="00043952" w:rsidRPr="0030669C" w:rsidRDefault="00043952" w:rsidP="00D261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перерыв на обед с 13.00 до 14.00, суббота с 09.00 до 13.00,</w:t>
            </w:r>
            <w:r w:rsidRPr="0030669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воскресенье выходной</w:t>
            </w:r>
          </w:p>
        </w:tc>
      </w:tr>
    </w:tbl>
    <w:p w:rsidR="00A82C99" w:rsidRPr="0030669C" w:rsidRDefault="00A82C99" w:rsidP="00A82C9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:rsidR="002A536D" w:rsidRPr="0030669C" w:rsidRDefault="002A536D">
      <w:pPr>
        <w:rPr>
          <w:rFonts w:ascii="Times New Roman" w:hAnsi="Times New Roman" w:cs="Times New Roman"/>
        </w:rPr>
      </w:pPr>
    </w:p>
    <w:sectPr w:rsidR="002A536D" w:rsidRPr="00306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C99"/>
    <w:rsid w:val="00043952"/>
    <w:rsid w:val="002A536D"/>
    <w:rsid w:val="0030669C"/>
    <w:rsid w:val="00A8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DEE0C-4822-44D8-9CCE-AE1627952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C9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2021-05-11T06:55:00Z</dcterms:created>
  <dcterms:modified xsi:type="dcterms:W3CDTF">2021-05-12T06:05:00Z</dcterms:modified>
</cp:coreProperties>
</file>