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C6B" w:rsidRPr="009D29BD" w:rsidRDefault="00A34C6B" w:rsidP="00662A67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9D29BD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A34C6B" w:rsidRPr="009D29BD" w:rsidRDefault="00A34C6B" w:rsidP="006B371E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9D29BD">
        <w:rPr>
          <w:rFonts w:ascii="Arial" w:hAnsi="Arial" w:cs="Arial"/>
          <w:b/>
          <w:sz w:val="32"/>
          <w:szCs w:val="32"/>
        </w:rPr>
        <w:t xml:space="preserve">КОЧКУРОВСКИЙ МУНИЦИПАЛЬНЫЙ РАЙОН </w:t>
      </w:r>
    </w:p>
    <w:p w:rsidR="00A34C6B" w:rsidRPr="009D29BD" w:rsidRDefault="00A34C6B" w:rsidP="006B371E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9D29BD">
        <w:rPr>
          <w:rFonts w:ascii="Arial" w:hAnsi="Arial" w:cs="Arial"/>
          <w:b/>
          <w:sz w:val="32"/>
          <w:szCs w:val="32"/>
        </w:rPr>
        <w:t xml:space="preserve">АДМИНИСТРАЦИЯ </w:t>
      </w:r>
    </w:p>
    <w:p w:rsidR="00A34C6B" w:rsidRPr="009D29BD" w:rsidRDefault="00A34C6B" w:rsidP="006B371E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9D29BD">
        <w:rPr>
          <w:rFonts w:ascii="Arial" w:hAnsi="Arial" w:cs="Arial"/>
          <w:b/>
          <w:sz w:val="32"/>
          <w:szCs w:val="32"/>
        </w:rPr>
        <w:t>КАЧЕЛАЙСКОГО  СЕЛЬСКОГО ПОСЕЛЕНИЯ</w:t>
      </w:r>
    </w:p>
    <w:p w:rsidR="00A34C6B" w:rsidRPr="009D29BD" w:rsidRDefault="00A34C6B" w:rsidP="00662A67">
      <w:pPr>
        <w:jc w:val="center"/>
        <w:rPr>
          <w:rFonts w:ascii="Arial" w:hAnsi="Arial" w:cs="Arial"/>
          <w:sz w:val="32"/>
          <w:szCs w:val="32"/>
        </w:rPr>
      </w:pPr>
    </w:p>
    <w:p w:rsidR="00A34C6B" w:rsidRPr="009D29BD" w:rsidRDefault="00A34C6B" w:rsidP="00662A67">
      <w:pPr>
        <w:jc w:val="center"/>
        <w:rPr>
          <w:rFonts w:ascii="Arial" w:hAnsi="Arial" w:cs="Arial"/>
          <w:b/>
          <w:sz w:val="32"/>
          <w:szCs w:val="32"/>
        </w:rPr>
      </w:pPr>
      <w:r w:rsidRPr="009D29BD">
        <w:rPr>
          <w:rFonts w:ascii="Arial" w:hAnsi="Arial" w:cs="Arial"/>
          <w:b/>
          <w:sz w:val="32"/>
          <w:szCs w:val="32"/>
        </w:rPr>
        <w:t>ПОСТАНОВЛЕНИЕ</w:t>
      </w:r>
    </w:p>
    <w:p w:rsidR="00A34C6B" w:rsidRPr="004C07E2" w:rsidRDefault="00A34C6B" w:rsidP="00662A67">
      <w:pPr>
        <w:jc w:val="center"/>
        <w:rPr>
          <w:b/>
        </w:rPr>
      </w:pPr>
    </w:p>
    <w:p w:rsidR="00A34C6B" w:rsidRPr="007317F7" w:rsidRDefault="00A34C6B" w:rsidP="00662A67">
      <w:pPr>
        <w:rPr>
          <w:b/>
          <w:sz w:val="24"/>
          <w:szCs w:val="24"/>
        </w:rPr>
      </w:pPr>
    </w:p>
    <w:p w:rsidR="00A34C6B" w:rsidRPr="009D29BD" w:rsidRDefault="00A34C6B" w:rsidP="00662A67">
      <w:pPr>
        <w:ind w:firstLine="720"/>
        <w:rPr>
          <w:rFonts w:ascii="Arial" w:hAnsi="Arial" w:cs="Arial"/>
          <w:b/>
          <w:sz w:val="32"/>
          <w:szCs w:val="32"/>
        </w:rPr>
      </w:pPr>
      <w:r w:rsidRPr="009D29BD">
        <w:rPr>
          <w:rFonts w:ascii="Arial" w:hAnsi="Arial" w:cs="Arial"/>
          <w:b/>
          <w:sz w:val="32"/>
          <w:szCs w:val="32"/>
        </w:rPr>
        <w:t>11-п</w:t>
      </w:r>
      <w:r w:rsidRPr="009D29BD">
        <w:rPr>
          <w:rFonts w:ascii="Arial" w:hAnsi="Arial" w:cs="Arial"/>
          <w:b/>
          <w:sz w:val="32"/>
          <w:szCs w:val="32"/>
        </w:rPr>
        <w:tab/>
      </w:r>
      <w:r w:rsidRPr="009D29BD">
        <w:rPr>
          <w:rFonts w:ascii="Arial" w:hAnsi="Arial" w:cs="Arial"/>
          <w:b/>
          <w:sz w:val="32"/>
          <w:szCs w:val="32"/>
        </w:rPr>
        <w:tab/>
      </w:r>
      <w:r w:rsidRPr="009D29BD">
        <w:rPr>
          <w:rFonts w:ascii="Arial" w:hAnsi="Arial" w:cs="Arial"/>
          <w:b/>
          <w:sz w:val="32"/>
          <w:szCs w:val="32"/>
        </w:rPr>
        <w:tab/>
      </w:r>
      <w:r w:rsidRPr="009D29BD">
        <w:rPr>
          <w:rFonts w:ascii="Arial" w:hAnsi="Arial" w:cs="Arial"/>
          <w:b/>
          <w:sz w:val="32"/>
          <w:szCs w:val="32"/>
        </w:rPr>
        <w:tab/>
        <w:t xml:space="preserve">    </w:t>
      </w:r>
      <w:r w:rsidRPr="009D29BD">
        <w:rPr>
          <w:rFonts w:ascii="Arial" w:hAnsi="Arial" w:cs="Arial"/>
          <w:b/>
          <w:sz w:val="32"/>
          <w:szCs w:val="32"/>
        </w:rPr>
        <w:tab/>
      </w:r>
      <w:r w:rsidRPr="009D29BD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>3</w:t>
      </w:r>
      <w:r w:rsidRPr="009D29BD">
        <w:rPr>
          <w:rFonts w:ascii="Arial" w:hAnsi="Arial" w:cs="Arial"/>
          <w:b/>
          <w:sz w:val="32"/>
          <w:szCs w:val="32"/>
        </w:rPr>
        <w:t xml:space="preserve"> марта 2021 года.</w:t>
      </w:r>
    </w:p>
    <w:p w:rsidR="00A34C6B" w:rsidRPr="00DF66B9" w:rsidRDefault="00A34C6B" w:rsidP="0043031E">
      <w:pPr>
        <w:shd w:val="clear" w:color="auto" w:fill="FFFFFF"/>
        <w:rPr>
          <w:szCs w:val="28"/>
        </w:rPr>
      </w:pPr>
    </w:p>
    <w:p w:rsidR="00A34C6B" w:rsidRPr="00851605" w:rsidRDefault="00A34C6B" w:rsidP="00851605">
      <w:pPr>
        <w:shd w:val="clear" w:color="auto" w:fill="FFFFFF"/>
        <w:ind w:firstLine="720"/>
        <w:jc w:val="center"/>
        <w:rPr>
          <w:rFonts w:ascii="Arial" w:hAnsi="Arial" w:cs="Arial"/>
          <w:b/>
          <w:sz w:val="32"/>
          <w:szCs w:val="32"/>
        </w:rPr>
      </w:pPr>
      <w:r w:rsidRPr="00851605">
        <w:rPr>
          <w:rFonts w:ascii="Arial" w:hAnsi="Arial" w:cs="Arial"/>
          <w:b/>
          <w:sz w:val="32"/>
          <w:szCs w:val="32"/>
        </w:rPr>
        <w:t>О РАЗРАБОТКЕ ПЛАНА ПРИВЛЕЧЕНИЯ СИЛ И СРЕДСТВ ДЛЯ ТУШЕНИЯ ПОЖАРОВ И ПРОВЕДЕНИЯ АВАРИЙНО-СПАСАТЕЛЬНЫХ РАБОТ НА ТЕРРИТОРИИ КАЧЕЛАЙСКОГО СЕЛЬСКОГО ПОСЕЛЕНИЯ И КОНТРОЛЕ ЗА ЕГО ВЫПОЛНЕНИЕМ</w:t>
      </w:r>
    </w:p>
    <w:p w:rsidR="00A34C6B" w:rsidRPr="00851605" w:rsidRDefault="00A34C6B" w:rsidP="00851605">
      <w:pPr>
        <w:shd w:val="clear" w:color="auto" w:fill="FFFFFF"/>
        <w:ind w:firstLine="720"/>
        <w:jc w:val="center"/>
        <w:rPr>
          <w:rFonts w:ascii="Arial" w:hAnsi="Arial" w:cs="Arial"/>
          <w:sz w:val="32"/>
          <w:szCs w:val="32"/>
        </w:rPr>
      </w:pP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Федерального закона от 21.12.1994 г. № 69-ФЗ «О пожарной безопасности», в целях совершенствования организации тушения пожаров на территории Качелайского сельского поселения, </w:t>
      </w:r>
      <w:r w:rsidRPr="00851605">
        <w:rPr>
          <w:rFonts w:ascii="Arial" w:hAnsi="Arial" w:cs="Arial"/>
          <w:bCs/>
          <w:sz w:val="24"/>
          <w:szCs w:val="24"/>
        </w:rPr>
        <w:t>постановляет: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1. Установить следующий порядок привлечения сил и средств пожарной охраны на тушение пожаров на территории Качелайского сельского поселения: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- выезд подразделений пожарной охраны на тушение пожаров и их ликвидацию осуществляется в соответствии с планом привлечения сил и средств по тушению пожаров на территории Качелайского сельского поселения.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2. Мероприятия по организации тушения пожаров в поселении направить на своевременное прибытие пожарной охраны и иных служб к месту пожара с введением в действие достаточного количества огнетушащих средств.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3. Утвердить план привлечения сил и средств для тушения пожаров и проведения аварийно-спасательных работ на территории Качелайского сельского поселения (приложение 1).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4. Утвердить порядок привлечения сил и средств для тушения пожаров и проведения аварийно-спасательных работ на территории Качелайского сельского поселения (приложение 2).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5. Рекомендовать индивидуальным предпринимателям, организациям и учреждениям независимо от форм собственности разработать и утвердить противопожарные мероприятия в подведомственных организациях, учреждениях.</w:t>
      </w:r>
    </w:p>
    <w:p w:rsidR="00A34C6B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6. Контроль за выполнением настоящего постановления оставляю за собой.</w:t>
      </w:r>
    </w:p>
    <w:p w:rsidR="00A34C6B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</w:p>
    <w:p w:rsidR="00A34C6B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</w:p>
    <w:p w:rsidR="00A34C6B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</w:p>
    <w:p w:rsidR="00A34C6B" w:rsidRPr="00851605" w:rsidRDefault="00A34C6B" w:rsidP="00851605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</w:p>
    <w:p w:rsidR="00A34C6B" w:rsidRDefault="00A34C6B" w:rsidP="00851605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 И.о.главы  Качелайского</w:t>
      </w:r>
    </w:p>
    <w:p w:rsidR="00A34C6B" w:rsidRPr="00851605" w:rsidRDefault="00A34C6B" w:rsidP="00851605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A34C6B" w:rsidRDefault="00A34C6B" w:rsidP="00851605">
      <w:pPr>
        <w:shd w:val="clear" w:color="auto" w:fill="FFFFFF"/>
        <w:ind w:firstLine="720"/>
        <w:jc w:val="right"/>
        <w:rPr>
          <w:szCs w:val="28"/>
        </w:rPr>
      </w:pPr>
      <w:r w:rsidRPr="0085160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А.А.Адушкин</w:t>
      </w:r>
      <w:r w:rsidRPr="00851605">
        <w:rPr>
          <w:rFonts w:ascii="Arial" w:hAnsi="Arial" w:cs="Arial"/>
          <w:sz w:val="24"/>
          <w:szCs w:val="24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A34C6B" w:rsidRPr="00851605" w:rsidRDefault="00A34C6B" w:rsidP="00662A67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Приложение 1</w:t>
      </w:r>
    </w:p>
    <w:p w:rsidR="00A34C6B" w:rsidRPr="00851605" w:rsidRDefault="00A34C6B" w:rsidP="00662A67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к постановлению</w:t>
      </w:r>
    </w:p>
    <w:p w:rsidR="00A34C6B" w:rsidRPr="00851605" w:rsidRDefault="00A34C6B" w:rsidP="00662A67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Администрации Качелайского</w:t>
      </w:r>
    </w:p>
    <w:p w:rsidR="00A34C6B" w:rsidRPr="00851605" w:rsidRDefault="00A34C6B" w:rsidP="00662A67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сельского поселения</w:t>
      </w:r>
    </w:p>
    <w:p w:rsidR="00A34C6B" w:rsidRPr="00851605" w:rsidRDefault="00A34C6B" w:rsidP="00662A67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от 03.03.2001 г. № 11-п</w:t>
      </w:r>
    </w:p>
    <w:p w:rsidR="00A34C6B" w:rsidRPr="00851605" w:rsidRDefault="00A34C6B" w:rsidP="00662A67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</w:p>
    <w:p w:rsidR="00A34C6B" w:rsidRPr="00851605" w:rsidRDefault="00A34C6B" w:rsidP="00662A67">
      <w:pPr>
        <w:shd w:val="clear" w:color="auto" w:fill="FFFFFF"/>
        <w:ind w:firstLine="720"/>
        <w:jc w:val="right"/>
        <w:rPr>
          <w:rFonts w:ascii="Arial" w:hAnsi="Arial" w:cs="Arial"/>
          <w:sz w:val="20"/>
        </w:rPr>
      </w:pPr>
    </w:p>
    <w:p w:rsidR="00A34C6B" w:rsidRPr="00DF66B9" w:rsidRDefault="00A34C6B" w:rsidP="00662A67">
      <w:pPr>
        <w:shd w:val="clear" w:color="auto" w:fill="FFFFFF"/>
        <w:ind w:firstLine="720"/>
        <w:rPr>
          <w:szCs w:val="28"/>
        </w:rPr>
      </w:pPr>
      <w:r w:rsidRPr="00DF66B9">
        <w:rPr>
          <w:szCs w:val="28"/>
        </w:rPr>
        <w:t> </w:t>
      </w:r>
    </w:p>
    <w:p w:rsidR="00A34C6B" w:rsidRPr="00851605" w:rsidRDefault="00A34C6B" w:rsidP="00662A67">
      <w:pPr>
        <w:shd w:val="clear" w:color="auto" w:fill="FFFFFF"/>
        <w:ind w:firstLine="720"/>
        <w:jc w:val="center"/>
        <w:rPr>
          <w:rFonts w:ascii="Arial" w:hAnsi="Arial" w:cs="Arial"/>
          <w:szCs w:val="28"/>
        </w:rPr>
      </w:pPr>
      <w:r w:rsidRPr="00851605">
        <w:rPr>
          <w:rFonts w:ascii="Arial" w:hAnsi="Arial" w:cs="Arial"/>
          <w:b/>
          <w:bCs/>
          <w:szCs w:val="28"/>
        </w:rPr>
        <w:t>ПЛАН</w:t>
      </w:r>
    </w:p>
    <w:p w:rsidR="00A34C6B" w:rsidRPr="00851605" w:rsidRDefault="00A34C6B" w:rsidP="00662A67">
      <w:pPr>
        <w:shd w:val="clear" w:color="auto" w:fill="FFFFFF"/>
        <w:ind w:firstLine="720"/>
        <w:jc w:val="center"/>
        <w:rPr>
          <w:rFonts w:ascii="Arial" w:hAnsi="Arial" w:cs="Arial"/>
          <w:b/>
          <w:szCs w:val="28"/>
        </w:rPr>
      </w:pPr>
      <w:r w:rsidRPr="00851605">
        <w:rPr>
          <w:rFonts w:ascii="Arial" w:hAnsi="Arial" w:cs="Arial"/>
          <w:b/>
          <w:szCs w:val="28"/>
        </w:rPr>
        <w:t>порядка привлечения сил и средств для тушения пожаров</w:t>
      </w:r>
    </w:p>
    <w:p w:rsidR="00A34C6B" w:rsidRPr="00851605" w:rsidRDefault="00A34C6B" w:rsidP="00662A67">
      <w:pPr>
        <w:shd w:val="clear" w:color="auto" w:fill="FFFFFF"/>
        <w:ind w:firstLine="720"/>
        <w:jc w:val="center"/>
        <w:rPr>
          <w:rFonts w:ascii="Arial" w:hAnsi="Arial" w:cs="Arial"/>
          <w:b/>
          <w:szCs w:val="28"/>
        </w:rPr>
      </w:pPr>
      <w:r w:rsidRPr="00851605">
        <w:rPr>
          <w:rFonts w:ascii="Arial" w:hAnsi="Arial" w:cs="Arial"/>
          <w:b/>
          <w:szCs w:val="28"/>
        </w:rPr>
        <w:t>и проведения аварийно-спасательных работ</w:t>
      </w:r>
    </w:p>
    <w:p w:rsidR="00A34C6B" w:rsidRDefault="00A34C6B" w:rsidP="00662A67">
      <w:pPr>
        <w:shd w:val="clear" w:color="auto" w:fill="FFFFFF"/>
        <w:ind w:firstLine="720"/>
        <w:jc w:val="center"/>
        <w:rPr>
          <w:rFonts w:ascii="Arial" w:hAnsi="Arial" w:cs="Arial"/>
          <w:b/>
          <w:szCs w:val="28"/>
        </w:rPr>
      </w:pPr>
      <w:r w:rsidRPr="00851605">
        <w:rPr>
          <w:rFonts w:ascii="Arial" w:hAnsi="Arial" w:cs="Arial"/>
          <w:b/>
          <w:szCs w:val="28"/>
        </w:rPr>
        <w:t>на территории Качелайского сельского поселения</w:t>
      </w:r>
    </w:p>
    <w:p w:rsidR="00A34C6B" w:rsidRDefault="00A34C6B" w:rsidP="00662A67">
      <w:pPr>
        <w:shd w:val="clear" w:color="auto" w:fill="FFFFFF"/>
        <w:ind w:firstLine="720"/>
        <w:jc w:val="center"/>
        <w:rPr>
          <w:rFonts w:ascii="Arial" w:hAnsi="Arial" w:cs="Arial"/>
          <w:b/>
          <w:szCs w:val="28"/>
        </w:rPr>
      </w:pPr>
    </w:p>
    <w:p w:rsidR="00A34C6B" w:rsidRPr="00851605" w:rsidRDefault="00A34C6B" w:rsidP="00662A67">
      <w:pPr>
        <w:shd w:val="clear" w:color="auto" w:fill="FFFFFF"/>
        <w:ind w:firstLine="720"/>
        <w:jc w:val="center"/>
        <w:rPr>
          <w:rFonts w:ascii="Arial" w:hAnsi="Arial" w:cs="Arial"/>
          <w:b/>
          <w:szCs w:val="28"/>
        </w:rPr>
      </w:pPr>
    </w:p>
    <w:p w:rsidR="00A34C6B" w:rsidRDefault="00A34C6B" w:rsidP="00662A67">
      <w:pPr>
        <w:shd w:val="clear" w:color="auto" w:fill="FFFFFF"/>
        <w:ind w:firstLine="720"/>
        <w:jc w:val="center"/>
        <w:rPr>
          <w:b/>
          <w:szCs w:val="28"/>
        </w:rPr>
      </w:pPr>
    </w:p>
    <w:tbl>
      <w:tblPr>
        <w:tblW w:w="7230" w:type="dxa"/>
        <w:tblCellSpacing w:w="0" w:type="dxa"/>
        <w:tblInd w:w="9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392"/>
        <w:gridCol w:w="2000"/>
        <w:gridCol w:w="1797"/>
        <w:gridCol w:w="3041"/>
      </w:tblGrid>
      <w:tr w:rsidR="00A34C6B" w:rsidRPr="002D76B1" w:rsidTr="00851605">
        <w:trPr>
          <w:tblCellSpacing w:w="0" w:type="dxa"/>
        </w:trPr>
        <w:tc>
          <w:tcPr>
            <w:tcW w:w="3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C6B" w:rsidRPr="00851605" w:rsidRDefault="00A34C6B" w:rsidP="006B37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№ п\п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C6B" w:rsidRPr="00851605" w:rsidRDefault="00A34C6B" w:rsidP="006B37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Наименование населенных пунктов</w:t>
            </w:r>
          </w:p>
        </w:tc>
        <w:tc>
          <w:tcPr>
            <w:tcW w:w="1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C6B" w:rsidRPr="00851605" w:rsidRDefault="00A34C6B" w:rsidP="006B37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Подразделения пожарной охраны, привлекаемые к тушению пожаров</w:t>
            </w:r>
          </w:p>
        </w:tc>
        <w:tc>
          <w:tcPr>
            <w:tcW w:w="3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34C6B" w:rsidRPr="00851605" w:rsidRDefault="00A34C6B" w:rsidP="006B37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Способ вызова, сообщения (тел.</w:t>
            </w:r>
          </w:p>
          <w:p w:rsidR="00A34C6B" w:rsidRPr="00851605" w:rsidRDefault="00A34C6B" w:rsidP="006B37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и другие)</w:t>
            </w:r>
          </w:p>
        </w:tc>
      </w:tr>
      <w:tr w:rsidR="00A34C6B" w:rsidRPr="002D76B1" w:rsidTr="00851605">
        <w:trPr>
          <w:tblCellSpacing w:w="0" w:type="dxa"/>
        </w:trPr>
        <w:tc>
          <w:tcPr>
            <w:tcW w:w="3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C6B" w:rsidRPr="00851605" w:rsidRDefault="00A34C6B" w:rsidP="005C32B0">
            <w:pPr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C6B" w:rsidRPr="00851605" w:rsidRDefault="00A34C6B" w:rsidP="005C32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С.Качелай</w:t>
            </w:r>
          </w:p>
        </w:tc>
        <w:tc>
          <w:tcPr>
            <w:tcW w:w="1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C6B" w:rsidRPr="00851605" w:rsidRDefault="00A34C6B" w:rsidP="005C32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ПСЧ-18</w:t>
            </w:r>
          </w:p>
        </w:tc>
        <w:tc>
          <w:tcPr>
            <w:tcW w:w="3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34C6B" w:rsidRPr="00851605" w:rsidRDefault="00A34C6B" w:rsidP="005C32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01, </w:t>
            </w:r>
          </w:p>
          <w:p w:rsidR="00A34C6B" w:rsidRPr="00851605" w:rsidRDefault="00A34C6B" w:rsidP="005C32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2-14-95</w:t>
            </w:r>
          </w:p>
          <w:p w:rsidR="00A34C6B" w:rsidRPr="00851605" w:rsidRDefault="00A34C6B" w:rsidP="005C32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с моб.-01,101, 112</w:t>
            </w:r>
          </w:p>
        </w:tc>
      </w:tr>
      <w:tr w:rsidR="00A34C6B" w:rsidRPr="002D76B1" w:rsidTr="00851605">
        <w:trPr>
          <w:tblCellSpacing w:w="0" w:type="dxa"/>
        </w:trPr>
        <w:tc>
          <w:tcPr>
            <w:tcW w:w="3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C6B" w:rsidRPr="00851605" w:rsidRDefault="00A34C6B" w:rsidP="005C32B0">
            <w:pPr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C6B" w:rsidRPr="00851605" w:rsidRDefault="00A34C6B" w:rsidP="005C32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</w:t>
            </w:r>
            <w:r w:rsidRPr="0085160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Татарский </w:t>
            </w:r>
            <w:r w:rsidRPr="00851605">
              <w:rPr>
                <w:rFonts w:ascii="Arial" w:hAnsi="Arial" w:cs="Arial"/>
                <w:sz w:val="24"/>
                <w:szCs w:val="24"/>
              </w:rPr>
              <w:t>Умыс</w:t>
            </w:r>
          </w:p>
        </w:tc>
        <w:tc>
          <w:tcPr>
            <w:tcW w:w="1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C6B" w:rsidRPr="00851605" w:rsidRDefault="00A34C6B" w:rsidP="005C32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ПСЧ-18</w:t>
            </w:r>
          </w:p>
        </w:tc>
        <w:tc>
          <w:tcPr>
            <w:tcW w:w="3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34C6B" w:rsidRPr="00851605" w:rsidRDefault="00A34C6B" w:rsidP="005C32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01, </w:t>
            </w:r>
          </w:p>
          <w:p w:rsidR="00A34C6B" w:rsidRPr="00851605" w:rsidRDefault="00A34C6B" w:rsidP="005C32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2-14-95</w:t>
            </w:r>
          </w:p>
          <w:p w:rsidR="00A34C6B" w:rsidRPr="00851605" w:rsidRDefault="00A34C6B" w:rsidP="005C32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с моб.-01,101, 112</w:t>
            </w:r>
          </w:p>
        </w:tc>
      </w:tr>
      <w:tr w:rsidR="00A34C6B" w:rsidRPr="002D76B1" w:rsidTr="00851605">
        <w:trPr>
          <w:tblCellSpacing w:w="0" w:type="dxa"/>
        </w:trPr>
        <w:tc>
          <w:tcPr>
            <w:tcW w:w="3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C6B" w:rsidRPr="00851605" w:rsidRDefault="00A34C6B" w:rsidP="005C32B0">
            <w:pPr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C6B" w:rsidRPr="00851605" w:rsidRDefault="00A34C6B" w:rsidP="005C32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Pr="0085160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рзд.Качелай</w:t>
            </w:r>
          </w:p>
        </w:tc>
        <w:tc>
          <w:tcPr>
            <w:tcW w:w="1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4C6B" w:rsidRPr="00851605" w:rsidRDefault="00A34C6B" w:rsidP="005A06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ПСЧ-18</w:t>
            </w:r>
          </w:p>
        </w:tc>
        <w:tc>
          <w:tcPr>
            <w:tcW w:w="3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34C6B" w:rsidRPr="00851605" w:rsidRDefault="00A34C6B" w:rsidP="005A06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01, </w:t>
            </w:r>
          </w:p>
          <w:p w:rsidR="00A34C6B" w:rsidRPr="00851605" w:rsidRDefault="00A34C6B" w:rsidP="005A06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2-14-95</w:t>
            </w:r>
          </w:p>
          <w:p w:rsidR="00A34C6B" w:rsidRPr="00851605" w:rsidRDefault="00A34C6B" w:rsidP="005A06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1605">
              <w:rPr>
                <w:rFonts w:ascii="Arial" w:hAnsi="Arial" w:cs="Arial"/>
                <w:sz w:val="24"/>
                <w:szCs w:val="24"/>
              </w:rPr>
              <w:t>с моб.-01,101, 112</w:t>
            </w:r>
          </w:p>
        </w:tc>
      </w:tr>
    </w:tbl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Default="00A34C6B" w:rsidP="00314D30">
      <w:pPr>
        <w:shd w:val="clear" w:color="auto" w:fill="FFFFFF"/>
        <w:rPr>
          <w:szCs w:val="28"/>
        </w:rPr>
      </w:pPr>
    </w:p>
    <w:p w:rsidR="00A34C6B" w:rsidRDefault="00A34C6B" w:rsidP="00314D30">
      <w:pPr>
        <w:shd w:val="clear" w:color="auto" w:fill="FFFFFF"/>
        <w:rPr>
          <w:szCs w:val="28"/>
        </w:rPr>
      </w:pPr>
    </w:p>
    <w:p w:rsidR="00A34C6B" w:rsidRDefault="00A34C6B" w:rsidP="00314D30">
      <w:pPr>
        <w:shd w:val="clear" w:color="auto" w:fill="FFFFFF"/>
        <w:rPr>
          <w:szCs w:val="28"/>
        </w:rPr>
      </w:pPr>
    </w:p>
    <w:p w:rsidR="00A34C6B" w:rsidRDefault="00A34C6B" w:rsidP="00314D30">
      <w:pPr>
        <w:shd w:val="clear" w:color="auto" w:fill="FFFFFF"/>
        <w:rPr>
          <w:szCs w:val="28"/>
        </w:rPr>
      </w:pPr>
    </w:p>
    <w:p w:rsidR="00A34C6B" w:rsidRDefault="00A34C6B" w:rsidP="00662A67">
      <w:pPr>
        <w:shd w:val="clear" w:color="auto" w:fill="FFFFFF"/>
        <w:ind w:firstLine="720"/>
        <w:rPr>
          <w:szCs w:val="28"/>
        </w:rPr>
      </w:pPr>
    </w:p>
    <w:p w:rsidR="00A34C6B" w:rsidRPr="00851605" w:rsidRDefault="00A34C6B" w:rsidP="00662A67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Приложение 2</w:t>
      </w:r>
    </w:p>
    <w:p w:rsidR="00A34C6B" w:rsidRDefault="00A34C6B" w:rsidP="00662A67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к постановлению</w:t>
      </w:r>
      <w:r>
        <w:rPr>
          <w:rFonts w:ascii="Arial" w:hAnsi="Arial" w:cs="Arial"/>
          <w:sz w:val="24"/>
          <w:szCs w:val="24"/>
        </w:rPr>
        <w:t xml:space="preserve"> а</w:t>
      </w:r>
      <w:r w:rsidRPr="00851605">
        <w:rPr>
          <w:rFonts w:ascii="Arial" w:hAnsi="Arial" w:cs="Arial"/>
          <w:sz w:val="24"/>
          <w:szCs w:val="24"/>
        </w:rPr>
        <w:t xml:space="preserve">дминистрации </w:t>
      </w:r>
    </w:p>
    <w:p w:rsidR="00A34C6B" w:rsidRPr="00851605" w:rsidRDefault="00A34C6B" w:rsidP="00662A67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Качелайского</w:t>
      </w:r>
      <w:r>
        <w:rPr>
          <w:rFonts w:ascii="Arial" w:hAnsi="Arial" w:cs="Arial"/>
          <w:sz w:val="24"/>
          <w:szCs w:val="24"/>
        </w:rPr>
        <w:t xml:space="preserve"> </w:t>
      </w:r>
      <w:r w:rsidRPr="00851605">
        <w:rPr>
          <w:rFonts w:ascii="Arial" w:hAnsi="Arial" w:cs="Arial"/>
          <w:sz w:val="24"/>
          <w:szCs w:val="24"/>
        </w:rPr>
        <w:t>сельского поселения</w:t>
      </w:r>
    </w:p>
    <w:p w:rsidR="00A34C6B" w:rsidRDefault="00A34C6B" w:rsidP="00662A67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от 03.03.2021 г. №11- п</w:t>
      </w:r>
    </w:p>
    <w:p w:rsidR="00A34C6B" w:rsidRPr="00851605" w:rsidRDefault="00A34C6B" w:rsidP="00662A67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</w:p>
    <w:p w:rsidR="00A34C6B" w:rsidRPr="00DF66B9" w:rsidRDefault="00A34C6B" w:rsidP="00662A6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 </w:t>
      </w:r>
    </w:p>
    <w:p w:rsidR="00A34C6B" w:rsidRPr="00851605" w:rsidRDefault="00A34C6B" w:rsidP="00662A67">
      <w:pPr>
        <w:shd w:val="clear" w:color="auto" w:fill="FFFFFF"/>
        <w:ind w:firstLine="720"/>
        <w:jc w:val="center"/>
        <w:rPr>
          <w:rFonts w:ascii="Arial" w:hAnsi="Arial" w:cs="Arial"/>
          <w:szCs w:val="28"/>
        </w:rPr>
      </w:pPr>
      <w:r w:rsidRPr="00851605">
        <w:rPr>
          <w:rFonts w:ascii="Arial" w:hAnsi="Arial" w:cs="Arial"/>
          <w:b/>
          <w:bCs/>
          <w:szCs w:val="28"/>
        </w:rPr>
        <w:t>Положение</w:t>
      </w:r>
    </w:p>
    <w:p w:rsidR="00A34C6B" w:rsidRPr="00851605" w:rsidRDefault="00A34C6B" w:rsidP="00662A67">
      <w:pPr>
        <w:shd w:val="clear" w:color="auto" w:fill="FFFFFF"/>
        <w:ind w:firstLine="720"/>
        <w:jc w:val="center"/>
        <w:rPr>
          <w:rFonts w:ascii="Arial" w:hAnsi="Arial" w:cs="Arial"/>
          <w:szCs w:val="28"/>
        </w:rPr>
      </w:pPr>
      <w:r w:rsidRPr="00851605">
        <w:rPr>
          <w:rFonts w:ascii="Arial" w:hAnsi="Arial" w:cs="Arial"/>
          <w:b/>
          <w:bCs/>
          <w:szCs w:val="28"/>
        </w:rPr>
        <w:t>о порядке привлечения сил и средств для тушения пожаров</w:t>
      </w:r>
    </w:p>
    <w:p w:rsidR="00A34C6B" w:rsidRPr="00851605" w:rsidRDefault="00A34C6B" w:rsidP="00662A67">
      <w:pPr>
        <w:shd w:val="clear" w:color="auto" w:fill="FFFFFF"/>
        <w:ind w:firstLine="720"/>
        <w:jc w:val="center"/>
        <w:rPr>
          <w:rFonts w:ascii="Arial" w:hAnsi="Arial" w:cs="Arial"/>
          <w:szCs w:val="28"/>
        </w:rPr>
      </w:pPr>
      <w:r w:rsidRPr="00851605">
        <w:rPr>
          <w:rFonts w:ascii="Arial" w:hAnsi="Arial" w:cs="Arial"/>
          <w:b/>
          <w:bCs/>
          <w:szCs w:val="28"/>
        </w:rPr>
        <w:t>и проведения аварийно-спасательных работ</w:t>
      </w:r>
    </w:p>
    <w:p w:rsidR="00A34C6B" w:rsidRPr="00851605" w:rsidRDefault="00A34C6B" w:rsidP="00662A67">
      <w:pPr>
        <w:shd w:val="clear" w:color="auto" w:fill="FFFFFF"/>
        <w:ind w:firstLine="720"/>
        <w:jc w:val="center"/>
        <w:rPr>
          <w:rFonts w:ascii="Arial" w:hAnsi="Arial" w:cs="Arial"/>
          <w:szCs w:val="28"/>
        </w:rPr>
      </w:pPr>
      <w:r w:rsidRPr="00851605">
        <w:rPr>
          <w:rFonts w:ascii="Arial" w:hAnsi="Arial" w:cs="Arial"/>
          <w:b/>
          <w:bCs/>
          <w:szCs w:val="28"/>
        </w:rPr>
        <w:t xml:space="preserve">на территории </w:t>
      </w:r>
      <w:r w:rsidRPr="00851605">
        <w:rPr>
          <w:rFonts w:ascii="Arial" w:hAnsi="Arial" w:cs="Arial"/>
          <w:b/>
          <w:szCs w:val="28"/>
        </w:rPr>
        <w:t>Качелайского</w:t>
      </w:r>
      <w:r w:rsidRPr="00851605">
        <w:rPr>
          <w:rFonts w:ascii="Arial" w:hAnsi="Arial" w:cs="Arial"/>
          <w:b/>
          <w:bCs/>
          <w:szCs w:val="28"/>
        </w:rPr>
        <w:t xml:space="preserve"> сельского поселения</w:t>
      </w:r>
    </w:p>
    <w:p w:rsidR="00A34C6B" w:rsidRPr="00851605" w:rsidRDefault="00A34C6B" w:rsidP="00662A67">
      <w:pPr>
        <w:shd w:val="clear" w:color="auto" w:fill="FFFFFF"/>
        <w:ind w:firstLine="720"/>
        <w:jc w:val="center"/>
        <w:rPr>
          <w:rFonts w:ascii="Arial" w:hAnsi="Arial" w:cs="Arial"/>
          <w:szCs w:val="28"/>
        </w:rPr>
      </w:pPr>
      <w:r w:rsidRPr="00851605">
        <w:rPr>
          <w:rFonts w:ascii="Arial" w:hAnsi="Arial" w:cs="Arial"/>
          <w:szCs w:val="28"/>
        </w:rPr>
        <w:t> </w:t>
      </w:r>
    </w:p>
    <w:p w:rsidR="00A34C6B" w:rsidRPr="00851605" w:rsidRDefault="00A34C6B" w:rsidP="00662A67">
      <w:pPr>
        <w:shd w:val="clear" w:color="auto" w:fill="FFFFFF"/>
        <w:ind w:firstLine="720"/>
        <w:jc w:val="center"/>
        <w:rPr>
          <w:rFonts w:ascii="Arial" w:hAnsi="Arial" w:cs="Arial"/>
          <w:szCs w:val="28"/>
        </w:rPr>
      </w:pPr>
      <w:r w:rsidRPr="00851605">
        <w:rPr>
          <w:rFonts w:ascii="Arial" w:hAnsi="Arial" w:cs="Arial"/>
          <w:b/>
          <w:bCs/>
          <w:szCs w:val="28"/>
        </w:rPr>
        <w:t>1. Общие положения</w:t>
      </w:r>
    </w:p>
    <w:p w:rsidR="00A34C6B" w:rsidRPr="00DF66B9" w:rsidRDefault="00A34C6B" w:rsidP="00662A6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szCs w:val="28"/>
        </w:rPr>
        <w:t> 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1.1. Настоящее положение разработано в соответствии с Федеральным законом от 21.12.1994 г. № 69-ФЗ «О пожарной безопасности», Федеральным законом от 06.10.2003 г. № 131-ФЗ «Об общих принципах организации местного самоуправления в Российской Федерации», Федеральным законом от 22.07.2008 г. «Технический регламент о требованиях пожарной безопасности» и регулирует порядок привлечения сил и средств подразделений пожарной охраны и организаций для тушения пожаров и проведения аварийно-спасательных работ на территории Качелайского сельского поселения.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1.2. Для тушения пожаров и проведения аварийно-спасательных работ на территории Качелайского сельского поселения привлекаются следующие силы: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- подразделение районной противопожарной службы ГКУ РМ «Управление противопожарной службы», ПСЧ-18;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- подразделения добровольной пожарной охраны.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При возникновении пожаров и других чрезвычайных ситуаций на объектах жизнеобеспечения поселения руководитель ПСЧ-18 Кочкуровского муниципального района направляет к месту пожара аварийно-техническую бригаду.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Для тушения пожаров и проведения аварийно-спасательных работ на территории Качелайского сельского поселения привлекаются следующие средства: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- пожарная и специальная техника;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- средства связи;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- огнетушащие вещества, находящиеся на вооружении в подразделениях пожарной охраны.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1.3. Для тушения пожаров используются все источники водоснабжения (водообеспечения) организаций, независимо от форм собственности и назначения, на безвозмездной основе.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1.4. Руководители организаций обязаны: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- содержать в исправном состоянии и средства противопожарной защиты, не допускать их использования не по назначению;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- оказывать содействие пожарной охране при тушении пожара;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- предоставлять при тушении пожаров на территории организаций необходимые силы и средства;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- обеспечить доступ должностным лицам пожарной охраны при осуществлении ими служебных обязанностей по тушению пожаров на территории, в здании, сооружении и иных объектах организаций;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- сообщать в пожарную охрану о состоянии дорог и изменении подъездов к объекту.</w:t>
      </w:r>
    </w:p>
    <w:p w:rsidR="00A34C6B" w:rsidRPr="00DF66B9" w:rsidRDefault="00A34C6B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 </w:t>
      </w:r>
    </w:p>
    <w:p w:rsidR="00A34C6B" w:rsidRPr="00851605" w:rsidRDefault="00A34C6B" w:rsidP="00851605">
      <w:pPr>
        <w:shd w:val="clear" w:color="auto" w:fill="FFFFFF"/>
        <w:ind w:firstLine="720"/>
        <w:jc w:val="center"/>
        <w:rPr>
          <w:rFonts w:ascii="Arial" w:hAnsi="Arial" w:cs="Arial"/>
          <w:szCs w:val="28"/>
        </w:rPr>
      </w:pPr>
      <w:r w:rsidRPr="00851605">
        <w:rPr>
          <w:rFonts w:ascii="Arial" w:hAnsi="Arial" w:cs="Arial"/>
          <w:b/>
          <w:bCs/>
          <w:szCs w:val="28"/>
        </w:rPr>
        <w:t>2. Порядок привлечения сил и средств на тушение пожаров</w:t>
      </w:r>
    </w:p>
    <w:p w:rsidR="00A34C6B" w:rsidRPr="00851605" w:rsidRDefault="00A34C6B" w:rsidP="00851605">
      <w:pPr>
        <w:shd w:val="clear" w:color="auto" w:fill="FFFFFF"/>
        <w:ind w:firstLine="720"/>
        <w:jc w:val="center"/>
        <w:rPr>
          <w:rFonts w:ascii="Arial" w:hAnsi="Arial" w:cs="Arial"/>
          <w:szCs w:val="28"/>
        </w:rPr>
      </w:pP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2.1. Привлечение сил и средств пожарной охраны и противопожарных формирований организаций на тушение пожаров и проведение аварийно-спасательных работ при их тушении осуществляется на условиях и в порядке, установленном законодательством Российской Федерации и настоящим Положением.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2.2. Порядок привлечения сил и средств в границах Качелайского сельского поселения утверждается Главой Качелайского сельского поселения, на объектах – руководителем объекта.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2.3. Выезд подразделений пожарной охраны и противопожарных формирований организаций на тушение пожаров и проведение аварийно-спасательных работ осуществляется в безусловном порядке, независимо от форм собственности объектов защиты.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При следовании на пожар пожарная техника пользуется правом беспрепятственного проезда, первоочередного обеспечения горюче-смазочными материалами на автозаправочных станциях и проведения ремонтных работа на станциях технического облуживания.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2.4. Взаимодействие подразделений пожарной охраны с аварийными и специальными службами организаций при тушении пожаров осуществляется на основании Плана привлечения сил и средств для тушения пожаров. В План включаются все подразделения пожарной охраны, добровольные пожарные формирования, дислоцирующиеся на территории Качелайского сельского поселения и (или) обслуживающие данную территорию. Корректировка Планов проводится по мере необходимости.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2.5. Координацию деятельности всех видов пожарной охраны и аварийно-спасательных формирований, участвующих в тушении пожаров и проведении аварийно-спасательных работ на территории Качелайского сельского поселения осуществляет в установленном порядке руководитель ПСЧ-18 Кочкуровского муниципального района (должностное лицо ОГПС).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2.6. Непосредственное руководство тушением пожара осуществляется прибывшим на пожар старшим оперативным должностным лицом пожарной охраны, которое управляет на принципах единоначалия личным составом и техникой пожарной охраны и организацией участвующих в тушении пожара, а также дополнительно привлеченными к тушению пожара силами.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2.7. Руководитель тушения пожара отвечает за выполнение задачи, за безопасность личного состава пожарной охраны, участвующего в тушении пожара и привлеченных к тушению пожара дополнительных сил.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Никто не вправе вмешиваться в действия руководителя тушения пожара или отменять его распоряжения при тушении пожара.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Указания руководителя тушения пожара обязательны для исполнения всеми должностными лицами и гражданами на территории, на которой осуществляются действия по тушению пожара.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При необходимости руководитель тушения может принимать решения, в том числе ограничивающие права должностных лиц и граждан на указанной территории.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2.8. Руководитель тушения пожара устанавливает границы территории, на которой осуществляются действия по тушению пожара, порядок и особенности боевой работы личного состава, определяет необходимое количество привлекаемой пожарной и другой техники.</w:t>
      </w:r>
    </w:p>
    <w:p w:rsidR="00A34C6B" w:rsidRPr="00851605" w:rsidRDefault="00A34C6B" w:rsidP="0043031E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851605">
        <w:rPr>
          <w:rFonts w:ascii="Arial" w:hAnsi="Arial" w:cs="Arial"/>
          <w:sz w:val="24"/>
          <w:szCs w:val="24"/>
        </w:rPr>
        <w:t>2.9. В случае недостаточного количества или выхода из строя пожарной или специальной техники руководитель гарнизона (должностное лицо ОГПС) совместно с Главой Администрации, начальником штаба ГО ЧС и ПБ Качелайского сельского поселения, принимают меры по привлечению дополнительных сил и средств других противопожарных подразделений и организаций.</w:t>
      </w:r>
    </w:p>
    <w:p w:rsidR="00A34C6B" w:rsidRDefault="00A34C6B" w:rsidP="007956CE">
      <w:pPr>
        <w:shd w:val="clear" w:color="auto" w:fill="FFFFFF"/>
        <w:ind w:firstLine="720"/>
        <w:jc w:val="both"/>
      </w:pPr>
      <w:r w:rsidRPr="00851605">
        <w:rPr>
          <w:rFonts w:ascii="Arial" w:hAnsi="Arial" w:cs="Arial"/>
          <w:sz w:val="24"/>
          <w:szCs w:val="24"/>
        </w:rPr>
        <w:t>2.10. Выезд следственной оперативной группы милиции к месту пожара осуществляется в соответствии с приказами и инструкциями о взаимодействии в установленном порядке.</w:t>
      </w:r>
      <w:bookmarkStart w:id="0" w:name="_GoBack"/>
      <w:bookmarkEnd w:id="0"/>
    </w:p>
    <w:sectPr w:rsidR="00A34C6B" w:rsidSect="00E21475">
      <w:pgSz w:w="11906" w:h="16838"/>
      <w:pgMar w:top="567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2A67"/>
    <w:rsid w:val="00027F9A"/>
    <w:rsid w:val="0006647B"/>
    <w:rsid w:val="00127674"/>
    <w:rsid w:val="00246448"/>
    <w:rsid w:val="002631AE"/>
    <w:rsid w:val="0029550D"/>
    <w:rsid w:val="002D76B1"/>
    <w:rsid w:val="00314D30"/>
    <w:rsid w:val="003C0B41"/>
    <w:rsid w:val="00414C36"/>
    <w:rsid w:val="0043031E"/>
    <w:rsid w:val="0049595E"/>
    <w:rsid w:val="004C07E2"/>
    <w:rsid w:val="005A0678"/>
    <w:rsid w:val="005C09C3"/>
    <w:rsid w:val="005C32B0"/>
    <w:rsid w:val="00662A67"/>
    <w:rsid w:val="0068784E"/>
    <w:rsid w:val="006B371E"/>
    <w:rsid w:val="007317F7"/>
    <w:rsid w:val="007956CE"/>
    <w:rsid w:val="007B5D3A"/>
    <w:rsid w:val="0084243F"/>
    <w:rsid w:val="00851605"/>
    <w:rsid w:val="00862262"/>
    <w:rsid w:val="009A7C0E"/>
    <w:rsid w:val="009D29BD"/>
    <w:rsid w:val="00A34C6B"/>
    <w:rsid w:val="00A3768B"/>
    <w:rsid w:val="00A56AC3"/>
    <w:rsid w:val="00A94436"/>
    <w:rsid w:val="00AD7666"/>
    <w:rsid w:val="00B37D95"/>
    <w:rsid w:val="00BC7F50"/>
    <w:rsid w:val="00BF1884"/>
    <w:rsid w:val="00C05604"/>
    <w:rsid w:val="00CA7CE2"/>
    <w:rsid w:val="00CB2645"/>
    <w:rsid w:val="00CE54C7"/>
    <w:rsid w:val="00DA54E9"/>
    <w:rsid w:val="00DB73BE"/>
    <w:rsid w:val="00DF66B9"/>
    <w:rsid w:val="00E21475"/>
    <w:rsid w:val="00EC3097"/>
    <w:rsid w:val="00F02D6D"/>
    <w:rsid w:val="00FC6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A67"/>
    <w:rPr>
      <w:rFonts w:ascii="Times New Roman" w:eastAsia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662A67"/>
    <w:pPr>
      <w:ind w:firstLine="72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62A6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Стиль"/>
    <w:uiPriority w:val="99"/>
    <w:rsid w:val="00662A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91</TotalTime>
  <Pages>4</Pages>
  <Words>1257</Words>
  <Characters>7166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Anna</cp:lastModifiedBy>
  <cp:revision>12</cp:revision>
  <cp:lastPrinted>2019-03-15T10:18:00Z</cp:lastPrinted>
  <dcterms:created xsi:type="dcterms:W3CDTF">2017-06-09T05:18:00Z</dcterms:created>
  <dcterms:modified xsi:type="dcterms:W3CDTF">2021-03-10T08:01:00Z</dcterms:modified>
</cp:coreProperties>
</file>