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34B" w:rsidRDefault="0049434B" w:rsidP="0049434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49434B" w:rsidRPr="0049434B" w:rsidRDefault="0002744B" w:rsidP="0049434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Информацию о п</w:t>
      </w:r>
      <w:r w:rsidR="00243214">
        <w:rPr>
          <w:rFonts w:ascii="Times New Roman" w:hAnsi="Times New Roman" w:cs="Times New Roman"/>
          <w:sz w:val="32"/>
          <w:szCs w:val="32"/>
        </w:rPr>
        <w:t xml:space="preserve">риобретении земельных участков </w:t>
      </w:r>
      <w:r>
        <w:rPr>
          <w:rFonts w:ascii="Times New Roman" w:hAnsi="Times New Roman" w:cs="Times New Roman"/>
          <w:sz w:val="32"/>
          <w:szCs w:val="32"/>
        </w:rPr>
        <w:t>также</w:t>
      </w:r>
      <w:r w:rsidR="00243214">
        <w:rPr>
          <w:rFonts w:ascii="Times New Roman" w:hAnsi="Times New Roman" w:cs="Times New Roman"/>
          <w:sz w:val="32"/>
          <w:szCs w:val="32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о проведённых аукционах </w:t>
      </w:r>
      <w:r w:rsidR="0049434B" w:rsidRPr="0049434B">
        <w:rPr>
          <w:rFonts w:ascii="Times New Roman" w:hAnsi="Times New Roman" w:cs="Times New Roman"/>
          <w:sz w:val="32"/>
          <w:szCs w:val="32"/>
        </w:rPr>
        <w:t xml:space="preserve"> можно </w:t>
      </w:r>
      <w:r>
        <w:rPr>
          <w:rFonts w:ascii="Times New Roman" w:hAnsi="Times New Roman" w:cs="Times New Roman"/>
          <w:sz w:val="32"/>
          <w:szCs w:val="32"/>
        </w:rPr>
        <w:t xml:space="preserve">просмотреть </w:t>
      </w:r>
      <w:r w:rsidR="0049434B" w:rsidRPr="0049434B">
        <w:rPr>
          <w:rFonts w:ascii="Times New Roman" w:hAnsi="Times New Roman" w:cs="Times New Roman"/>
          <w:sz w:val="32"/>
          <w:szCs w:val="32"/>
        </w:rPr>
        <w:t>на данном сайте</w:t>
      </w:r>
      <w:r w:rsidR="0049434B">
        <w:rPr>
          <w:rFonts w:ascii="Times New Roman" w:hAnsi="Times New Roman" w:cs="Times New Roman"/>
          <w:sz w:val="32"/>
          <w:szCs w:val="32"/>
        </w:rPr>
        <w:t>,</w:t>
      </w:r>
      <w:r w:rsidR="0049434B" w:rsidRPr="0049434B">
        <w:rPr>
          <w:rFonts w:ascii="Times New Roman" w:hAnsi="Times New Roman" w:cs="Times New Roman"/>
          <w:sz w:val="32"/>
          <w:szCs w:val="32"/>
        </w:rPr>
        <w:t xml:space="preserve"> в разделе – </w:t>
      </w:r>
      <w:r>
        <w:rPr>
          <w:rFonts w:ascii="Times New Roman" w:hAnsi="Times New Roman" w:cs="Times New Roman"/>
          <w:sz w:val="32"/>
          <w:szCs w:val="32"/>
        </w:rPr>
        <w:t>Конкурсы</w:t>
      </w:r>
      <w:r w:rsidR="0049434B" w:rsidRPr="0049434B">
        <w:rPr>
          <w:rFonts w:ascii="Times New Roman" w:hAnsi="Times New Roman" w:cs="Times New Roman"/>
          <w:sz w:val="32"/>
          <w:szCs w:val="32"/>
        </w:rPr>
        <w:t xml:space="preserve">, в  подразделе – </w:t>
      </w:r>
      <w:r>
        <w:rPr>
          <w:rFonts w:ascii="Times New Roman" w:hAnsi="Times New Roman" w:cs="Times New Roman"/>
          <w:sz w:val="32"/>
          <w:szCs w:val="32"/>
        </w:rPr>
        <w:t>Аукционы по земельным участкам</w:t>
      </w:r>
      <w:r w:rsidR="0049434B" w:rsidRPr="0049434B">
        <w:rPr>
          <w:rFonts w:ascii="Times New Roman" w:hAnsi="Times New Roman" w:cs="Times New Roman"/>
          <w:sz w:val="32"/>
          <w:szCs w:val="32"/>
        </w:rPr>
        <w:t>.</w:t>
      </w:r>
    </w:p>
    <w:p w:rsidR="0049434B" w:rsidRPr="0049434B" w:rsidRDefault="0049434B" w:rsidP="0049434B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49434B" w:rsidRPr="00494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752F6"/>
    <w:multiLevelType w:val="multilevel"/>
    <w:tmpl w:val="ED267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0FF"/>
    <w:rsid w:val="0002744B"/>
    <w:rsid w:val="002136C7"/>
    <w:rsid w:val="00243214"/>
    <w:rsid w:val="00323189"/>
    <w:rsid w:val="0049434B"/>
    <w:rsid w:val="00735FBA"/>
    <w:rsid w:val="00F36C84"/>
    <w:rsid w:val="00FD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36C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13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36C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13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2021-02-11T12:48:00Z</dcterms:created>
  <dcterms:modified xsi:type="dcterms:W3CDTF">2021-02-11T14:24:00Z</dcterms:modified>
</cp:coreProperties>
</file>