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381" w:rsidRPr="00FB53EC" w:rsidRDefault="00754381" w:rsidP="00EB0400">
      <w:pPr>
        <w:pStyle w:val="1"/>
        <w:jc w:val="center"/>
        <w:rPr>
          <w:rFonts w:ascii="Arial" w:hAnsi="Arial" w:cs="Arial"/>
          <w:sz w:val="32"/>
          <w:szCs w:val="32"/>
        </w:rPr>
      </w:pPr>
      <w:r w:rsidRPr="00FB53EC">
        <w:rPr>
          <w:rFonts w:ascii="Arial" w:hAnsi="Arial" w:cs="Arial"/>
          <w:sz w:val="32"/>
          <w:szCs w:val="32"/>
        </w:rPr>
        <w:t>РЕСПУБЛИКА     МОРДОВИЯ</w:t>
      </w:r>
    </w:p>
    <w:p w:rsidR="00754381" w:rsidRPr="00FB53EC" w:rsidRDefault="00754381" w:rsidP="00EB0400">
      <w:pPr>
        <w:pStyle w:val="1"/>
        <w:jc w:val="center"/>
        <w:rPr>
          <w:rFonts w:ascii="Arial" w:hAnsi="Arial" w:cs="Arial"/>
          <w:sz w:val="32"/>
          <w:szCs w:val="32"/>
        </w:rPr>
      </w:pPr>
      <w:r w:rsidRPr="00FB53EC">
        <w:rPr>
          <w:rFonts w:ascii="Arial" w:hAnsi="Arial" w:cs="Arial"/>
          <w:sz w:val="32"/>
          <w:szCs w:val="32"/>
        </w:rPr>
        <w:t>АДМИНИСТРАЦИЯ КОЧКУРОВСКОГО</w:t>
      </w:r>
    </w:p>
    <w:p w:rsidR="00754381" w:rsidRPr="00FB53EC" w:rsidRDefault="00754381" w:rsidP="00EB0400">
      <w:pPr>
        <w:pStyle w:val="1"/>
        <w:jc w:val="center"/>
        <w:rPr>
          <w:rFonts w:ascii="Arial" w:hAnsi="Arial" w:cs="Arial"/>
          <w:sz w:val="32"/>
          <w:szCs w:val="32"/>
        </w:rPr>
      </w:pPr>
      <w:r w:rsidRPr="00FB53EC">
        <w:rPr>
          <w:rFonts w:ascii="Arial" w:hAnsi="Arial" w:cs="Arial"/>
          <w:sz w:val="32"/>
          <w:szCs w:val="32"/>
        </w:rPr>
        <w:t xml:space="preserve"> МУНИЦИПАЛЬНОГО РАЙОНА</w:t>
      </w:r>
    </w:p>
    <w:p w:rsidR="00754381" w:rsidRPr="00FB53EC" w:rsidRDefault="00754381" w:rsidP="00EB0400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FB53EC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754381" w:rsidRPr="00FB53EC" w:rsidRDefault="00754381" w:rsidP="00EB0400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FB53EC">
        <w:rPr>
          <w:rFonts w:ascii="Arial" w:hAnsi="Arial" w:cs="Arial"/>
          <w:b/>
          <w:bCs/>
          <w:sz w:val="32"/>
          <w:szCs w:val="32"/>
        </w:rPr>
        <w:t>ПОСТАНОВЛЕНИЕ</w:t>
      </w:r>
    </w:p>
    <w:p w:rsidR="00754381" w:rsidRPr="00FB53EC" w:rsidRDefault="00754381" w:rsidP="00EB0400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FB53EC">
        <w:rPr>
          <w:rFonts w:ascii="Arial" w:hAnsi="Arial" w:cs="Arial"/>
          <w:b/>
          <w:bCs/>
          <w:sz w:val="32"/>
          <w:szCs w:val="32"/>
        </w:rPr>
        <w:t>от 2</w:t>
      </w:r>
      <w:r>
        <w:rPr>
          <w:rFonts w:ascii="Arial" w:hAnsi="Arial" w:cs="Arial"/>
          <w:b/>
          <w:bCs/>
          <w:sz w:val="32"/>
          <w:szCs w:val="32"/>
        </w:rPr>
        <w:t>8</w:t>
      </w:r>
      <w:r w:rsidRPr="00FB53EC">
        <w:rPr>
          <w:rFonts w:ascii="Arial" w:hAnsi="Arial" w:cs="Arial"/>
          <w:b/>
          <w:bCs/>
          <w:sz w:val="32"/>
          <w:szCs w:val="32"/>
        </w:rPr>
        <w:t>.10.20</w:t>
      </w:r>
      <w:r>
        <w:rPr>
          <w:rFonts w:ascii="Arial" w:hAnsi="Arial" w:cs="Arial"/>
          <w:b/>
          <w:bCs/>
          <w:sz w:val="32"/>
          <w:szCs w:val="32"/>
        </w:rPr>
        <w:t>20</w:t>
      </w:r>
      <w:r w:rsidRPr="00FB53EC">
        <w:rPr>
          <w:rFonts w:ascii="Arial" w:hAnsi="Arial" w:cs="Arial"/>
          <w:b/>
          <w:bCs/>
          <w:sz w:val="32"/>
          <w:szCs w:val="32"/>
        </w:rPr>
        <w:t xml:space="preserve"> года № 5</w:t>
      </w:r>
      <w:r>
        <w:rPr>
          <w:rFonts w:ascii="Arial" w:hAnsi="Arial" w:cs="Arial"/>
          <w:b/>
          <w:bCs/>
          <w:sz w:val="32"/>
          <w:szCs w:val="32"/>
        </w:rPr>
        <w:t>15</w:t>
      </w:r>
      <w:r w:rsidRPr="00FB53EC">
        <w:rPr>
          <w:rFonts w:ascii="Arial" w:hAnsi="Arial" w:cs="Arial"/>
          <w:b/>
          <w:bCs/>
          <w:sz w:val="32"/>
          <w:szCs w:val="32"/>
        </w:rPr>
        <w:t>-п</w:t>
      </w:r>
    </w:p>
    <w:p w:rsidR="00754381" w:rsidRPr="00FB53EC" w:rsidRDefault="00754381" w:rsidP="00FB53EC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FB53EC">
        <w:rPr>
          <w:rFonts w:ascii="Arial" w:hAnsi="Arial" w:cs="Arial"/>
          <w:b/>
          <w:bCs/>
          <w:caps/>
          <w:sz w:val="32"/>
          <w:szCs w:val="32"/>
        </w:rPr>
        <w:t xml:space="preserve">Об Основных направлениях </w:t>
      </w:r>
    </w:p>
    <w:p w:rsidR="00754381" w:rsidRPr="00FB53EC" w:rsidRDefault="00754381" w:rsidP="00FB53EC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FB53EC">
        <w:rPr>
          <w:rFonts w:ascii="Arial" w:hAnsi="Arial" w:cs="Arial"/>
          <w:b/>
          <w:bCs/>
          <w:caps/>
          <w:sz w:val="32"/>
          <w:szCs w:val="32"/>
        </w:rPr>
        <w:t xml:space="preserve">муниципальной долговой политики КОЧКУРОВСКОГО МУНИЦИПАЛЬНОГО РАЙОНА </w:t>
      </w:r>
      <w:r w:rsidRPr="00FB53EC">
        <w:rPr>
          <w:rFonts w:ascii="Arial" w:hAnsi="Arial" w:cs="Arial"/>
          <w:b/>
          <w:bCs/>
          <w:caps/>
          <w:sz w:val="32"/>
          <w:szCs w:val="32"/>
        </w:rPr>
        <w:br/>
        <w:t>на 2021 год и на плановый период 2022 и 2023 годов</w:t>
      </w:r>
    </w:p>
    <w:p w:rsidR="00754381" w:rsidRPr="001B0CF9" w:rsidRDefault="00754381" w:rsidP="00EB0400">
      <w:pPr>
        <w:jc w:val="center"/>
        <w:rPr>
          <w:sz w:val="28"/>
          <w:szCs w:val="28"/>
        </w:rPr>
      </w:pPr>
    </w:p>
    <w:p w:rsidR="00754381" w:rsidRPr="00FB53EC" w:rsidRDefault="00754381" w:rsidP="0083266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FB53EC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</w:rPr>
        <w:t>соответствии с пуктом 13 статьи 107.1 Бюджетного кодекса Российской Федерации и в целях реализации ответственной долговой политики Кочкуровского муниципального района и повышения ее эффективности а</w:t>
      </w:r>
      <w:r w:rsidRPr="00FB53EC">
        <w:rPr>
          <w:rFonts w:ascii="Arial" w:hAnsi="Arial" w:cs="Arial"/>
          <w:sz w:val="24"/>
          <w:szCs w:val="24"/>
        </w:rPr>
        <w:t>дминистрация Кочкуровского муниципального района ПОСТАНОВЛЯЕТ:</w:t>
      </w:r>
    </w:p>
    <w:p w:rsidR="00754381" w:rsidRPr="00FB53EC" w:rsidRDefault="00754381" w:rsidP="00832667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FB53EC">
        <w:rPr>
          <w:rFonts w:ascii="Arial" w:hAnsi="Arial" w:cs="Arial"/>
          <w:sz w:val="24"/>
          <w:szCs w:val="24"/>
        </w:rPr>
        <w:t>Утвердить прилагаемые о</w:t>
      </w:r>
      <w:hyperlink r:id="rId8" w:history="1">
        <w:r w:rsidRPr="00FB53EC">
          <w:rPr>
            <w:rFonts w:ascii="Arial" w:hAnsi="Arial" w:cs="Arial"/>
            <w:sz w:val="24"/>
            <w:szCs w:val="24"/>
          </w:rPr>
          <w:t>сновные направления</w:t>
        </w:r>
      </w:hyperlink>
      <w:r w:rsidRPr="00FB53E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муниципальной </w:t>
      </w:r>
      <w:r w:rsidRPr="00FB53EC">
        <w:rPr>
          <w:rFonts w:ascii="Arial" w:hAnsi="Arial" w:cs="Arial"/>
          <w:sz w:val="24"/>
          <w:szCs w:val="24"/>
        </w:rPr>
        <w:t>долговой политики Кочкуровского  муниципального района на 202</w:t>
      </w:r>
      <w:r>
        <w:rPr>
          <w:rFonts w:ascii="Arial" w:hAnsi="Arial" w:cs="Arial"/>
          <w:sz w:val="24"/>
          <w:szCs w:val="24"/>
        </w:rPr>
        <w:t>1</w:t>
      </w:r>
      <w:r w:rsidRPr="00FB53EC">
        <w:rPr>
          <w:rFonts w:ascii="Arial" w:hAnsi="Arial" w:cs="Arial"/>
          <w:sz w:val="24"/>
          <w:szCs w:val="24"/>
        </w:rPr>
        <w:t xml:space="preserve"> год и на плановый период 202</w:t>
      </w:r>
      <w:r>
        <w:rPr>
          <w:rFonts w:ascii="Arial" w:hAnsi="Arial" w:cs="Arial"/>
          <w:sz w:val="24"/>
          <w:szCs w:val="24"/>
        </w:rPr>
        <w:t>2</w:t>
      </w:r>
      <w:r w:rsidRPr="00FB53EC">
        <w:rPr>
          <w:rFonts w:ascii="Arial" w:hAnsi="Arial" w:cs="Arial"/>
          <w:sz w:val="24"/>
          <w:szCs w:val="24"/>
        </w:rPr>
        <w:t xml:space="preserve"> и 202</w:t>
      </w:r>
      <w:r>
        <w:rPr>
          <w:rFonts w:ascii="Arial" w:hAnsi="Arial" w:cs="Arial"/>
          <w:sz w:val="24"/>
          <w:szCs w:val="24"/>
        </w:rPr>
        <w:t>3</w:t>
      </w:r>
      <w:r w:rsidRPr="00FB53EC">
        <w:rPr>
          <w:rFonts w:ascii="Arial" w:hAnsi="Arial" w:cs="Arial"/>
          <w:sz w:val="24"/>
          <w:szCs w:val="24"/>
        </w:rPr>
        <w:t xml:space="preserve"> годов.</w:t>
      </w:r>
    </w:p>
    <w:p w:rsidR="00754381" w:rsidRPr="00FB53EC" w:rsidRDefault="00754381" w:rsidP="00832667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FB53EC">
        <w:rPr>
          <w:rFonts w:ascii="Arial" w:hAnsi="Arial" w:cs="Arial"/>
          <w:sz w:val="24"/>
          <w:szCs w:val="24"/>
        </w:rPr>
        <w:t>Настоящее постановление  вступает в силу со дня его подписания</w:t>
      </w:r>
      <w:r>
        <w:rPr>
          <w:rFonts w:ascii="Arial" w:hAnsi="Arial" w:cs="Arial"/>
          <w:sz w:val="24"/>
          <w:szCs w:val="24"/>
        </w:rPr>
        <w:t xml:space="preserve"> и подлежит официальному опубликованию</w:t>
      </w:r>
      <w:r w:rsidRPr="00FB53EC">
        <w:rPr>
          <w:rFonts w:ascii="Arial" w:hAnsi="Arial" w:cs="Arial"/>
          <w:sz w:val="24"/>
          <w:szCs w:val="24"/>
        </w:rPr>
        <w:t>.</w:t>
      </w:r>
    </w:p>
    <w:p w:rsidR="00754381" w:rsidRPr="00FB53EC" w:rsidRDefault="00754381" w:rsidP="00832667">
      <w:pPr>
        <w:pStyle w:val="ConsPlusNormal"/>
        <w:ind w:firstLine="540"/>
        <w:jc w:val="both"/>
        <w:rPr>
          <w:rFonts w:cs="Times New Roman"/>
          <w:sz w:val="24"/>
          <w:szCs w:val="24"/>
        </w:rPr>
      </w:pPr>
    </w:p>
    <w:p w:rsidR="00754381" w:rsidRPr="00FB53EC" w:rsidRDefault="00754381" w:rsidP="00EB0400">
      <w:pPr>
        <w:rPr>
          <w:rFonts w:ascii="Arial" w:hAnsi="Arial" w:cs="Arial"/>
          <w:sz w:val="24"/>
          <w:szCs w:val="24"/>
        </w:rPr>
      </w:pPr>
    </w:p>
    <w:p w:rsidR="00754381" w:rsidRPr="00FB53EC" w:rsidRDefault="00754381" w:rsidP="00EB0400">
      <w:pPr>
        <w:rPr>
          <w:rFonts w:ascii="Arial" w:hAnsi="Arial" w:cs="Arial"/>
          <w:sz w:val="24"/>
          <w:szCs w:val="24"/>
        </w:rPr>
      </w:pPr>
    </w:p>
    <w:p w:rsidR="00754381" w:rsidRPr="00FB53EC" w:rsidRDefault="00754381" w:rsidP="00EB0400">
      <w:pPr>
        <w:rPr>
          <w:rFonts w:ascii="Arial" w:hAnsi="Arial" w:cs="Arial"/>
          <w:sz w:val="24"/>
          <w:szCs w:val="24"/>
        </w:rPr>
      </w:pPr>
    </w:p>
    <w:p w:rsidR="00754381" w:rsidRPr="00FB53EC" w:rsidRDefault="00754381" w:rsidP="00EB0400">
      <w:pPr>
        <w:pStyle w:val="2"/>
        <w:jc w:val="right"/>
        <w:rPr>
          <w:rFonts w:ascii="Arial" w:hAnsi="Arial" w:cs="Arial"/>
        </w:rPr>
      </w:pPr>
      <w:r w:rsidRPr="00FB53EC">
        <w:rPr>
          <w:rFonts w:ascii="Arial" w:hAnsi="Arial" w:cs="Arial"/>
        </w:rPr>
        <w:t>Глава</w:t>
      </w:r>
    </w:p>
    <w:p w:rsidR="00754381" w:rsidRPr="00FB53EC" w:rsidRDefault="00754381" w:rsidP="00EB0400">
      <w:pPr>
        <w:pStyle w:val="2"/>
        <w:jc w:val="right"/>
        <w:rPr>
          <w:rFonts w:ascii="Arial" w:hAnsi="Arial" w:cs="Arial"/>
        </w:rPr>
      </w:pPr>
      <w:r w:rsidRPr="00FB53EC">
        <w:rPr>
          <w:rFonts w:ascii="Arial" w:hAnsi="Arial" w:cs="Arial"/>
        </w:rPr>
        <w:t>Кочкуровского муниципального района</w:t>
      </w:r>
    </w:p>
    <w:p w:rsidR="00754381" w:rsidRPr="00FB53EC" w:rsidRDefault="00754381" w:rsidP="00EB0400">
      <w:pPr>
        <w:pStyle w:val="2"/>
        <w:jc w:val="right"/>
        <w:rPr>
          <w:rFonts w:ascii="Arial" w:hAnsi="Arial" w:cs="Arial"/>
          <w:b/>
          <w:bCs/>
        </w:rPr>
      </w:pPr>
      <w:r w:rsidRPr="00FB53EC">
        <w:rPr>
          <w:rFonts w:ascii="Arial" w:hAnsi="Arial" w:cs="Arial"/>
        </w:rPr>
        <w:t>С.Н.Герасимова</w:t>
      </w:r>
    </w:p>
    <w:p w:rsidR="00754381" w:rsidRPr="00FB53EC" w:rsidRDefault="00754381" w:rsidP="00EB0400">
      <w:pPr>
        <w:pStyle w:val="2"/>
        <w:rPr>
          <w:rFonts w:ascii="Arial" w:hAnsi="Arial" w:cs="Arial"/>
          <w:b/>
          <w:bCs/>
        </w:rPr>
      </w:pPr>
    </w:p>
    <w:p w:rsidR="00754381" w:rsidRPr="00FB53EC" w:rsidRDefault="00754381" w:rsidP="00EB1E81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754381" w:rsidRPr="00FB53EC" w:rsidRDefault="00754381" w:rsidP="00944938">
      <w:pPr>
        <w:pStyle w:val="ConsPlusNormal"/>
        <w:ind w:firstLine="5954"/>
        <w:outlineLvl w:val="0"/>
        <w:rPr>
          <w:rFonts w:cs="Times New Roman"/>
          <w:b/>
          <w:bCs/>
          <w:sz w:val="24"/>
          <w:szCs w:val="24"/>
        </w:rPr>
        <w:sectPr w:rsidR="00754381" w:rsidRPr="00FB53EC" w:rsidSect="00F402DD">
          <w:headerReference w:type="default" r:id="rId9"/>
          <w:headerReference w:type="first" r:id="rId10"/>
          <w:pgSz w:w="11906" w:h="16838"/>
          <w:pgMar w:top="851" w:right="567" w:bottom="567" w:left="1701" w:header="624" w:footer="0" w:gutter="0"/>
          <w:pgNumType w:start="2"/>
          <w:cols w:space="708"/>
          <w:titlePg/>
          <w:docGrid w:linePitch="360"/>
        </w:sectPr>
      </w:pPr>
    </w:p>
    <w:p w:rsidR="00754381" w:rsidRPr="00A50212" w:rsidRDefault="00754381" w:rsidP="00A50212">
      <w:pPr>
        <w:pStyle w:val="ConsPlusNormal"/>
        <w:ind w:firstLine="5954"/>
        <w:jc w:val="right"/>
        <w:outlineLvl w:val="0"/>
        <w:rPr>
          <w:rFonts w:cs="Times New Roman"/>
          <w:sz w:val="24"/>
          <w:szCs w:val="24"/>
        </w:rPr>
      </w:pPr>
      <w:r w:rsidRPr="00A50212">
        <w:rPr>
          <w:sz w:val="24"/>
          <w:szCs w:val="24"/>
        </w:rPr>
        <w:lastRenderedPageBreak/>
        <w:t>УТВЕРЖДЕНЫ</w:t>
      </w:r>
    </w:p>
    <w:p w:rsidR="00754381" w:rsidRPr="00A50212" w:rsidRDefault="00754381" w:rsidP="00A50212">
      <w:pPr>
        <w:pStyle w:val="ConsPlusNormal"/>
        <w:jc w:val="right"/>
        <w:rPr>
          <w:rFonts w:cs="Times New Roman"/>
          <w:sz w:val="24"/>
          <w:szCs w:val="24"/>
        </w:rPr>
      </w:pPr>
      <w:r w:rsidRPr="00A50212">
        <w:rPr>
          <w:sz w:val="24"/>
          <w:szCs w:val="24"/>
        </w:rPr>
        <w:t xml:space="preserve">                                                                     постановлением администрации</w:t>
      </w:r>
    </w:p>
    <w:p w:rsidR="00754381" w:rsidRPr="00A50212" w:rsidRDefault="00754381" w:rsidP="00A50212">
      <w:pPr>
        <w:pStyle w:val="ConsPlusNormal"/>
        <w:jc w:val="right"/>
        <w:rPr>
          <w:rFonts w:cs="Times New Roman"/>
          <w:sz w:val="24"/>
          <w:szCs w:val="24"/>
        </w:rPr>
      </w:pPr>
      <w:r w:rsidRPr="00A50212">
        <w:rPr>
          <w:sz w:val="24"/>
          <w:szCs w:val="24"/>
        </w:rPr>
        <w:t xml:space="preserve">                                                                Кочкуровского муниципального района</w:t>
      </w:r>
    </w:p>
    <w:p w:rsidR="00754381" w:rsidRPr="00A50212" w:rsidRDefault="002D3D6E" w:rsidP="00A50212">
      <w:pPr>
        <w:pStyle w:val="ConsPlusNormal"/>
        <w:ind w:left="4962"/>
        <w:jc w:val="right"/>
        <w:outlineLvl w:val="0"/>
        <w:rPr>
          <w:rFonts w:cs="Times New Roman"/>
          <w:sz w:val="24"/>
          <w:szCs w:val="24"/>
        </w:rPr>
      </w:pPr>
      <w:r>
        <w:rPr>
          <w:sz w:val="24"/>
          <w:szCs w:val="24"/>
        </w:rPr>
        <w:t>о</w:t>
      </w:r>
      <w:r w:rsidR="00754381" w:rsidRPr="00A50212">
        <w:rPr>
          <w:sz w:val="24"/>
          <w:szCs w:val="24"/>
        </w:rPr>
        <w:t>т</w:t>
      </w:r>
      <w:r>
        <w:rPr>
          <w:sz w:val="24"/>
          <w:szCs w:val="24"/>
        </w:rPr>
        <w:t xml:space="preserve"> 28.10.</w:t>
      </w:r>
      <w:r w:rsidR="00754381" w:rsidRPr="00A50212">
        <w:rPr>
          <w:sz w:val="24"/>
          <w:szCs w:val="24"/>
        </w:rPr>
        <w:t>2020 г. №</w:t>
      </w:r>
      <w:r>
        <w:rPr>
          <w:sz w:val="24"/>
          <w:szCs w:val="24"/>
        </w:rPr>
        <w:t xml:space="preserve"> 515-п</w:t>
      </w:r>
      <w:bookmarkStart w:id="0" w:name="_GoBack"/>
      <w:bookmarkEnd w:id="0"/>
    </w:p>
    <w:p w:rsidR="00754381" w:rsidRPr="00A50212" w:rsidRDefault="00754381" w:rsidP="00944938">
      <w:pPr>
        <w:pStyle w:val="ConsPlusNormal"/>
        <w:ind w:left="4962"/>
        <w:jc w:val="center"/>
        <w:outlineLvl w:val="0"/>
        <w:rPr>
          <w:rFonts w:cs="Times New Roman"/>
          <w:sz w:val="24"/>
          <w:szCs w:val="24"/>
        </w:rPr>
      </w:pPr>
    </w:p>
    <w:p w:rsidR="00754381" w:rsidRPr="00A50212" w:rsidRDefault="00754381" w:rsidP="00944938">
      <w:pPr>
        <w:spacing w:after="0" w:line="240" w:lineRule="auto"/>
        <w:ind w:firstLine="709"/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A50212">
        <w:rPr>
          <w:rFonts w:ascii="Arial" w:hAnsi="Arial" w:cs="Arial"/>
          <w:b/>
          <w:bCs/>
          <w:caps/>
          <w:sz w:val="24"/>
          <w:szCs w:val="24"/>
        </w:rPr>
        <w:t>Основные направления</w:t>
      </w:r>
    </w:p>
    <w:p w:rsidR="00754381" w:rsidRPr="00A50212" w:rsidRDefault="00754381" w:rsidP="00944938">
      <w:pPr>
        <w:spacing w:after="0" w:line="240" w:lineRule="auto"/>
        <w:ind w:firstLine="709"/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A50212">
        <w:rPr>
          <w:rFonts w:ascii="Arial" w:hAnsi="Arial" w:cs="Arial"/>
          <w:b/>
          <w:bCs/>
          <w:caps/>
          <w:sz w:val="24"/>
          <w:szCs w:val="24"/>
        </w:rPr>
        <w:t>муниципальной долговой политики Кочкуровского муниципального района на 2021 год и на плановый период 2022 и 2023 годов</w:t>
      </w:r>
    </w:p>
    <w:p w:rsidR="00754381" w:rsidRPr="00A50212" w:rsidRDefault="00754381" w:rsidP="00944938">
      <w:pPr>
        <w:pStyle w:val="ConsPlusNormal"/>
        <w:ind w:firstLine="709"/>
        <w:jc w:val="both"/>
        <w:rPr>
          <w:rFonts w:cs="Times New Roman"/>
          <w:sz w:val="24"/>
          <w:szCs w:val="24"/>
        </w:rPr>
      </w:pPr>
    </w:p>
    <w:p w:rsidR="00754381" w:rsidRPr="00A50212" w:rsidRDefault="00754381" w:rsidP="00944938">
      <w:pPr>
        <w:pStyle w:val="ConsPlusNormal"/>
        <w:ind w:firstLine="709"/>
        <w:jc w:val="both"/>
        <w:rPr>
          <w:sz w:val="24"/>
          <w:szCs w:val="24"/>
        </w:rPr>
      </w:pPr>
      <w:r w:rsidRPr="00A50212">
        <w:rPr>
          <w:sz w:val="24"/>
          <w:szCs w:val="24"/>
        </w:rPr>
        <w:t xml:space="preserve">Основные направления </w:t>
      </w:r>
      <w:r>
        <w:rPr>
          <w:sz w:val="24"/>
          <w:szCs w:val="24"/>
        </w:rPr>
        <w:t>муниципальной</w:t>
      </w:r>
      <w:r w:rsidRPr="00A50212">
        <w:rPr>
          <w:sz w:val="24"/>
          <w:szCs w:val="24"/>
        </w:rPr>
        <w:t xml:space="preserve"> долговой политики на 2021 год и на плановый период 2022 и 2023 годов определяют приоритеты долговой политики при составлении проекта бюджета </w:t>
      </w:r>
      <w:r>
        <w:rPr>
          <w:sz w:val="24"/>
          <w:szCs w:val="24"/>
        </w:rPr>
        <w:t xml:space="preserve">Кочкуровского муниципального района </w:t>
      </w:r>
      <w:r w:rsidRPr="00A50212">
        <w:rPr>
          <w:sz w:val="24"/>
          <w:szCs w:val="24"/>
        </w:rPr>
        <w:t>Республики Мордовия на 2021 год и на плановый период 2022 и 2023 годов.</w:t>
      </w:r>
    </w:p>
    <w:p w:rsidR="00754381" w:rsidRPr="00A50212" w:rsidRDefault="00754381" w:rsidP="00944938">
      <w:pPr>
        <w:pStyle w:val="ConsPlusNormal"/>
        <w:ind w:firstLine="709"/>
        <w:jc w:val="both"/>
        <w:rPr>
          <w:sz w:val="24"/>
          <w:szCs w:val="24"/>
        </w:rPr>
      </w:pPr>
      <w:r w:rsidRPr="00A50212">
        <w:rPr>
          <w:sz w:val="24"/>
          <w:szCs w:val="24"/>
        </w:rPr>
        <w:t xml:space="preserve">При подготовке основных направлений </w:t>
      </w:r>
      <w:r>
        <w:rPr>
          <w:sz w:val="24"/>
          <w:szCs w:val="24"/>
        </w:rPr>
        <w:t>муниципальной</w:t>
      </w:r>
      <w:r w:rsidRPr="00A50212">
        <w:rPr>
          <w:sz w:val="24"/>
          <w:szCs w:val="24"/>
        </w:rPr>
        <w:t xml:space="preserve"> долговой политики были учтены положения </w:t>
      </w:r>
      <w:r>
        <w:rPr>
          <w:sz w:val="24"/>
          <w:szCs w:val="24"/>
        </w:rPr>
        <w:t>муниципальной</w:t>
      </w:r>
      <w:r w:rsidRPr="00A50212">
        <w:rPr>
          <w:sz w:val="24"/>
          <w:szCs w:val="24"/>
        </w:rPr>
        <w:t xml:space="preserve"> </w:t>
      </w:r>
      <w:hyperlink r:id="rId11" w:history="1">
        <w:r w:rsidRPr="00A50212">
          <w:rPr>
            <w:sz w:val="24"/>
            <w:szCs w:val="24"/>
          </w:rPr>
          <w:t>программы</w:t>
        </w:r>
      </w:hyperlink>
      <w:r w:rsidRPr="00A50212">
        <w:rPr>
          <w:sz w:val="24"/>
          <w:szCs w:val="24"/>
        </w:rPr>
        <w:t xml:space="preserve"> повышения эффективности управления </w:t>
      </w:r>
      <w:r>
        <w:rPr>
          <w:sz w:val="24"/>
          <w:szCs w:val="24"/>
        </w:rPr>
        <w:t xml:space="preserve">муниципальными </w:t>
      </w:r>
      <w:r w:rsidRPr="00A50212">
        <w:rPr>
          <w:sz w:val="24"/>
          <w:szCs w:val="24"/>
        </w:rPr>
        <w:t xml:space="preserve"> финансами в </w:t>
      </w:r>
      <w:r>
        <w:rPr>
          <w:sz w:val="24"/>
          <w:szCs w:val="24"/>
        </w:rPr>
        <w:t>Кочкуровском муниципальном районе</w:t>
      </w:r>
      <w:r w:rsidRPr="00A50212">
        <w:rPr>
          <w:sz w:val="24"/>
          <w:szCs w:val="24"/>
        </w:rPr>
        <w:t>.</w:t>
      </w:r>
    </w:p>
    <w:p w:rsidR="00754381" w:rsidRPr="00A50212" w:rsidRDefault="00754381" w:rsidP="00944938">
      <w:pPr>
        <w:pStyle w:val="ConsPlusNormal"/>
        <w:ind w:firstLine="540"/>
        <w:jc w:val="both"/>
        <w:rPr>
          <w:rFonts w:cs="Times New Roman"/>
          <w:sz w:val="24"/>
          <w:szCs w:val="24"/>
        </w:rPr>
      </w:pPr>
    </w:p>
    <w:p w:rsidR="00754381" w:rsidRPr="00A50212" w:rsidRDefault="00754381" w:rsidP="00944938">
      <w:pPr>
        <w:pStyle w:val="ConsPlusNormal"/>
        <w:numPr>
          <w:ilvl w:val="0"/>
          <w:numId w:val="2"/>
        </w:numPr>
        <w:jc w:val="center"/>
        <w:outlineLvl w:val="1"/>
        <w:rPr>
          <w:b/>
          <w:bCs/>
          <w:sz w:val="24"/>
          <w:szCs w:val="24"/>
        </w:rPr>
      </w:pPr>
      <w:r w:rsidRPr="00A50212">
        <w:rPr>
          <w:b/>
          <w:bCs/>
          <w:sz w:val="24"/>
          <w:szCs w:val="24"/>
        </w:rPr>
        <w:t>Итоги реализации долговой политики</w:t>
      </w:r>
    </w:p>
    <w:p w:rsidR="00754381" w:rsidRPr="00A50212" w:rsidRDefault="00754381" w:rsidP="00944938">
      <w:pPr>
        <w:pStyle w:val="ConsPlusNormal"/>
        <w:jc w:val="center"/>
        <w:outlineLvl w:val="1"/>
        <w:rPr>
          <w:rFonts w:cs="Times New Roman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Кочкуровского муниципального района</w:t>
      </w:r>
    </w:p>
    <w:p w:rsidR="00754381" w:rsidRPr="00A50212" w:rsidRDefault="00754381" w:rsidP="00944938">
      <w:pPr>
        <w:pStyle w:val="ConsPlusNormal"/>
        <w:jc w:val="both"/>
        <w:rPr>
          <w:rFonts w:cs="Times New Roman"/>
          <w:sz w:val="24"/>
          <w:szCs w:val="24"/>
        </w:rPr>
      </w:pPr>
    </w:p>
    <w:p w:rsidR="00754381" w:rsidRDefault="00754381" w:rsidP="00944938">
      <w:pPr>
        <w:pStyle w:val="ConsPlusNormal"/>
        <w:ind w:firstLine="709"/>
        <w:jc w:val="both"/>
        <w:rPr>
          <w:sz w:val="24"/>
          <w:szCs w:val="24"/>
        </w:rPr>
      </w:pPr>
      <w:r w:rsidRPr="00A50212">
        <w:rPr>
          <w:sz w:val="24"/>
          <w:szCs w:val="24"/>
        </w:rPr>
        <w:t xml:space="preserve">Итоги исполнения бюджета </w:t>
      </w:r>
      <w:r>
        <w:rPr>
          <w:sz w:val="24"/>
          <w:szCs w:val="24"/>
        </w:rPr>
        <w:t>Кочкуровского муниципального района</w:t>
      </w:r>
      <w:r w:rsidRPr="00A50212">
        <w:rPr>
          <w:sz w:val="24"/>
          <w:szCs w:val="24"/>
        </w:rPr>
        <w:t xml:space="preserve"> за 2019 год свидетельствуют о том, что </w:t>
      </w:r>
      <w:r>
        <w:rPr>
          <w:sz w:val="24"/>
          <w:szCs w:val="24"/>
        </w:rPr>
        <w:t>Кочкуровский муниципальный район</w:t>
      </w:r>
      <w:r w:rsidRPr="00A50212">
        <w:rPr>
          <w:sz w:val="24"/>
          <w:szCs w:val="24"/>
        </w:rPr>
        <w:t xml:space="preserve"> предпринимает меры для  сокращения долговой нагрузки. В 2019 году </w:t>
      </w:r>
      <w:r>
        <w:rPr>
          <w:sz w:val="24"/>
          <w:szCs w:val="24"/>
        </w:rPr>
        <w:t>муниципальный долг</w:t>
      </w:r>
      <w:r w:rsidRPr="00A50212">
        <w:rPr>
          <w:sz w:val="24"/>
          <w:szCs w:val="24"/>
        </w:rPr>
        <w:t xml:space="preserve"> </w:t>
      </w:r>
      <w:r>
        <w:rPr>
          <w:sz w:val="24"/>
          <w:szCs w:val="24"/>
        </w:rPr>
        <w:t>района</w:t>
      </w:r>
      <w:r w:rsidRPr="00A50212">
        <w:rPr>
          <w:sz w:val="24"/>
          <w:szCs w:val="24"/>
        </w:rPr>
        <w:t xml:space="preserve"> был сокращен на </w:t>
      </w:r>
      <w:r>
        <w:rPr>
          <w:sz w:val="24"/>
          <w:szCs w:val="24"/>
        </w:rPr>
        <w:t>139,4 тыс. рублей.</w:t>
      </w:r>
    </w:p>
    <w:p w:rsidR="00754381" w:rsidRPr="00A50212" w:rsidRDefault="00754381" w:rsidP="00944938">
      <w:pPr>
        <w:pStyle w:val="ConsPlusNormal"/>
        <w:ind w:firstLine="709"/>
        <w:jc w:val="both"/>
        <w:rPr>
          <w:sz w:val="24"/>
          <w:szCs w:val="24"/>
        </w:rPr>
      </w:pPr>
      <w:r w:rsidRPr="00A50212">
        <w:rPr>
          <w:sz w:val="24"/>
          <w:szCs w:val="24"/>
        </w:rPr>
        <w:t xml:space="preserve">По состоянию на 1 января 2020 г. </w:t>
      </w:r>
      <w:r>
        <w:rPr>
          <w:sz w:val="24"/>
          <w:szCs w:val="24"/>
        </w:rPr>
        <w:t xml:space="preserve">муниципальный </w:t>
      </w:r>
      <w:r w:rsidRPr="00A50212">
        <w:rPr>
          <w:sz w:val="24"/>
          <w:szCs w:val="24"/>
        </w:rPr>
        <w:t xml:space="preserve">долг составил  </w:t>
      </w:r>
      <w:r>
        <w:rPr>
          <w:sz w:val="24"/>
          <w:szCs w:val="24"/>
        </w:rPr>
        <w:t>96730,3</w:t>
      </w:r>
      <w:r w:rsidRPr="00A50212">
        <w:rPr>
          <w:sz w:val="24"/>
          <w:szCs w:val="24"/>
        </w:rPr>
        <w:t xml:space="preserve"> тыс. рублей.</w:t>
      </w:r>
    </w:p>
    <w:p w:rsidR="00754381" w:rsidRPr="00A50212" w:rsidRDefault="00754381" w:rsidP="00944938">
      <w:pPr>
        <w:pStyle w:val="ConsPlusNormal"/>
        <w:ind w:firstLine="709"/>
        <w:jc w:val="both"/>
        <w:rPr>
          <w:rFonts w:cs="Times New Roman"/>
          <w:sz w:val="24"/>
          <w:szCs w:val="24"/>
        </w:rPr>
      </w:pPr>
      <w:r w:rsidRPr="00A50212">
        <w:rPr>
          <w:sz w:val="24"/>
          <w:szCs w:val="24"/>
        </w:rPr>
        <w:t xml:space="preserve">По итогам 2019 года наибольший удельный вес в структуре госдолга имеют бюджетные кредиты, полученные из </w:t>
      </w:r>
      <w:r>
        <w:rPr>
          <w:sz w:val="24"/>
          <w:szCs w:val="24"/>
        </w:rPr>
        <w:t xml:space="preserve">республиканского </w:t>
      </w:r>
      <w:r w:rsidRPr="00A50212">
        <w:rPr>
          <w:sz w:val="24"/>
          <w:szCs w:val="24"/>
        </w:rPr>
        <w:t xml:space="preserve">бюджета – </w:t>
      </w:r>
      <w:r>
        <w:rPr>
          <w:color w:val="000000"/>
          <w:sz w:val="24"/>
          <w:szCs w:val="24"/>
        </w:rPr>
        <w:t>99,3</w:t>
      </w:r>
      <w:r w:rsidRPr="00A50212">
        <w:rPr>
          <w:color w:val="000000"/>
          <w:sz w:val="24"/>
          <w:szCs w:val="24"/>
        </w:rPr>
        <w:t xml:space="preserve"> процентов,  </w:t>
      </w:r>
      <w:r>
        <w:rPr>
          <w:color w:val="000000"/>
          <w:sz w:val="24"/>
          <w:szCs w:val="24"/>
        </w:rPr>
        <w:t>муниципальные</w:t>
      </w:r>
      <w:r w:rsidRPr="00A50212">
        <w:rPr>
          <w:color w:val="000000"/>
          <w:sz w:val="24"/>
          <w:szCs w:val="24"/>
        </w:rPr>
        <w:t xml:space="preserve"> гарантии отсутствуют.</w:t>
      </w:r>
    </w:p>
    <w:p w:rsidR="00754381" w:rsidRPr="00A50212" w:rsidRDefault="00754381" w:rsidP="00944938">
      <w:pPr>
        <w:pStyle w:val="ConsPlusNormal"/>
        <w:ind w:firstLine="709"/>
        <w:jc w:val="both"/>
        <w:rPr>
          <w:rFonts w:cs="Times New Roman"/>
          <w:sz w:val="24"/>
          <w:szCs w:val="24"/>
        </w:rPr>
      </w:pPr>
    </w:p>
    <w:p w:rsidR="00754381" w:rsidRPr="00AA7161" w:rsidRDefault="00754381" w:rsidP="00944938">
      <w:pPr>
        <w:pStyle w:val="ConsPlusNormal"/>
        <w:numPr>
          <w:ilvl w:val="0"/>
          <w:numId w:val="2"/>
        </w:numPr>
        <w:jc w:val="center"/>
        <w:outlineLvl w:val="1"/>
        <w:rPr>
          <w:b/>
          <w:bCs/>
          <w:sz w:val="24"/>
          <w:szCs w:val="24"/>
        </w:rPr>
      </w:pPr>
      <w:r w:rsidRPr="00AA7161">
        <w:rPr>
          <w:b/>
          <w:bCs/>
          <w:sz w:val="24"/>
          <w:szCs w:val="24"/>
        </w:rPr>
        <w:t>Основные факторы, определяющие характер и направления</w:t>
      </w:r>
    </w:p>
    <w:p w:rsidR="00754381" w:rsidRPr="00AA7161" w:rsidRDefault="00754381" w:rsidP="00944938">
      <w:pPr>
        <w:pStyle w:val="ConsPlusNormal"/>
        <w:ind w:firstLine="709"/>
        <w:jc w:val="center"/>
        <w:rPr>
          <w:b/>
          <w:bCs/>
          <w:sz w:val="24"/>
          <w:szCs w:val="24"/>
        </w:rPr>
      </w:pPr>
      <w:r w:rsidRPr="00AA7161">
        <w:rPr>
          <w:b/>
          <w:bCs/>
          <w:sz w:val="24"/>
          <w:szCs w:val="24"/>
        </w:rPr>
        <w:t xml:space="preserve">долговой политики Кочкуровского муниципального района </w:t>
      </w:r>
    </w:p>
    <w:p w:rsidR="00754381" w:rsidRPr="001B7F3A" w:rsidRDefault="00754381" w:rsidP="00944938">
      <w:pPr>
        <w:pStyle w:val="ConsPlusNormal"/>
        <w:ind w:firstLine="709"/>
        <w:jc w:val="both"/>
        <w:rPr>
          <w:rFonts w:cs="Times New Roman"/>
          <w:sz w:val="24"/>
          <w:szCs w:val="24"/>
          <w:highlight w:val="yellow"/>
        </w:rPr>
      </w:pPr>
    </w:p>
    <w:p w:rsidR="00754381" w:rsidRPr="00AA7161" w:rsidRDefault="00754381" w:rsidP="00944938">
      <w:pPr>
        <w:pStyle w:val="ConsPlusNormal"/>
        <w:ind w:firstLine="709"/>
        <w:jc w:val="both"/>
        <w:rPr>
          <w:sz w:val="24"/>
          <w:szCs w:val="24"/>
        </w:rPr>
      </w:pPr>
      <w:r w:rsidRPr="00AA7161">
        <w:rPr>
          <w:sz w:val="24"/>
          <w:szCs w:val="24"/>
        </w:rPr>
        <w:t xml:space="preserve">Изменения в налоговом и бюджетном законодательстве, необходимость выполнения положений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 предопределяют основные условия реализации </w:t>
      </w:r>
      <w:r>
        <w:rPr>
          <w:sz w:val="24"/>
          <w:szCs w:val="24"/>
        </w:rPr>
        <w:t>государственной</w:t>
      </w:r>
      <w:r w:rsidRPr="00AA7161">
        <w:rPr>
          <w:sz w:val="24"/>
          <w:szCs w:val="24"/>
        </w:rPr>
        <w:t xml:space="preserve"> политики в области управления </w:t>
      </w:r>
      <w:r>
        <w:rPr>
          <w:sz w:val="24"/>
          <w:szCs w:val="24"/>
        </w:rPr>
        <w:t>муниципальным</w:t>
      </w:r>
      <w:r w:rsidRPr="00AA7161">
        <w:rPr>
          <w:sz w:val="24"/>
          <w:szCs w:val="24"/>
        </w:rPr>
        <w:t xml:space="preserve"> долгом в 2021 – 2023 годах.</w:t>
      </w:r>
    </w:p>
    <w:p w:rsidR="00754381" w:rsidRPr="00A50212" w:rsidRDefault="00754381" w:rsidP="00944938">
      <w:pPr>
        <w:pStyle w:val="ConsPlusNormal"/>
        <w:ind w:firstLine="709"/>
        <w:jc w:val="both"/>
        <w:rPr>
          <w:rFonts w:cs="Times New Roman"/>
          <w:sz w:val="24"/>
          <w:szCs w:val="24"/>
        </w:rPr>
      </w:pPr>
      <w:r w:rsidRPr="00AA7161">
        <w:rPr>
          <w:sz w:val="24"/>
          <w:szCs w:val="24"/>
        </w:rPr>
        <w:t xml:space="preserve">Дополнительным фактором, усложняющим ситуацию с </w:t>
      </w:r>
      <w:r>
        <w:rPr>
          <w:sz w:val="24"/>
          <w:szCs w:val="24"/>
        </w:rPr>
        <w:t xml:space="preserve">муниципальным </w:t>
      </w:r>
      <w:r w:rsidRPr="00AA7161">
        <w:rPr>
          <w:sz w:val="24"/>
          <w:szCs w:val="24"/>
        </w:rPr>
        <w:t xml:space="preserve">долгом в указанный период, является необходимость соблюдения параметров </w:t>
      </w:r>
      <w:r>
        <w:rPr>
          <w:sz w:val="24"/>
          <w:szCs w:val="24"/>
        </w:rPr>
        <w:t>муниципального</w:t>
      </w:r>
      <w:r w:rsidRPr="00AA7161">
        <w:rPr>
          <w:sz w:val="24"/>
          <w:szCs w:val="24"/>
        </w:rPr>
        <w:t xml:space="preserve"> долга, определенных соглашением </w:t>
      </w:r>
      <w:r>
        <w:rPr>
          <w:sz w:val="24"/>
          <w:szCs w:val="24"/>
        </w:rPr>
        <w:t>о реструктуризации задолженности по бюджетным кредитам, предоставленным из республиканского бюджета</w:t>
      </w:r>
      <w:r w:rsidRPr="00AA7161">
        <w:rPr>
          <w:sz w:val="24"/>
          <w:szCs w:val="24"/>
        </w:rPr>
        <w:t xml:space="preserve"> Республик</w:t>
      </w:r>
      <w:r>
        <w:rPr>
          <w:sz w:val="24"/>
          <w:szCs w:val="24"/>
        </w:rPr>
        <w:t>и</w:t>
      </w:r>
      <w:r w:rsidRPr="00AA7161">
        <w:rPr>
          <w:sz w:val="24"/>
          <w:szCs w:val="24"/>
        </w:rPr>
        <w:t xml:space="preserve"> Мордовия</w:t>
      </w:r>
      <w:r>
        <w:rPr>
          <w:sz w:val="24"/>
          <w:szCs w:val="24"/>
        </w:rPr>
        <w:t xml:space="preserve">, </w:t>
      </w:r>
      <w:r w:rsidRPr="00AA7161">
        <w:rPr>
          <w:sz w:val="24"/>
          <w:szCs w:val="24"/>
        </w:rPr>
        <w:t xml:space="preserve">заключенным с Министерством финансов </w:t>
      </w:r>
      <w:r>
        <w:rPr>
          <w:sz w:val="24"/>
          <w:szCs w:val="24"/>
        </w:rPr>
        <w:t>Республики Мордовия</w:t>
      </w:r>
      <w:r w:rsidRPr="00AA7161">
        <w:rPr>
          <w:sz w:val="24"/>
          <w:szCs w:val="24"/>
        </w:rPr>
        <w:t>.</w:t>
      </w:r>
    </w:p>
    <w:p w:rsidR="00754381" w:rsidRPr="00A50212" w:rsidRDefault="00754381" w:rsidP="00944938">
      <w:pPr>
        <w:pStyle w:val="ConsPlusNormal"/>
        <w:ind w:firstLine="709"/>
        <w:jc w:val="center"/>
        <w:outlineLvl w:val="1"/>
        <w:rPr>
          <w:rFonts w:cs="Times New Roman"/>
          <w:sz w:val="24"/>
          <w:szCs w:val="24"/>
        </w:rPr>
      </w:pPr>
    </w:p>
    <w:p w:rsidR="00754381" w:rsidRDefault="00754381" w:rsidP="00944938">
      <w:pPr>
        <w:pStyle w:val="ConsPlusNormal"/>
        <w:numPr>
          <w:ilvl w:val="0"/>
          <w:numId w:val="2"/>
        </w:numPr>
        <w:jc w:val="center"/>
        <w:outlineLvl w:val="1"/>
        <w:rPr>
          <w:rFonts w:cs="Times New Roman"/>
          <w:b/>
          <w:bCs/>
          <w:sz w:val="24"/>
          <w:szCs w:val="24"/>
        </w:rPr>
      </w:pPr>
      <w:r w:rsidRPr="00A50212">
        <w:rPr>
          <w:b/>
          <w:bCs/>
          <w:sz w:val="24"/>
          <w:szCs w:val="24"/>
        </w:rPr>
        <w:t xml:space="preserve">Цели и задачи долговой политики </w:t>
      </w:r>
    </w:p>
    <w:p w:rsidR="00754381" w:rsidRPr="00A50212" w:rsidRDefault="00754381" w:rsidP="002E5F04">
      <w:pPr>
        <w:pStyle w:val="ConsPlusNormal"/>
        <w:ind w:left="360"/>
        <w:outlineLvl w:val="1"/>
        <w:rPr>
          <w:rFonts w:cs="Times New Roman"/>
          <w:b/>
          <w:bCs/>
          <w:sz w:val="24"/>
          <w:szCs w:val="24"/>
        </w:rPr>
      </w:pPr>
    </w:p>
    <w:p w:rsidR="00754381" w:rsidRPr="00A50212" w:rsidRDefault="00754381" w:rsidP="00944938">
      <w:pPr>
        <w:pStyle w:val="ConsPlusNormal"/>
        <w:ind w:firstLine="709"/>
        <w:jc w:val="both"/>
        <w:rPr>
          <w:sz w:val="24"/>
          <w:szCs w:val="24"/>
        </w:rPr>
      </w:pPr>
      <w:r w:rsidRPr="00A50212">
        <w:rPr>
          <w:sz w:val="24"/>
          <w:szCs w:val="24"/>
        </w:rPr>
        <w:t xml:space="preserve">Реализация долговой политики </w:t>
      </w:r>
      <w:r>
        <w:rPr>
          <w:sz w:val="24"/>
          <w:szCs w:val="24"/>
        </w:rPr>
        <w:t>Кочкуровского муниципального района</w:t>
      </w:r>
      <w:r w:rsidRPr="00A50212">
        <w:rPr>
          <w:sz w:val="24"/>
          <w:szCs w:val="24"/>
        </w:rPr>
        <w:t xml:space="preserve"> в </w:t>
      </w:r>
      <w:r w:rsidRPr="00A50212">
        <w:rPr>
          <w:sz w:val="24"/>
          <w:szCs w:val="24"/>
        </w:rPr>
        <w:br/>
        <w:t>2021 – 2023 годах будет осуществляться в соответствии со следующими целями:</w:t>
      </w:r>
    </w:p>
    <w:p w:rsidR="00754381" w:rsidRPr="00A50212" w:rsidRDefault="00754381" w:rsidP="00944938">
      <w:pPr>
        <w:pStyle w:val="ConsPlusNormal"/>
        <w:ind w:firstLine="709"/>
        <w:jc w:val="both"/>
        <w:rPr>
          <w:sz w:val="24"/>
          <w:szCs w:val="24"/>
        </w:rPr>
      </w:pPr>
      <w:r w:rsidRPr="00A50212">
        <w:rPr>
          <w:sz w:val="24"/>
          <w:szCs w:val="24"/>
        </w:rPr>
        <w:lastRenderedPageBreak/>
        <w:t>обеспечение исполнения долговых обязательств в полном объеме и в установленные сроки;</w:t>
      </w:r>
    </w:p>
    <w:p w:rsidR="00754381" w:rsidRPr="00A50212" w:rsidRDefault="00754381" w:rsidP="00944938">
      <w:pPr>
        <w:pStyle w:val="ConsPlusNormal"/>
        <w:ind w:firstLine="709"/>
        <w:jc w:val="both"/>
        <w:rPr>
          <w:sz w:val="24"/>
          <w:szCs w:val="24"/>
        </w:rPr>
      </w:pPr>
      <w:r w:rsidRPr="00A50212">
        <w:rPr>
          <w:sz w:val="24"/>
          <w:szCs w:val="24"/>
        </w:rPr>
        <w:t xml:space="preserve">оптимизация структуры </w:t>
      </w:r>
      <w:r>
        <w:rPr>
          <w:sz w:val="24"/>
          <w:szCs w:val="24"/>
        </w:rPr>
        <w:t>муниципального</w:t>
      </w:r>
      <w:r w:rsidRPr="00A50212">
        <w:rPr>
          <w:sz w:val="24"/>
          <w:szCs w:val="24"/>
        </w:rPr>
        <w:t xml:space="preserve"> долга;</w:t>
      </w:r>
    </w:p>
    <w:p w:rsidR="00754381" w:rsidRPr="00A50212" w:rsidRDefault="00754381" w:rsidP="00944938">
      <w:pPr>
        <w:pStyle w:val="ConsPlusNormal"/>
        <w:ind w:firstLine="709"/>
        <w:jc w:val="both"/>
        <w:rPr>
          <w:sz w:val="24"/>
          <w:szCs w:val="24"/>
        </w:rPr>
      </w:pPr>
      <w:r w:rsidRPr="00A50212">
        <w:rPr>
          <w:sz w:val="24"/>
          <w:szCs w:val="24"/>
        </w:rPr>
        <w:t xml:space="preserve">снижение рисков в сфере управления </w:t>
      </w:r>
      <w:r>
        <w:rPr>
          <w:sz w:val="24"/>
          <w:szCs w:val="24"/>
        </w:rPr>
        <w:t>муниципальным</w:t>
      </w:r>
      <w:r w:rsidRPr="00A50212">
        <w:rPr>
          <w:sz w:val="24"/>
          <w:szCs w:val="24"/>
        </w:rPr>
        <w:t xml:space="preserve"> долгом;</w:t>
      </w:r>
    </w:p>
    <w:p w:rsidR="00754381" w:rsidRPr="00A50212" w:rsidRDefault="00754381" w:rsidP="00944938">
      <w:pPr>
        <w:pStyle w:val="ConsPlusNormal"/>
        <w:ind w:firstLine="709"/>
        <w:jc w:val="both"/>
        <w:rPr>
          <w:rFonts w:cs="Times New Roman"/>
          <w:sz w:val="24"/>
          <w:szCs w:val="24"/>
        </w:rPr>
      </w:pPr>
      <w:r w:rsidRPr="00622769">
        <w:rPr>
          <w:sz w:val="24"/>
          <w:szCs w:val="24"/>
        </w:rPr>
        <w:t xml:space="preserve">соблюдение условий соглашения о реструктуризации задолженности по бюджетным кредитам, предоставленным из республиканского бюджета Республике Мордовия </w:t>
      </w:r>
      <w:r>
        <w:rPr>
          <w:sz w:val="24"/>
          <w:szCs w:val="24"/>
        </w:rPr>
        <w:t>з</w:t>
      </w:r>
      <w:r w:rsidRPr="00622769">
        <w:rPr>
          <w:sz w:val="24"/>
          <w:szCs w:val="24"/>
        </w:rPr>
        <w:t>аключенного с Министерством финансов Республики Мордовия.</w:t>
      </w:r>
    </w:p>
    <w:p w:rsidR="00754381" w:rsidRPr="00A50212" w:rsidRDefault="00754381" w:rsidP="00944938">
      <w:pPr>
        <w:pStyle w:val="ConsPlusNormal"/>
        <w:ind w:firstLine="709"/>
        <w:jc w:val="both"/>
        <w:rPr>
          <w:sz w:val="24"/>
          <w:szCs w:val="24"/>
        </w:rPr>
      </w:pPr>
      <w:r w:rsidRPr="00A50212">
        <w:rPr>
          <w:sz w:val="24"/>
          <w:szCs w:val="24"/>
        </w:rPr>
        <w:t xml:space="preserve">Одной из приоритетных задач осуществления долговой политики в указанный период выступает уменьшение объема </w:t>
      </w:r>
      <w:r>
        <w:rPr>
          <w:sz w:val="24"/>
          <w:szCs w:val="24"/>
        </w:rPr>
        <w:t>муниципального</w:t>
      </w:r>
      <w:r w:rsidRPr="00A50212">
        <w:rPr>
          <w:sz w:val="24"/>
          <w:szCs w:val="24"/>
        </w:rPr>
        <w:t xml:space="preserve"> долга до установленного законодательством возможного уровня в имеющихся экономических условиях.</w:t>
      </w:r>
    </w:p>
    <w:p w:rsidR="00754381" w:rsidRDefault="00754381" w:rsidP="00944938">
      <w:pPr>
        <w:pStyle w:val="ConsPlusNormal"/>
        <w:ind w:firstLine="709"/>
        <w:jc w:val="both"/>
        <w:rPr>
          <w:rFonts w:cs="Times New Roman"/>
          <w:sz w:val="24"/>
          <w:szCs w:val="24"/>
        </w:rPr>
      </w:pPr>
      <w:r w:rsidRPr="0014194D">
        <w:rPr>
          <w:sz w:val="24"/>
          <w:szCs w:val="24"/>
        </w:rPr>
        <w:t xml:space="preserve">Достижению поставленных целей и намеченных задач должна способствовать реализация мероприятий программы финансового оздоровления  </w:t>
      </w:r>
      <w:r>
        <w:rPr>
          <w:sz w:val="24"/>
          <w:szCs w:val="24"/>
        </w:rPr>
        <w:t>К</w:t>
      </w:r>
      <w:r w:rsidRPr="0014194D">
        <w:rPr>
          <w:sz w:val="24"/>
          <w:szCs w:val="24"/>
        </w:rPr>
        <w:t>очкуровского муниципального района на 2019-2024 годы</w:t>
      </w:r>
      <w:r>
        <w:rPr>
          <w:sz w:val="24"/>
          <w:szCs w:val="24"/>
        </w:rPr>
        <w:t>.</w:t>
      </w:r>
    </w:p>
    <w:p w:rsidR="00754381" w:rsidRDefault="00754381" w:rsidP="00944938">
      <w:pPr>
        <w:pStyle w:val="ConsPlusNormal"/>
        <w:ind w:firstLine="709"/>
        <w:jc w:val="both"/>
        <w:rPr>
          <w:rFonts w:cs="Times New Roman"/>
          <w:sz w:val="24"/>
          <w:szCs w:val="24"/>
        </w:rPr>
      </w:pPr>
    </w:p>
    <w:p w:rsidR="00754381" w:rsidRPr="006E386D" w:rsidRDefault="00754381" w:rsidP="00F56F11">
      <w:pPr>
        <w:pStyle w:val="ConsPlusNormal"/>
        <w:ind w:firstLine="709"/>
        <w:jc w:val="center"/>
        <w:outlineLvl w:val="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 </w:t>
      </w:r>
      <w:r w:rsidRPr="006E386D">
        <w:rPr>
          <w:b/>
          <w:bCs/>
          <w:sz w:val="24"/>
          <w:szCs w:val="24"/>
        </w:rPr>
        <w:t>Риски в реализации долговой политики</w:t>
      </w:r>
    </w:p>
    <w:p w:rsidR="00754381" w:rsidRPr="006E386D" w:rsidRDefault="00754381" w:rsidP="00F56F11">
      <w:pPr>
        <w:pStyle w:val="ConsPlusNormal"/>
        <w:ind w:firstLine="709"/>
        <w:jc w:val="both"/>
        <w:rPr>
          <w:rFonts w:cs="Times New Roman"/>
          <w:sz w:val="24"/>
          <w:szCs w:val="24"/>
        </w:rPr>
      </w:pPr>
    </w:p>
    <w:p w:rsidR="00754381" w:rsidRPr="006E386D" w:rsidRDefault="00754381" w:rsidP="00F56F11">
      <w:pPr>
        <w:pStyle w:val="ConsPlusNormal"/>
        <w:ind w:firstLine="709"/>
        <w:jc w:val="both"/>
        <w:rPr>
          <w:sz w:val="24"/>
          <w:szCs w:val="24"/>
        </w:rPr>
      </w:pPr>
      <w:r w:rsidRPr="006E386D">
        <w:rPr>
          <w:sz w:val="24"/>
          <w:szCs w:val="24"/>
        </w:rPr>
        <w:t>Основным риск</w:t>
      </w:r>
      <w:r>
        <w:rPr>
          <w:sz w:val="24"/>
          <w:szCs w:val="24"/>
        </w:rPr>
        <w:t>ом</w:t>
      </w:r>
      <w:r w:rsidRPr="006E386D">
        <w:rPr>
          <w:sz w:val="24"/>
          <w:szCs w:val="24"/>
        </w:rPr>
        <w:t xml:space="preserve">, связанными с управлением </w:t>
      </w:r>
      <w:r>
        <w:rPr>
          <w:sz w:val="24"/>
          <w:szCs w:val="24"/>
        </w:rPr>
        <w:t>муниципальным долгом</w:t>
      </w:r>
      <w:r w:rsidRPr="006E386D">
        <w:rPr>
          <w:sz w:val="24"/>
          <w:szCs w:val="24"/>
        </w:rPr>
        <w:t xml:space="preserve"> в период 202</w:t>
      </w:r>
      <w:r>
        <w:rPr>
          <w:sz w:val="24"/>
          <w:szCs w:val="24"/>
        </w:rPr>
        <w:t>1</w:t>
      </w:r>
      <w:r w:rsidRPr="006E386D">
        <w:rPr>
          <w:sz w:val="24"/>
          <w:szCs w:val="24"/>
        </w:rPr>
        <w:t xml:space="preserve"> – 202</w:t>
      </w:r>
      <w:r>
        <w:rPr>
          <w:sz w:val="24"/>
          <w:szCs w:val="24"/>
        </w:rPr>
        <w:t>3</w:t>
      </w:r>
      <w:r w:rsidRPr="006E386D">
        <w:rPr>
          <w:sz w:val="24"/>
          <w:szCs w:val="24"/>
        </w:rPr>
        <w:t xml:space="preserve"> годов явля</w:t>
      </w:r>
      <w:r>
        <w:rPr>
          <w:sz w:val="24"/>
          <w:szCs w:val="24"/>
        </w:rPr>
        <w:t xml:space="preserve">ется  </w:t>
      </w:r>
      <w:r w:rsidRPr="006E386D">
        <w:rPr>
          <w:sz w:val="24"/>
          <w:szCs w:val="24"/>
        </w:rPr>
        <w:t xml:space="preserve">риск несоблюдения условий соглашения </w:t>
      </w:r>
      <w:r>
        <w:rPr>
          <w:sz w:val="24"/>
          <w:szCs w:val="24"/>
        </w:rPr>
        <w:t>о реструктуризации  задолженности  по бюджетным кредитам,  предоставленным из республиканского бюджета Республики Мордовия</w:t>
      </w:r>
      <w:r w:rsidRPr="006E386D">
        <w:rPr>
          <w:sz w:val="24"/>
          <w:szCs w:val="24"/>
        </w:rPr>
        <w:t xml:space="preserve">, заключенного с Министерством финансов </w:t>
      </w:r>
      <w:r>
        <w:rPr>
          <w:sz w:val="24"/>
          <w:szCs w:val="24"/>
        </w:rPr>
        <w:t>Республики Мордовия</w:t>
      </w:r>
      <w:r w:rsidRPr="006E386D">
        <w:rPr>
          <w:sz w:val="24"/>
          <w:szCs w:val="24"/>
        </w:rPr>
        <w:t>.</w:t>
      </w:r>
    </w:p>
    <w:p w:rsidR="00754381" w:rsidRPr="006E386D" w:rsidRDefault="00754381" w:rsidP="00F56F11">
      <w:pPr>
        <w:pStyle w:val="ConsPlusNormal"/>
        <w:ind w:firstLine="709"/>
        <w:jc w:val="both"/>
        <w:rPr>
          <w:sz w:val="24"/>
          <w:szCs w:val="24"/>
        </w:rPr>
      </w:pPr>
      <w:r w:rsidRPr="006E386D">
        <w:rPr>
          <w:sz w:val="24"/>
          <w:szCs w:val="24"/>
        </w:rPr>
        <w:t>Указанны</w:t>
      </w:r>
      <w:r>
        <w:rPr>
          <w:sz w:val="24"/>
          <w:szCs w:val="24"/>
        </w:rPr>
        <w:t>й</w:t>
      </w:r>
      <w:r w:rsidRPr="006E386D">
        <w:rPr>
          <w:sz w:val="24"/>
          <w:szCs w:val="24"/>
        </w:rPr>
        <w:t xml:space="preserve"> риск обусловлен следующим фактор</w:t>
      </w:r>
      <w:r>
        <w:rPr>
          <w:sz w:val="24"/>
          <w:szCs w:val="24"/>
        </w:rPr>
        <w:t xml:space="preserve">ом </w:t>
      </w:r>
      <w:r w:rsidRPr="006E386D">
        <w:rPr>
          <w:sz w:val="24"/>
          <w:szCs w:val="24"/>
        </w:rPr>
        <w:t>– неполучением собственных доходов бюджета в запланированных объемах и возникновением непредвиденных расходов бюджета.</w:t>
      </w:r>
    </w:p>
    <w:p w:rsidR="00754381" w:rsidRPr="006E386D" w:rsidRDefault="00754381" w:rsidP="00F56F11">
      <w:pPr>
        <w:pStyle w:val="ConsPlusNormal"/>
        <w:ind w:firstLine="709"/>
        <w:jc w:val="both"/>
        <w:rPr>
          <w:sz w:val="24"/>
          <w:szCs w:val="24"/>
        </w:rPr>
      </w:pPr>
    </w:p>
    <w:p w:rsidR="00754381" w:rsidRDefault="00754381" w:rsidP="00944938">
      <w:pPr>
        <w:pStyle w:val="ConsPlusNormal"/>
        <w:ind w:firstLine="709"/>
        <w:jc w:val="both"/>
        <w:rPr>
          <w:rFonts w:cs="Times New Roman"/>
          <w:sz w:val="24"/>
          <w:szCs w:val="24"/>
        </w:rPr>
      </w:pPr>
    </w:p>
    <w:p w:rsidR="00754381" w:rsidRPr="00A50212" w:rsidRDefault="00754381" w:rsidP="00944938">
      <w:pPr>
        <w:pStyle w:val="ConsPlusNormal"/>
        <w:ind w:firstLine="709"/>
        <w:jc w:val="both"/>
        <w:rPr>
          <w:rFonts w:cs="Times New Roman"/>
          <w:sz w:val="24"/>
          <w:szCs w:val="24"/>
        </w:rPr>
      </w:pPr>
    </w:p>
    <w:sectPr w:rsidR="00754381" w:rsidRPr="00A50212" w:rsidSect="00F402DD">
      <w:pgSz w:w="11906" w:h="16838"/>
      <w:pgMar w:top="851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226E" w:rsidRDefault="0062226E" w:rsidP="00617B40">
      <w:pPr>
        <w:spacing w:after="0" w:line="240" w:lineRule="auto"/>
      </w:pPr>
      <w:r>
        <w:separator/>
      </w:r>
    </w:p>
  </w:endnote>
  <w:endnote w:type="continuationSeparator" w:id="0">
    <w:p w:rsidR="0062226E" w:rsidRDefault="0062226E" w:rsidP="00617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226E" w:rsidRDefault="0062226E" w:rsidP="00617B40">
      <w:pPr>
        <w:spacing w:after="0" w:line="240" w:lineRule="auto"/>
      </w:pPr>
      <w:r>
        <w:separator/>
      </w:r>
    </w:p>
  </w:footnote>
  <w:footnote w:type="continuationSeparator" w:id="0">
    <w:p w:rsidR="0062226E" w:rsidRDefault="0062226E" w:rsidP="00617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381" w:rsidRDefault="00754381" w:rsidP="00940B50">
    <w:pPr>
      <w:pStyle w:val="a6"/>
      <w:jc w:val="center"/>
      <w:rPr>
        <w:noProof/>
      </w:rPr>
    </w:pPr>
  </w:p>
  <w:p w:rsidR="00754381" w:rsidRDefault="00754381" w:rsidP="002038FA">
    <w:pPr>
      <w:pStyle w:val="a6"/>
      <w:tabs>
        <w:tab w:val="clear" w:pos="4677"/>
        <w:tab w:val="clear" w:pos="9355"/>
        <w:tab w:val="left" w:pos="4972"/>
      </w:tabs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381" w:rsidRDefault="00754381">
    <w:pPr>
      <w:pStyle w:val="a6"/>
      <w:jc w:val="center"/>
    </w:pPr>
  </w:p>
  <w:p w:rsidR="00754381" w:rsidRDefault="0075438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B64233"/>
    <w:multiLevelType w:val="hybridMultilevel"/>
    <w:tmpl w:val="D234BCCA"/>
    <w:lvl w:ilvl="0" w:tplc="1DBAE3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ED23A43"/>
    <w:multiLevelType w:val="hybridMultilevel"/>
    <w:tmpl w:val="6778D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6F28"/>
    <w:rsid w:val="000128BA"/>
    <w:rsid w:val="0004679E"/>
    <w:rsid w:val="00094C89"/>
    <w:rsid w:val="000A44A9"/>
    <w:rsid w:val="000C5E84"/>
    <w:rsid w:val="000D242E"/>
    <w:rsid w:val="000F242D"/>
    <w:rsid w:val="000F2E83"/>
    <w:rsid w:val="000F7E71"/>
    <w:rsid w:val="00102A52"/>
    <w:rsid w:val="00102ADE"/>
    <w:rsid w:val="00104183"/>
    <w:rsid w:val="001202E2"/>
    <w:rsid w:val="001319E1"/>
    <w:rsid w:val="0014194D"/>
    <w:rsid w:val="001514FC"/>
    <w:rsid w:val="00161EB1"/>
    <w:rsid w:val="00163699"/>
    <w:rsid w:val="00172026"/>
    <w:rsid w:val="00172A06"/>
    <w:rsid w:val="0018600B"/>
    <w:rsid w:val="001A0F42"/>
    <w:rsid w:val="001A62B5"/>
    <w:rsid w:val="001B0CF9"/>
    <w:rsid w:val="001B42E2"/>
    <w:rsid w:val="001B6F6B"/>
    <w:rsid w:val="001B7F3A"/>
    <w:rsid w:val="001C5C3F"/>
    <w:rsid w:val="001E768B"/>
    <w:rsid w:val="001F06CD"/>
    <w:rsid w:val="001F1F5F"/>
    <w:rsid w:val="00202DB5"/>
    <w:rsid w:val="002038FA"/>
    <w:rsid w:val="00220034"/>
    <w:rsid w:val="00222140"/>
    <w:rsid w:val="0023428E"/>
    <w:rsid w:val="00245A17"/>
    <w:rsid w:val="00256A31"/>
    <w:rsid w:val="0026486C"/>
    <w:rsid w:val="002920E8"/>
    <w:rsid w:val="002B241E"/>
    <w:rsid w:val="002B31D6"/>
    <w:rsid w:val="002C4A32"/>
    <w:rsid w:val="002D00D9"/>
    <w:rsid w:val="002D373E"/>
    <w:rsid w:val="002D3D6E"/>
    <w:rsid w:val="002D7D0E"/>
    <w:rsid w:val="002E5F04"/>
    <w:rsid w:val="002F3AD8"/>
    <w:rsid w:val="00301280"/>
    <w:rsid w:val="00312E64"/>
    <w:rsid w:val="0033782F"/>
    <w:rsid w:val="00347EA7"/>
    <w:rsid w:val="00360EA3"/>
    <w:rsid w:val="00366DBF"/>
    <w:rsid w:val="00370994"/>
    <w:rsid w:val="00393D49"/>
    <w:rsid w:val="003B6711"/>
    <w:rsid w:val="003E7B79"/>
    <w:rsid w:val="003F2F49"/>
    <w:rsid w:val="004208AC"/>
    <w:rsid w:val="00423270"/>
    <w:rsid w:val="00426550"/>
    <w:rsid w:val="00461627"/>
    <w:rsid w:val="0046679A"/>
    <w:rsid w:val="004740F0"/>
    <w:rsid w:val="00476734"/>
    <w:rsid w:val="0048014E"/>
    <w:rsid w:val="00481820"/>
    <w:rsid w:val="004B2FE1"/>
    <w:rsid w:val="004C2618"/>
    <w:rsid w:val="004D4480"/>
    <w:rsid w:val="004E28EE"/>
    <w:rsid w:val="0051151D"/>
    <w:rsid w:val="005439BD"/>
    <w:rsid w:val="00553966"/>
    <w:rsid w:val="00570024"/>
    <w:rsid w:val="005765CD"/>
    <w:rsid w:val="00584C56"/>
    <w:rsid w:val="00596658"/>
    <w:rsid w:val="00597A33"/>
    <w:rsid w:val="005A66B0"/>
    <w:rsid w:val="005A76E2"/>
    <w:rsid w:val="005B7083"/>
    <w:rsid w:val="005C3961"/>
    <w:rsid w:val="005D3616"/>
    <w:rsid w:val="005E7632"/>
    <w:rsid w:val="005F0864"/>
    <w:rsid w:val="005F4C06"/>
    <w:rsid w:val="00606403"/>
    <w:rsid w:val="006138D8"/>
    <w:rsid w:val="00617B40"/>
    <w:rsid w:val="0062226E"/>
    <w:rsid w:val="00622769"/>
    <w:rsid w:val="00624503"/>
    <w:rsid w:val="00626321"/>
    <w:rsid w:val="00636F28"/>
    <w:rsid w:val="0064035F"/>
    <w:rsid w:val="00654E57"/>
    <w:rsid w:val="00657FD6"/>
    <w:rsid w:val="00661E54"/>
    <w:rsid w:val="006722F9"/>
    <w:rsid w:val="00676F19"/>
    <w:rsid w:val="00684A2E"/>
    <w:rsid w:val="00685D72"/>
    <w:rsid w:val="006876A7"/>
    <w:rsid w:val="00691430"/>
    <w:rsid w:val="00691D0E"/>
    <w:rsid w:val="006A48CA"/>
    <w:rsid w:val="006B37A1"/>
    <w:rsid w:val="006B6501"/>
    <w:rsid w:val="006C37AF"/>
    <w:rsid w:val="006C72B0"/>
    <w:rsid w:val="006D1520"/>
    <w:rsid w:val="006D5983"/>
    <w:rsid w:val="006D66E9"/>
    <w:rsid w:val="006E386D"/>
    <w:rsid w:val="006E3993"/>
    <w:rsid w:val="006E3E8D"/>
    <w:rsid w:val="00701E6F"/>
    <w:rsid w:val="00717090"/>
    <w:rsid w:val="00721DBC"/>
    <w:rsid w:val="00725A3F"/>
    <w:rsid w:val="007278FE"/>
    <w:rsid w:val="007343BF"/>
    <w:rsid w:val="00736233"/>
    <w:rsid w:val="0075353D"/>
    <w:rsid w:val="00754381"/>
    <w:rsid w:val="007546D1"/>
    <w:rsid w:val="00762C08"/>
    <w:rsid w:val="007718AC"/>
    <w:rsid w:val="007770F8"/>
    <w:rsid w:val="007772C1"/>
    <w:rsid w:val="0078084B"/>
    <w:rsid w:val="00786B17"/>
    <w:rsid w:val="007959FD"/>
    <w:rsid w:val="007966A4"/>
    <w:rsid w:val="007C20AA"/>
    <w:rsid w:val="007C7262"/>
    <w:rsid w:val="007D2E29"/>
    <w:rsid w:val="007D2E40"/>
    <w:rsid w:val="007F6ACB"/>
    <w:rsid w:val="008150EF"/>
    <w:rsid w:val="00832667"/>
    <w:rsid w:val="00852A49"/>
    <w:rsid w:val="008576FF"/>
    <w:rsid w:val="008B43F4"/>
    <w:rsid w:val="008C2ACB"/>
    <w:rsid w:val="008D0BBC"/>
    <w:rsid w:val="008E316C"/>
    <w:rsid w:val="008E4601"/>
    <w:rsid w:val="008E552E"/>
    <w:rsid w:val="00912666"/>
    <w:rsid w:val="0091599B"/>
    <w:rsid w:val="00923FB0"/>
    <w:rsid w:val="009301DF"/>
    <w:rsid w:val="00931DD8"/>
    <w:rsid w:val="00933810"/>
    <w:rsid w:val="00940B50"/>
    <w:rsid w:val="00944938"/>
    <w:rsid w:val="00947D47"/>
    <w:rsid w:val="009710E1"/>
    <w:rsid w:val="0098471E"/>
    <w:rsid w:val="00994609"/>
    <w:rsid w:val="009C0855"/>
    <w:rsid w:val="009C2ACB"/>
    <w:rsid w:val="009C793B"/>
    <w:rsid w:val="009D6BE7"/>
    <w:rsid w:val="009F6EC2"/>
    <w:rsid w:val="00A102C9"/>
    <w:rsid w:val="00A13D28"/>
    <w:rsid w:val="00A33D50"/>
    <w:rsid w:val="00A34048"/>
    <w:rsid w:val="00A44342"/>
    <w:rsid w:val="00A47C3E"/>
    <w:rsid w:val="00A50212"/>
    <w:rsid w:val="00A57AD2"/>
    <w:rsid w:val="00A70893"/>
    <w:rsid w:val="00A76A9A"/>
    <w:rsid w:val="00A9106F"/>
    <w:rsid w:val="00A975D4"/>
    <w:rsid w:val="00AA7161"/>
    <w:rsid w:val="00AC0E36"/>
    <w:rsid w:val="00AC194A"/>
    <w:rsid w:val="00AE1BC0"/>
    <w:rsid w:val="00AE4311"/>
    <w:rsid w:val="00AE4782"/>
    <w:rsid w:val="00AF2510"/>
    <w:rsid w:val="00B07E5A"/>
    <w:rsid w:val="00B23C3D"/>
    <w:rsid w:val="00B4392C"/>
    <w:rsid w:val="00B55CB0"/>
    <w:rsid w:val="00B71796"/>
    <w:rsid w:val="00BB5506"/>
    <w:rsid w:val="00BB78DE"/>
    <w:rsid w:val="00BC55F3"/>
    <w:rsid w:val="00BD126A"/>
    <w:rsid w:val="00BD7611"/>
    <w:rsid w:val="00BF1BDF"/>
    <w:rsid w:val="00BF262A"/>
    <w:rsid w:val="00C01026"/>
    <w:rsid w:val="00C061A4"/>
    <w:rsid w:val="00C36F5A"/>
    <w:rsid w:val="00C50D1C"/>
    <w:rsid w:val="00C9180C"/>
    <w:rsid w:val="00CA25EE"/>
    <w:rsid w:val="00CC675C"/>
    <w:rsid w:val="00CD470C"/>
    <w:rsid w:val="00CD4B6D"/>
    <w:rsid w:val="00CF7590"/>
    <w:rsid w:val="00D10DE3"/>
    <w:rsid w:val="00D20FD7"/>
    <w:rsid w:val="00D26095"/>
    <w:rsid w:val="00D33BED"/>
    <w:rsid w:val="00D438FB"/>
    <w:rsid w:val="00D505D5"/>
    <w:rsid w:val="00D53BAF"/>
    <w:rsid w:val="00D5404F"/>
    <w:rsid w:val="00D637A5"/>
    <w:rsid w:val="00D675B6"/>
    <w:rsid w:val="00D73969"/>
    <w:rsid w:val="00D839DC"/>
    <w:rsid w:val="00D864EC"/>
    <w:rsid w:val="00D92086"/>
    <w:rsid w:val="00D93910"/>
    <w:rsid w:val="00DA39E0"/>
    <w:rsid w:val="00DB33D1"/>
    <w:rsid w:val="00DB4136"/>
    <w:rsid w:val="00DC0007"/>
    <w:rsid w:val="00DC2B15"/>
    <w:rsid w:val="00DD277F"/>
    <w:rsid w:val="00DF62EB"/>
    <w:rsid w:val="00DF7D62"/>
    <w:rsid w:val="00E0369F"/>
    <w:rsid w:val="00E14D30"/>
    <w:rsid w:val="00E37BB3"/>
    <w:rsid w:val="00E43E6E"/>
    <w:rsid w:val="00E560D4"/>
    <w:rsid w:val="00E624C3"/>
    <w:rsid w:val="00EB0400"/>
    <w:rsid w:val="00EB0A72"/>
    <w:rsid w:val="00EB1E81"/>
    <w:rsid w:val="00EC1BBB"/>
    <w:rsid w:val="00EC47EB"/>
    <w:rsid w:val="00EF214F"/>
    <w:rsid w:val="00F155DA"/>
    <w:rsid w:val="00F262C9"/>
    <w:rsid w:val="00F402DD"/>
    <w:rsid w:val="00F41643"/>
    <w:rsid w:val="00F42F2E"/>
    <w:rsid w:val="00F4425C"/>
    <w:rsid w:val="00F45E31"/>
    <w:rsid w:val="00F508FD"/>
    <w:rsid w:val="00F56F11"/>
    <w:rsid w:val="00F625C3"/>
    <w:rsid w:val="00F936FE"/>
    <w:rsid w:val="00FA3B11"/>
    <w:rsid w:val="00FA7B33"/>
    <w:rsid w:val="00FB0381"/>
    <w:rsid w:val="00FB53EC"/>
    <w:rsid w:val="00FD00F0"/>
    <w:rsid w:val="00FD14E8"/>
    <w:rsid w:val="00FE663E"/>
    <w:rsid w:val="00FF1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7EB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EB0400"/>
    <w:pPr>
      <w:keepNext/>
      <w:spacing w:after="0" w:line="240" w:lineRule="auto"/>
      <w:outlineLvl w:val="0"/>
    </w:pPr>
    <w:rPr>
      <w:b/>
      <w:bCs/>
      <w:sz w:val="44"/>
      <w:szCs w:val="4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34048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styleId="a3">
    <w:name w:val="Balloon Text"/>
    <w:basedOn w:val="a"/>
    <w:link w:val="a4"/>
    <w:uiPriority w:val="99"/>
    <w:semiHidden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18600B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617B40"/>
  </w:style>
  <w:style w:type="paragraph" w:styleId="a8">
    <w:name w:val="footer"/>
    <w:basedOn w:val="a"/>
    <w:link w:val="a9"/>
    <w:uiPriority w:val="99"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617B40"/>
  </w:style>
  <w:style w:type="table" w:customStyle="1" w:styleId="11">
    <w:name w:val="Сетка таблицы1"/>
    <w:uiPriority w:val="99"/>
    <w:rsid w:val="00EC47EB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rsid w:val="007546D1"/>
    <w:rPr>
      <w:color w:val="0000FF"/>
      <w:u w:val="single"/>
    </w:rPr>
  </w:style>
  <w:style w:type="paragraph" w:styleId="ab">
    <w:name w:val="No Spacing"/>
    <w:uiPriority w:val="99"/>
    <w:qFormat/>
    <w:rsid w:val="00596658"/>
    <w:rPr>
      <w:rFonts w:cs="Calibri"/>
      <w:sz w:val="22"/>
      <w:szCs w:val="22"/>
      <w:lang w:eastAsia="en-US"/>
    </w:rPr>
  </w:style>
  <w:style w:type="paragraph" w:styleId="2">
    <w:name w:val="Body Text Indent 2"/>
    <w:basedOn w:val="a"/>
    <w:link w:val="20"/>
    <w:uiPriority w:val="99"/>
    <w:rsid w:val="00944938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link w:val="2"/>
    <w:uiPriority w:val="99"/>
    <w:locked/>
    <w:rsid w:val="00944938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944938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styleId="ac">
    <w:name w:val="page number"/>
    <w:basedOn w:val="a0"/>
    <w:uiPriority w:val="99"/>
    <w:rsid w:val="00944938"/>
  </w:style>
  <w:style w:type="paragraph" w:customStyle="1" w:styleId="ad">
    <w:name w:val="Знак"/>
    <w:basedOn w:val="a"/>
    <w:uiPriority w:val="99"/>
    <w:rsid w:val="00EB0400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12">
    <w:name w:val="Знак1 Знак Знак Знак Знак Знак Знак Знак Знак Знак"/>
    <w:basedOn w:val="a"/>
    <w:next w:val="a"/>
    <w:uiPriority w:val="99"/>
    <w:semiHidden/>
    <w:rsid w:val="0014194D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13">
    <w:name w:val="Знак1"/>
    <w:basedOn w:val="a"/>
    <w:uiPriority w:val="99"/>
    <w:rsid w:val="00F56F1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AE72FF759FE94EB9866C5D663E1FFEA7AC4756A34EA28F1028473A2A634AC974CEA1EB307414A54B169D7MFvAH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90E39280FDCC1DF41787B15BBE0C70DD4F52BFD4AAB80F3CBA12D488EC2A5EC1A397C61A4777F555F33B4VDQ0O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458</TotalTime>
  <Pages>3</Pages>
  <Words>743</Words>
  <Characters>4236</Characters>
  <Application>Microsoft Office Word</Application>
  <DocSecurity>0</DocSecurity>
  <Lines>35</Lines>
  <Paragraphs>9</Paragraphs>
  <ScaleCrop>false</ScaleCrop>
  <Company/>
  <LinksUpToDate>false</LinksUpToDate>
  <CharactersWithSpaces>4970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/>
  <cp:keywords/>
  <dc:description/>
  <cp:lastModifiedBy/>
  <cp:revision>20</cp:revision>
  <cp:lastPrinted>2020-11-03T11:04:00Z</cp:lastPrinted>
  <dcterms:created xsi:type="dcterms:W3CDTF">2020-10-30T06:12:00Z</dcterms:created>
  <dcterms:modified xsi:type="dcterms:W3CDTF">2021-01-19T07:01:00Z</dcterms:modified>
</cp:coreProperties>
</file>