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3" w:rsidRPr="00AB4B07" w:rsidRDefault="00CA2F2E" w:rsidP="00AB4B0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07">
        <w:rPr>
          <w:rFonts w:ascii="Times New Roman" w:hAnsi="Times New Roman" w:cs="Times New Roman"/>
          <w:b/>
          <w:sz w:val="28"/>
          <w:szCs w:val="28"/>
        </w:rPr>
        <w:t xml:space="preserve">С 1 января 2021 года </w:t>
      </w:r>
      <w:r w:rsidR="00AB4B07" w:rsidRPr="00AB4B07">
        <w:rPr>
          <w:rFonts w:ascii="Times New Roman" w:hAnsi="Times New Roman" w:cs="Times New Roman"/>
          <w:b/>
          <w:sz w:val="28"/>
          <w:szCs w:val="28"/>
        </w:rPr>
        <w:t>-</w:t>
      </w:r>
      <w:r w:rsidR="00460B7B" w:rsidRPr="00AB4B07">
        <w:rPr>
          <w:rFonts w:ascii="Times New Roman" w:hAnsi="Times New Roman" w:cs="Times New Roman"/>
          <w:b/>
          <w:sz w:val="28"/>
          <w:szCs w:val="28"/>
        </w:rPr>
        <w:t xml:space="preserve"> запрет на оборот немаркированных средствами идентификации товаров легкой промышленности</w:t>
      </w:r>
    </w:p>
    <w:p w:rsidR="00460B7B" w:rsidRPr="00AB4B07" w:rsidRDefault="00460B7B" w:rsidP="00AB4B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 xml:space="preserve">С 1 января 2021 года вступает в силу запрет на оборот немаркированных средствами идентификации товаров легкой промышленности. </w:t>
      </w:r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</w:t>
      </w:r>
      <w:r w:rsidR="005A7F7F" w:rsidRPr="00AB4B07">
        <w:rPr>
          <w:rFonts w:ascii="Times New Roman" w:hAnsi="Times New Roman" w:cs="Times New Roman"/>
          <w:sz w:val="28"/>
          <w:szCs w:val="28"/>
        </w:rPr>
        <w:t>.</w:t>
      </w:r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 xml:space="preserve">Товары легкой промышленности, подлежащие обязательной маркировке средствами идентификации, определены постановлением </w:t>
      </w:r>
      <w:proofErr w:type="gramStart"/>
      <w:r w:rsidRPr="00AB4B07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промышленности»).</w:t>
      </w:r>
      <w:proofErr w:type="gramEnd"/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№ 792-р и постановлением № 1956 обязательной маркировке средствами идентификации подлежат, помимо прочего, следующие товары легкой промышленности: </w:t>
      </w:r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 xml:space="preserve">- предметы одежды, включая рабочую одежду, изготовленные из натуральной или композитной кожи, соответствующие коду 14.11.10 ОКПД 2 и </w:t>
      </w:r>
      <w:proofErr w:type="spellStart"/>
      <w:r w:rsidRPr="00AB4B07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AB4B07">
        <w:rPr>
          <w:rFonts w:ascii="Times New Roman" w:hAnsi="Times New Roman" w:cs="Times New Roman"/>
          <w:sz w:val="28"/>
          <w:szCs w:val="28"/>
        </w:rPr>
        <w:t xml:space="preserve"> 4203 10 000 ТН ВЭД ЕАЭС; </w:t>
      </w:r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 xml:space="preserve">- блузки, блузы и блузоны трикотажные машинного или ручного вязания, женские или для девочек, соответствующие коду 14.14.13 ОКПД 2 и позиции 6106 ТН ВЭД ЕАЭС; </w:t>
      </w:r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 xml:space="preserve">- пальто, полупальто, накидки, плащи, куртки (включая лыжные), ветровки, штормовки и аналогичные изделия, соответствующие кодам 14.13.21 и 14.13.31ОКПД 2 и позициям 6201 и 6202 ТН ВЭД ЕАЭС; </w:t>
      </w:r>
    </w:p>
    <w:p w:rsidR="00460B7B" w:rsidRPr="00AB4B07" w:rsidRDefault="00460B7B" w:rsidP="00460B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>- белье постельное, столовое, туалетное и кухонное, соответствующие кодам 13.92.12, 13.92.13, 13.92.14 ОКПД 2 и позиции 6302 ТН ВЭД ЕАЭС.</w:t>
      </w:r>
    </w:p>
    <w:p w:rsidR="008011AF" w:rsidRPr="00AB4B07" w:rsidRDefault="008011AF" w:rsidP="00835C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07">
        <w:rPr>
          <w:rFonts w:ascii="Times New Roman" w:hAnsi="Times New Roman" w:cs="Times New Roman"/>
          <w:sz w:val="28"/>
          <w:szCs w:val="28"/>
        </w:rPr>
        <w:t xml:space="preserve">Справочная информация о маркировке товаров легкой промышленности опубликована на Официальном сайте государственной системы маркировки и прослеживаемой Честный ЗНАК </w:t>
      </w:r>
      <w:r w:rsidR="00F061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B4B07">
        <w:rPr>
          <w:rFonts w:ascii="Times New Roman" w:hAnsi="Times New Roman" w:cs="Times New Roman"/>
          <w:sz w:val="28"/>
          <w:szCs w:val="28"/>
        </w:rPr>
        <w:t>по</w:t>
      </w:r>
      <w:r w:rsidR="00F06181">
        <w:rPr>
          <w:rFonts w:ascii="Times New Roman" w:hAnsi="Times New Roman" w:cs="Times New Roman"/>
          <w:sz w:val="28"/>
          <w:szCs w:val="28"/>
        </w:rPr>
        <w:t xml:space="preserve"> </w:t>
      </w:r>
      <w:r w:rsidRPr="00AB4B07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5" w:history="1">
        <w:r w:rsidRPr="00AB4B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https://честныйзнак.рф/business/projects/light_industry</w:t>
        </w:r>
      </w:hyperlink>
      <w:r w:rsidRPr="00AB4B07">
        <w:rPr>
          <w:rFonts w:ascii="Times New Roman" w:hAnsi="Times New Roman" w:cs="Times New Roman"/>
          <w:sz w:val="28"/>
          <w:szCs w:val="28"/>
        </w:rPr>
        <w:t>,</w:t>
      </w:r>
      <w:r w:rsidR="00835C7F">
        <w:rPr>
          <w:rFonts w:ascii="Times New Roman" w:hAnsi="Times New Roman" w:cs="Times New Roman"/>
          <w:sz w:val="28"/>
          <w:szCs w:val="28"/>
        </w:rPr>
        <w:t xml:space="preserve"> к</w:t>
      </w:r>
      <w:r w:rsidRPr="00AB4B07">
        <w:rPr>
          <w:rFonts w:ascii="Times New Roman" w:hAnsi="Times New Roman" w:cs="Times New Roman"/>
          <w:sz w:val="28"/>
          <w:szCs w:val="28"/>
        </w:rPr>
        <w:t>онтакты</w:t>
      </w:r>
      <w:r w:rsidR="00835C7F">
        <w:rPr>
          <w:rFonts w:ascii="Times New Roman" w:hAnsi="Times New Roman" w:cs="Times New Roman"/>
          <w:sz w:val="28"/>
          <w:szCs w:val="28"/>
        </w:rPr>
        <w:t xml:space="preserve"> </w:t>
      </w:r>
      <w:r w:rsidRPr="00AB4B07">
        <w:rPr>
          <w:rFonts w:ascii="Times New Roman" w:hAnsi="Times New Roman" w:cs="Times New Roman"/>
          <w:sz w:val="28"/>
          <w:szCs w:val="28"/>
        </w:rPr>
        <w:t>Информационного центра и технической поддержки: e-</w:t>
      </w:r>
      <w:proofErr w:type="spellStart"/>
      <w:r w:rsidRPr="00AB4B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4B07">
        <w:rPr>
          <w:rFonts w:ascii="Times New Roman" w:hAnsi="Times New Roman" w:cs="Times New Roman"/>
          <w:sz w:val="28"/>
          <w:szCs w:val="28"/>
        </w:rPr>
        <w:t>: support@crpt.ru, тел.: 8 (800) 222 1523.</w:t>
      </w:r>
    </w:p>
    <w:p w:rsidR="008011AF" w:rsidRPr="00AB4B07" w:rsidRDefault="008011AF" w:rsidP="008011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1AF" w:rsidRPr="00AB4B07" w:rsidSect="0040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B"/>
    <w:rsid w:val="00403023"/>
    <w:rsid w:val="00460B7B"/>
    <w:rsid w:val="005A7F7F"/>
    <w:rsid w:val="008011AF"/>
    <w:rsid w:val="00835C7F"/>
    <w:rsid w:val="0096216F"/>
    <w:rsid w:val="00AB4B07"/>
    <w:rsid w:val="00BE40CF"/>
    <w:rsid w:val="00C745BA"/>
    <w:rsid w:val="00CA2F2E"/>
    <w:rsid w:val="00F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light_indus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2020-12-22T11:27:00Z</cp:lastPrinted>
  <dcterms:created xsi:type="dcterms:W3CDTF">2020-12-22T10:33:00Z</dcterms:created>
  <dcterms:modified xsi:type="dcterms:W3CDTF">2020-12-22T13:04:00Z</dcterms:modified>
</cp:coreProperties>
</file>