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281" w:rsidRPr="00265281" w:rsidRDefault="00265281" w:rsidP="0026528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Программы м</w:t>
      </w:r>
      <w:r w:rsidRPr="00265281">
        <w:rPr>
          <w:rFonts w:ascii="Times New Roman" w:hAnsi="Times New Roman" w:cs="Times New Roman"/>
          <w:b/>
          <w:sz w:val="28"/>
          <w:szCs w:val="28"/>
        </w:rPr>
        <w:t>икрокредитовани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265281">
        <w:rPr>
          <w:rFonts w:ascii="Times New Roman" w:hAnsi="Times New Roman" w:cs="Times New Roman"/>
          <w:b/>
          <w:sz w:val="28"/>
          <w:szCs w:val="28"/>
        </w:rPr>
        <w:t xml:space="preserve"> для поддержки субъектов малого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и среднего предпринимательства</w:t>
      </w:r>
    </w:p>
    <w:p w:rsidR="00BA2F21" w:rsidRDefault="00BA2F21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F21">
        <w:rPr>
          <w:rFonts w:ascii="Times New Roman" w:hAnsi="Times New Roman" w:cs="Times New Roman"/>
          <w:sz w:val="28"/>
          <w:szCs w:val="28"/>
        </w:rPr>
        <w:t>Микро</w:t>
      </w:r>
      <w:r>
        <w:rPr>
          <w:rFonts w:ascii="Times New Roman" w:hAnsi="Times New Roman" w:cs="Times New Roman"/>
          <w:sz w:val="28"/>
          <w:szCs w:val="28"/>
        </w:rPr>
        <w:t>кредитная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компания Фонда поддержки предпринимательства Республики Мордовия (Фонд) создана в 2011 году Правительством Республики Мордовия в целях осуществления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микрофинансовой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деятельности и общественно полезных целей в сфере развития и поддержки малого и среднего предпринимательства.</w:t>
      </w:r>
    </w:p>
    <w:p w:rsidR="00BA2F21" w:rsidRDefault="00BA2F21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регионального проекта «Акселерация субъектов малого и среднего предпринимательства» с 2019 года Фонд реализует программы микрокредитования для поддержки субъектов малого и среднего предпринимательства.</w:t>
      </w:r>
    </w:p>
    <w:p w:rsidR="00C2059C" w:rsidRDefault="00BA2F21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восстановления деятельности в период распространения </w:t>
      </w:r>
      <w:r w:rsidR="0026528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F21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, Фонд реализует антикризисную программу</w:t>
      </w:r>
      <w:r w:rsidR="00C2059C">
        <w:rPr>
          <w:rFonts w:ascii="Times New Roman" w:hAnsi="Times New Roman" w:cs="Times New Roman"/>
          <w:sz w:val="28"/>
          <w:szCs w:val="28"/>
        </w:rPr>
        <w:t xml:space="preserve"> </w:t>
      </w:r>
      <w:r w:rsidR="00C2059C" w:rsidRPr="00C2059C">
        <w:rPr>
          <w:rFonts w:ascii="Times New Roman" w:hAnsi="Times New Roman" w:cs="Times New Roman"/>
          <w:b/>
          <w:sz w:val="28"/>
          <w:szCs w:val="28"/>
        </w:rPr>
        <w:t>«Поддержка 2020»</w:t>
      </w:r>
      <w:r w:rsidR="00C2059C">
        <w:rPr>
          <w:rFonts w:ascii="Times New Roman" w:hAnsi="Times New Roman" w:cs="Times New Roman"/>
          <w:sz w:val="28"/>
          <w:szCs w:val="28"/>
        </w:rPr>
        <w:t xml:space="preserve">, по которой возможно получение </w:t>
      </w:r>
      <w:proofErr w:type="spellStart"/>
      <w:r w:rsidR="00C2059C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="00C2059C">
        <w:rPr>
          <w:rFonts w:ascii="Times New Roman" w:hAnsi="Times New Roman" w:cs="Times New Roman"/>
          <w:sz w:val="28"/>
          <w:szCs w:val="28"/>
        </w:rPr>
        <w:t xml:space="preserve"> до 5 млн. рублей по ставке от </w:t>
      </w:r>
      <w:r w:rsidR="00265281">
        <w:rPr>
          <w:rFonts w:ascii="Times New Roman" w:hAnsi="Times New Roman" w:cs="Times New Roman"/>
          <w:sz w:val="28"/>
          <w:szCs w:val="28"/>
        </w:rPr>
        <w:t xml:space="preserve">  </w:t>
      </w:r>
      <w:r w:rsidR="00C2059C">
        <w:rPr>
          <w:rFonts w:ascii="Times New Roman" w:hAnsi="Times New Roman" w:cs="Times New Roman"/>
          <w:sz w:val="28"/>
          <w:szCs w:val="28"/>
        </w:rPr>
        <w:t>1 % годовых на срок до 36 месяцев (в период действия в Республике Мордовия режима повышенной готовности</w:t>
      </w:r>
      <w:r w:rsidR="00265281">
        <w:rPr>
          <w:rFonts w:ascii="Times New Roman" w:hAnsi="Times New Roman" w:cs="Times New Roman"/>
          <w:sz w:val="28"/>
          <w:szCs w:val="28"/>
        </w:rPr>
        <w:t xml:space="preserve"> </w:t>
      </w:r>
      <w:r w:rsidR="00C2059C">
        <w:rPr>
          <w:rFonts w:ascii="Times New Roman" w:hAnsi="Times New Roman" w:cs="Times New Roman"/>
          <w:sz w:val="28"/>
          <w:szCs w:val="28"/>
        </w:rPr>
        <w:t>-</w:t>
      </w:r>
      <w:r w:rsidR="00265281">
        <w:rPr>
          <w:rFonts w:ascii="Times New Roman" w:hAnsi="Times New Roman" w:cs="Times New Roman"/>
          <w:sz w:val="28"/>
          <w:szCs w:val="28"/>
        </w:rPr>
        <w:t xml:space="preserve"> </w:t>
      </w:r>
      <w:r w:rsidR="00C2059C">
        <w:rPr>
          <w:rFonts w:ascii="Times New Roman" w:hAnsi="Times New Roman" w:cs="Times New Roman"/>
          <w:sz w:val="28"/>
          <w:szCs w:val="28"/>
        </w:rPr>
        <w:t>24 месяца.</w:t>
      </w:r>
      <w:proofErr w:type="gramEnd"/>
    </w:p>
    <w:p w:rsidR="00AE7681" w:rsidRDefault="00C2059C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Фонд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представляет возможность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предпринимателям рефинансировать действующие кредиты других банков по программе </w:t>
      </w:r>
      <w:r w:rsidRPr="00C2059C">
        <w:rPr>
          <w:rFonts w:ascii="Times New Roman" w:hAnsi="Times New Roman" w:cs="Times New Roman"/>
          <w:b/>
          <w:sz w:val="28"/>
          <w:szCs w:val="28"/>
        </w:rPr>
        <w:t>«Рефинансирование»</w:t>
      </w:r>
      <w:r>
        <w:rPr>
          <w:rFonts w:ascii="Times New Roman" w:hAnsi="Times New Roman" w:cs="Times New Roman"/>
          <w:sz w:val="28"/>
          <w:szCs w:val="28"/>
        </w:rPr>
        <w:t xml:space="preserve">, до 5 млн. рублей по ставке от ½ ключевой ставки Банка России.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 кредитования – до 36 месяцев (в период действия в</w:t>
      </w:r>
      <w:r w:rsidR="00BA2F21" w:rsidRPr="00BA2F21">
        <w:rPr>
          <w:rFonts w:ascii="Times New Roman" w:hAnsi="Times New Roman" w:cs="Times New Roman"/>
          <w:sz w:val="28"/>
          <w:szCs w:val="28"/>
        </w:rPr>
        <w:t xml:space="preserve"> </w:t>
      </w:r>
      <w:r w:rsidR="00BA2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Республике Мордовия режима повышенной готовности -</w:t>
      </w:r>
      <w:r w:rsidR="00C32C50">
        <w:rPr>
          <w:rFonts w:ascii="Times New Roman" w:hAnsi="Times New Roman" w:cs="Times New Roman"/>
          <w:sz w:val="28"/>
          <w:szCs w:val="28"/>
        </w:rPr>
        <w:t xml:space="preserve"> </w:t>
      </w:r>
      <w:r w:rsidR="00B3299D">
        <w:rPr>
          <w:rFonts w:ascii="Times New Roman" w:hAnsi="Times New Roman" w:cs="Times New Roman"/>
          <w:sz w:val="28"/>
          <w:szCs w:val="28"/>
        </w:rPr>
        <w:t>24 месяца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32C50" w:rsidRDefault="00C32C50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предпринимателей, которым требуется небольшая сумма займа, Фонд предоставляет продукт </w:t>
      </w:r>
      <w:r w:rsidRPr="00C32C50">
        <w:rPr>
          <w:rFonts w:ascii="Times New Roman" w:hAnsi="Times New Roman" w:cs="Times New Roman"/>
          <w:b/>
          <w:sz w:val="28"/>
          <w:szCs w:val="28"/>
        </w:rPr>
        <w:t>«Доверительный»</w:t>
      </w:r>
      <w:r>
        <w:rPr>
          <w:rFonts w:ascii="Times New Roman" w:hAnsi="Times New Roman" w:cs="Times New Roman"/>
          <w:sz w:val="28"/>
          <w:szCs w:val="28"/>
        </w:rPr>
        <w:t xml:space="preserve">, до 500 тыс. рублей по ставке 1% годовых сроком на 24 месяца. </w:t>
      </w:r>
      <w:bookmarkStart w:id="0" w:name="_GoBack"/>
      <w:bookmarkEnd w:id="0"/>
    </w:p>
    <w:p w:rsidR="00362A98" w:rsidRDefault="00362A98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 также о возможности консультаций специалистами Фонда предпринимателей района по текущей хозяйственной деятельности на месте, а также телефонных консультаций.</w:t>
      </w:r>
    </w:p>
    <w:p w:rsidR="00362A98" w:rsidRPr="00362A98" w:rsidRDefault="00362A98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Подробно ознакомиться с условиями предоставления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на официальном сайте МКК ФППРМ в сети «Интернет»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362A98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362A9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fpprm</w:t>
      </w:r>
      <w:proofErr w:type="spellEnd"/>
      <w:r w:rsidRPr="00362A98">
        <w:rPr>
          <w:rFonts w:ascii="Times New Roman" w:hAnsi="Times New Roman" w:cs="Times New Roman"/>
          <w:sz w:val="28"/>
          <w:szCs w:val="28"/>
        </w:rPr>
        <w:t>13.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362A98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, а также по телефонам 8 (8342) 24-00-35, 24-77-77.</w:t>
      </w:r>
    </w:p>
    <w:p w:rsidR="00C32C50" w:rsidRPr="00C32C50" w:rsidRDefault="00C32C50" w:rsidP="00BA2F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32C50" w:rsidRPr="00C32C50" w:rsidSect="00F464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274"/>
    <w:rsid w:val="00265281"/>
    <w:rsid w:val="00362A98"/>
    <w:rsid w:val="005D7119"/>
    <w:rsid w:val="008C4A80"/>
    <w:rsid w:val="00AE7681"/>
    <w:rsid w:val="00B3299D"/>
    <w:rsid w:val="00B82274"/>
    <w:rsid w:val="00BA2F21"/>
    <w:rsid w:val="00C0497C"/>
    <w:rsid w:val="00C2059C"/>
    <w:rsid w:val="00C32C50"/>
    <w:rsid w:val="00CA5A31"/>
    <w:rsid w:val="00D07185"/>
    <w:rsid w:val="00F4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2020-07-22T12:02:00Z</cp:lastPrinted>
  <dcterms:created xsi:type="dcterms:W3CDTF">2020-07-22T11:04:00Z</dcterms:created>
  <dcterms:modified xsi:type="dcterms:W3CDTF">2020-10-19T12:29:00Z</dcterms:modified>
</cp:coreProperties>
</file>