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6D4D4E" w:rsidRDefault="00880082">
      <w:pPr>
        <w:spacing w:before="240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Производителям и магазинам необходимо подготовиться к маркировке товаров легкой промышленности</w:t>
      </w:r>
    </w:p>
    <w:p w14:paraId="00000002" w14:textId="77777777" w:rsidR="006D4D4E" w:rsidRDefault="00880082">
      <w:pPr>
        <w:spacing w:before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 1 января 2021 года оборот ряда немаркированных товаров легкой промышленности будет запрещен. Накопленные товарные остатки, не реализованные до этого срока, необходимо промаркировать до 1 февраля. Сделать это нужно заранее как производителям, так и оптовы</w:t>
      </w:r>
      <w:r>
        <w:rPr>
          <w:rFonts w:ascii="Times New Roman" w:eastAsia="Times New Roman" w:hAnsi="Times New Roman" w:cs="Times New Roman"/>
        </w:rPr>
        <w:t xml:space="preserve">м и розничным организациям. </w:t>
      </w:r>
    </w:p>
    <w:p w14:paraId="00000003" w14:textId="77777777" w:rsidR="006D4D4E" w:rsidRDefault="00880082">
      <w:pPr>
        <w:spacing w:before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Наносить коды дата </w:t>
      </w:r>
      <w:proofErr w:type="spellStart"/>
      <w:r>
        <w:rPr>
          <w:rFonts w:ascii="Times New Roman" w:eastAsia="Times New Roman" w:hAnsi="Times New Roman" w:cs="Times New Roman"/>
        </w:rPr>
        <w:t>Matrix</w:t>
      </w:r>
      <w:proofErr w:type="spellEnd"/>
      <w:r>
        <w:rPr>
          <w:rFonts w:ascii="Times New Roman" w:eastAsia="Times New Roman" w:hAnsi="Times New Roman" w:cs="Times New Roman"/>
        </w:rPr>
        <w:t xml:space="preserve"> нужно на следующие виды товаров: предметы одежды из натуральной или композиционной кожи, включая рабочую одежду: ОКПД 2 — 14.11.10; ТН ВЭД — 4203 10 000; блузки, блузы и блузоны трикотажные, женские ил</w:t>
      </w:r>
      <w:r>
        <w:rPr>
          <w:rFonts w:ascii="Times New Roman" w:eastAsia="Times New Roman" w:hAnsi="Times New Roman" w:cs="Times New Roman"/>
        </w:rPr>
        <w:t>и для девочек: ОКПД 2 — 14.14.13; ТН ВЭД — 6106; пальто, полупальто, накидки, плащи, куртки, ветровки, штормовки и аналогичные изделия мужские или для мальчиков: ОКПД 2 — 14.13.21; ТН ВЭД — 6201; пальто, полупальто, накидки, плащи, куртки (включая лыжные),</w:t>
      </w:r>
      <w:r>
        <w:rPr>
          <w:rFonts w:ascii="Times New Roman" w:eastAsia="Times New Roman" w:hAnsi="Times New Roman" w:cs="Times New Roman"/>
        </w:rPr>
        <w:t xml:space="preserve"> ветровки, штормовки и аналогичные изделия женские или для девочек: ОКПД 2 — 14.13.21; ТН ВЭД — 6202; Белье постельное, столовое, туалетное и кухонное: ОКПД 2 — 13.92.12, 13.92.13, 13.92.14; ТН ВЭД — 6302.</w:t>
      </w:r>
    </w:p>
    <w:p w14:paraId="00000004" w14:textId="77777777" w:rsidR="006D4D4E" w:rsidRDefault="00880082">
      <w:pPr>
        <w:spacing w:before="240"/>
        <w:rPr>
          <w:rFonts w:ascii="Times New Roman" w:eastAsia="Times New Roman" w:hAnsi="Times New Roman" w:cs="Times New Roman"/>
          <w:color w:val="1155CC"/>
          <w:u w:val="single"/>
        </w:rPr>
      </w:pPr>
      <w:r>
        <w:rPr>
          <w:rFonts w:ascii="Times New Roman" w:eastAsia="Times New Roman" w:hAnsi="Times New Roman" w:cs="Times New Roman"/>
        </w:rPr>
        <w:t>Всем компаниям, которые производят или продают так</w:t>
      </w:r>
      <w:r>
        <w:rPr>
          <w:rFonts w:ascii="Times New Roman" w:eastAsia="Times New Roman" w:hAnsi="Times New Roman" w:cs="Times New Roman"/>
        </w:rPr>
        <w:t>ие товары, нужно получить усиленную электронную квалифицированную подпись, настроить электронный документооборот и бесплатно зарегистрироваться в системе «Честный знак». Регистрация по ссылке</w:t>
      </w:r>
      <w:hyperlink r:id="rId5">
        <w:r>
          <w:rPr>
            <w:rFonts w:ascii="Times New Roman" w:eastAsia="Times New Roman" w:hAnsi="Times New Roman" w:cs="Times New Roman"/>
          </w:rPr>
          <w:t xml:space="preserve"> </w:t>
        </w:r>
      </w:hyperlink>
      <w:hyperlink r:id="rId6">
        <w:r>
          <w:rPr>
            <w:rFonts w:ascii="Times New Roman" w:eastAsia="Times New Roman" w:hAnsi="Times New Roman" w:cs="Times New Roman"/>
            <w:color w:val="1155CC"/>
            <w:u w:val="single"/>
          </w:rPr>
          <w:t>https://xn--80ajghhoc2aj1c8b.xn--p1ai/</w:t>
        </w:r>
        <w:proofErr w:type="spellStart"/>
        <w:r>
          <w:rPr>
            <w:rFonts w:ascii="Times New Roman" w:eastAsia="Times New Roman" w:hAnsi="Times New Roman" w:cs="Times New Roman"/>
            <w:color w:val="1155CC"/>
            <w:u w:val="single"/>
          </w:rPr>
          <w:t>business</w:t>
        </w:r>
        <w:proofErr w:type="spellEnd"/>
        <w:r>
          <w:rPr>
            <w:rFonts w:ascii="Times New Roman" w:eastAsia="Times New Roman" w:hAnsi="Times New Roman" w:cs="Times New Roman"/>
            <w:color w:val="1155CC"/>
            <w:u w:val="single"/>
          </w:rPr>
          <w:t>/</w:t>
        </w:r>
        <w:proofErr w:type="spellStart"/>
        <w:r>
          <w:rPr>
            <w:rFonts w:ascii="Times New Roman" w:eastAsia="Times New Roman" w:hAnsi="Times New Roman" w:cs="Times New Roman"/>
            <w:color w:val="1155CC"/>
            <w:u w:val="single"/>
          </w:rPr>
          <w:t>projects</w:t>
        </w:r>
        <w:proofErr w:type="spellEnd"/>
        <w:r>
          <w:rPr>
            <w:rFonts w:ascii="Times New Roman" w:eastAsia="Times New Roman" w:hAnsi="Times New Roman" w:cs="Times New Roman"/>
            <w:color w:val="1155CC"/>
            <w:u w:val="single"/>
          </w:rPr>
          <w:t>/</w:t>
        </w:r>
        <w:proofErr w:type="spellStart"/>
        <w:r>
          <w:rPr>
            <w:rFonts w:ascii="Times New Roman" w:eastAsia="Times New Roman" w:hAnsi="Times New Roman" w:cs="Times New Roman"/>
            <w:color w:val="1155CC"/>
            <w:u w:val="single"/>
          </w:rPr>
          <w:t>light_industry</w:t>
        </w:r>
        <w:proofErr w:type="spellEnd"/>
        <w:r>
          <w:rPr>
            <w:rFonts w:ascii="Times New Roman" w:eastAsia="Times New Roman" w:hAnsi="Times New Roman" w:cs="Times New Roman"/>
            <w:color w:val="1155CC"/>
            <w:u w:val="single"/>
          </w:rPr>
          <w:t>/</w:t>
        </w:r>
        <w:proofErr w:type="spellStart"/>
        <w:r>
          <w:rPr>
            <w:rFonts w:ascii="Times New Roman" w:eastAsia="Times New Roman" w:hAnsi="Times New Roman" w:cs="Times New Roman"/>
            <w:color w:val="1155CC"/>
            <w:u w:val="single"/>
          </w:rPr>
          <w:t>marking_goods</w:t>
        </w:r>
        <w:proofErr w:type="spellEnd"/>
        <w:r>
          <w:rPr>
            <w:rFonts w:ascii="Times New Roman" w:eastAsia="Times New Roman" w:hAnsi="Times New Roman" w:cs="Times New Roman"/>
            <w:color w:val="1155CC"/>
            <w:u w:val="single"/>
          </w:rPr>
          <w:t>/</w:t>
        </w:r>
      </w:hyperlink>
    </w:p>
    <w:p w14:paraId="00000005" w14:textId="77777777" w:rsidR="006D4D4E" w:rsidRDefault="00880082">
      <w:pPr>
        <w:spacing w:before="240"/>
        <w:rPr>
          <w:rFonts w:ascii="Times New Roman" w:eastAsia="Times New Roman" w:hAnsi="Times New Roman" w:cs="Times New Roman"/>
          <w:color w:val="1155CC"/>
          <w:u w:val="single"/>
        </w:rPr>
      </w:pPr>
      <w:r>
        <w:rPr>
          <w:rFonts w:ascii="Times New Roman" w:eastAsia="Times New Roman" w:hAnsi="Times New Roman" w:cs="Times New Roman"/>
        </w:rPr>
        <w:t>Подлежащие маркировке то</w:t>
      </w:r>
      <w:r>
        <w:rPr>
          <w:rFonts w:ascii="Times New Roman" w:eastAsia="Times New Roman" w:hAnsi="Times New Roman" w:cs="Times New Roman"/>
        </w:rPr>
        <w:t xml:space="preserve">вары необходимо описать в системе маркировки (для описания остатков действует упрощенная схема). </w:t>
      </w:r>
      <w:proofErr w:type="gramStart"/>
      <w:r>
        <w:rPr>
          <w:rFonts w:ascii="Times New Roman" w:eastAsia="Times New Roman" w:hAnsi="Times New Roman" w:cs="Times New Roman"/>
        </w:rPr>
        <w:t>Инструкция по маркировке остатков в магазинах по ссылке</w:t>
      </w:r>
      <w:hyperlink r:id="rId7">
        <w:r>
          <w:rPr>
            <w:rFonts w:ascii="Times New Roman" w:eastAsia="Times New Roman" w:hAnsi="Times New Roman" w:cs="Times New Roman"/>
          </w:rPr>
          <w:t xml:space="preserve"> </w:t>
        </w:r>
      </w:hyperlink>
      <w:hyperlink r:id="rId8">
        <w:r>
          <w:rPr>
            <w:rFonts w:ascii="Times New Roman" w:eastAsia="Times New Roman" w:hAnsi="Times New Roman" w:cs="Times New Roman"/>
            <w:color w:val="1155CC"/>
            <w:u w:val="single"/>
          </w:rPr>
          <w:t>https://xn--80ajghhoc2aj1c8b.xn--p1ai/upload/%D0%9C%D0%B0%D1%80%D0%BA%D0%B8%D1%80%D0%BE%D0%B2%D0%BA%D0%B0_%D0%BE%D1%81%D1%82%D0%B0%D1%82%D0%BA%D0%BE%D0%B2_2.pdf</w:t>
        </w:r>
      </w:hyperlink>
      <w:proofErr w:type="gramEnd"/>
    </w:p>
    <w:p w14:paraId="00000006" w14:textId="77777777" w:rsidR="006D4D4E" w:rsidRDefault="00880082">
      <w:pPr>
        <w:spacing w:before="240"/>
      </w:pPr>
      <w:r>
        <w:rPr>
          <w:rFonts w:ascii="Times New Roman" w:eastAsia="Times New Roman" w:hAnsi="Times New Roman" w:cs="Times New Roman"/>
        </w:rPr>
        <w:t xml:space="preserve">В систему маркировки не входят услуги по пошиву одежды в ателье, а также товары </w:t>
      </w:r>
      <w:proofErr w:type="spellStart"/>
      <w:r>
        <w:rPr>
          <w:rFonts w:ascii="Times New Roman" w:eastAsia="Times New Roman" w:hAnsi="Times New Roman" w:cs="Times New Roman"/>
        </w:rPr>
        <w:t>сэконд-хенд</w:t>
      </w:r>
      <w:proofErr w:type="spellEnd"/>
      <w:r>
        <w:rPr>
          <w:rFonts w:ascii="Times New Roman" w:eastAsia="Times New Roman" w:hAnsi="Times New Roman" w:cs="Times New Roman"/>
        </w:rPr>
        <w:t>, и</w:t>
      </w:r>
      <w:r>
        <w:rPr>
          <w:rFonts w:ascii="Times New Roman" w:eastAsia="Times New Roman" w:hAnsi="Times New Roman" w:cs="Times New Roman"/>
        </w:rPr>
        <w:t>мпортируемые по коду ТН ВЭД 6309</w:t>
      </w:r>
      <w:r>
        <w:t>.</w:t>
      </w:r>
    </w:p>
    <w:p w14:paraId="00000007" w14:textId="77777777" w:rsidR="006D4D4E" w:rsidRDefault="006D4D4E"/>
    <w:sectPr w:rsidR="006D4D4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6D4D4E"/>
    <w:rsid w:val="006D4D4E"/>
    <w:rsid w:val="0088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ghhoc2aj1c8b.xn--p1ai/upload/%D0%9C%D0%B0%D1%80%D0%BA%D0%B8%D1%80%D0%BE%D0%B2%D0%BA%D0%B0_%D0%BE%D1%81%D1%82%D0%B0%D1%82%D0%BA%D0%BE%D0%B2_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xn--80ajghhoc2aj1c8b.xn--p1ai/upload/%D0%9C%D0%B0%D1%80%D0%BA%D0%B8%D1%80%D0%BE%D0%B2%D0%BA%D0%B0_%D0%BE%D1%81%D1%82%D0%B0%D1%82%D0%BA%D0%BE%D0%B2_2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xn--80ajghhoc2aj1c8b.xn--p1ai/business/projects/light_industry/marking_goods/" TargetMode="External"/><Relationship Id="rId5" Type="http://schemas.openxmlformats.org/officeDocument/2006/relationships/hyperlink" Target="https://xn--80ajghhoc2aj1c8b.xn--p1ai/business/projects/light_industry/marking_good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2020-10-08T09:53:00Z</dcterms:created>
  <dcterms:modified xsi:type="dcterms:W3CDTF">2020-10-08T09:53:00Z</dcterms:modified>
</cp:coreProperties>
</file>