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1E76" w:rsidRPr="00171E76" w:rsidRDefault="00171E76" w:rsidP="00171E76">
      <w:pPr>
        <w:pStyle w:val="a3"/>
        <w:jc w:val="center"/>
        <w:rPr>
          <w:color w:val="000000"/>
          <w:sz w:val="28"/>
          <w:szCs w:val="28"/>
        </w:rPr>
      </w:pPr>
      <w:r w:rsidRPr="00171E76">
        <w:rPr>
          <w:rStyle w:val="a7"/>
          <w:color w:val="000000"/>
          <w:sz w:val="28"/>
          <w:szCs w:val="28"/>
        </w:rPr>
        <w:t>Для чего нужны правила землепользования и застройки</w:t>
      </w:r>
      <w:r>
        <w:rPr>
          <w:rStyle w:val="a7"/>
          <w:color w:val="000000"/>
          <w:sz w:val="28"/>
          <w:szCs w:val="28"/>
        </w:rPr>
        <w:t>?</w:t>
      </w:r>
    </w:p>
    <w:p w:rsidR="00171E76" w:rsidRPr="00171E76" w:rsidRDefault="00171E76" w:rsidP="00171E76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171E76">
        <w:rPr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ab/>
        <w:t>Ч</w:t>
      </w:r>
      <w:r w:rsidRPr="00171E76">
        <w:rPr>
          <w:color w:val="000000"/>
          <w:sz w:val="28"/>
          <w:szCs w:val="28"/>
        </w:rPr>
        <w:t xml:space="preserve">то же это такое </w:t>
      </w:r>
      <w:r>
        <w:rPr>
          <w:color w:val="000000"/>
          <w:sz w:val="28"/>
          <w:szCs w:val="28"/>
        </w:rPr>
        <w:t xml:space="preserve">- </w:t>
      </w:r>
      <w:r w:rsidRPr="00171E76">
        <w:rPr>
          <w:color w:val="000000"/>
          <w:sz w:val="28"/>
          <w:szCs w:val="28"/>
        </w:rPr>
        <w:t>правила  </w:t>
      </w:r>
      <w:r>
        <w:rPr>
          <w:color w:val="000000"/>
          <w:sz w:val="28"/>
          <w:szCs w:val="28"/>
        </w:rPr>
        <w:t xml:space="preserve"> </w:t>
      </w:r>
      <w:r w:rsidRPr="00171E76">
        <w:rPr>
          <w:color w:val="000000"/>
          <w:sz w:val="28"/>
          <w:szCs w:val="28"/>
        </w:rPr>
        <w:t>землепользования и застройки?  </w:t>
      </w:r>
      <w:r>
        <w:rPr>
          <w:color w:val="000000"/>
          <w:sz w:val="28"/>
          <w:szCs w:val="28"/>
        </w:rPr>
        <w:t>Э</w:t>
      </w:r>
      <w:r w:rsidRPr="00171E76">
        <w:rPr>
          <w:color w:val="000000"/>
          <w:sz w:val="28"/>
          <w:szCs w:val="28"/>
        </w:rPr>
        <w:t>то такой документ градостроительного зонирования, которым устанавливаются территориальные зоны, градостроительные регламенты. П</w:t>
      </w:r>
      <w:r>
        <w:rPr>
          <w:color w:val="000000"/>
          <w:sz w:val="28"/>
          <w:szCs w:val="28"/>
        </w:rPr>
        <w:t>равила</w:t>
      </w:r>
      <w:r w:rsidRPr="00171E76">
        <w:rPr>
          <w:color w:val="000000"/>
          <w:sz w:val="28"/>
          <w:szCs w:val="28"/>
        </w:rPr>
        <w:t xml:space="preserve"> утверждаются актами органов местного самоуправления.</w:t>
      </w:r>
      <w:r>
        <w:rPr>
          <w:color w:val="000000"/>
          <w:sz w:val="28"/>
          <w:szCs w:val="28"/>
        </w:rPr>
        <w:t xml:space="preserve"> Они</w:t>
      </w:r>
      <w:r w:rsidRPr="00171E76">
        <w:rPr>
          <w:color w:val="000000"/>
          <w:sz w:val="28"/>
          <w:szCs w:val="28"/>
        </w:rPr>
        <w:t xml:space="preserve"> устанавливают перечень видов разрешенного использования, предельные размеры земельных участков, а также предельные параметры разрешенного строительства.</w:t>
      </w:r>
    </w:p>
    <w:p w:rsidR="00171E76" w:rsidRPr="00171E76" w:rsidRDefault="00171E76" w:rsidP="00171E76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171E76">
        <w:rPr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ab/>
      </w:r>
      <w:r w:rsidRPr="00171E76">
        <w:rPr>
          <w:color w:val="000000"/>
          <w:sz w:val="28"/>
          <w:szCs w:val="28"/>
        </w:rPr>
        <w:t xml:space="preserve"> Действующим законодательством определена необходимость внесения в Единый государственный реестр недвижимости (ЕГРН) сведений о границах территориальных зон в соответствии с утвержденными </w:t>
      </w:r>
      <w:r>
        <w:rPr>
          <w:color w:val="000000"/>
          <w:sz w:val="28"/>
          <w:szCs w:val="28"/>
        </w:rPr>
        <w:t>правилами землепользования и застройки</w:t>
      </w:r>
      <w:r w:rsidRPr="00171E76">
        <w:rPr>
          <w:color w:val="000000"/>
          <w:sz w:val="28"/>
          <w:szCs w:val="28"/>
        </w:rPr>
        <w:t>. Обязанность по предоставлению данных сведений в орган регистрации прав возложена на органы местного самоуправления в рамках межведомственного взаимодействия.</w:t>
      </w:r>
      <w:r>
        <w:rPr>
          <w:color w:val="000000"/>
          <w:sz w:val="28"/>
          <w:szCs w:val="28"/>
        </w:rPr>
        <w:t xml:space="preserve"> </w:t>
      </w:r>
      <w:r w:rsidRPr="00171E76">
        <w:rPr>
          <w:color w:val="000000"/>
          <w:sz w:val="28"/>
          <w:szCs w:val="28"/>
        </w:rPr>
        <w:t xml:space="preserve">   Проще говоря, из </w:t>
      </w:r>
      <w:r>
        <w:rPr>
          <w:color w:val="000000"/>
          <w:sz w:val="28"/>
          <w:szCs w:val="28"/>
        </w:rPr>
        <w:t xml:space="preserve">этих </w:t>
      </w:r>
      <w:proofErr w:type="gramStart"/>
      <w:r>
        <w:rPr>
          <w:color w:val="000000"/>
          <w:sz w:val="28"/>
          <w:szCs w:val="28"/>
        </w:rPr>
        <w:t>правил</w:t>
      </w:r>
      <w:proofErr w:type="gramEnd"/>
      <w:r w:rsidRPr="00171E76">
        <w:rPr>
          <w:color w:val="000000"/>
          <w:sz w:val="28"/>
          <w:szCs w:val="28"/>
        </w:rPr>
        <w:t xml:space="preserve"> граждане могут узнать, где на территории муниципального образования можно строить жилые дома, где должны размещаться социальные объекты, например</w:t>
      </w:r>
      <w:r>
        <w:rPr>
          <w:color w:val="000000"/>
          <w:sz w:val="28"/>
          <w:szCs w:val="28"/>
        </w:rPr>
        <w:t>,</w:t>
      </w:r>
      <w:r w:rsidRPr="00171E76">
        <w:rPr>
          <w:color w:val="000000"/>
          <w:sz w:val="28"/>
          <w:szCs w:val="28"/>
        </w:rPr>
        <w:t xml:space="preserve"> школы и больницы, а где возможно строить торговый центр или автосервис. Также в </w:t>
      </w:r>
      <w:r>
        <w:rPr>
          <w:color w:val="000000"/>
          <w:sz w:val="28"/>
          <w:szCs w:val="28"/>
        </w:rPr>
        <w:t>них</w:t>
      </w:r>
      <w:r w:rsidRPr="00171E76">
        <w:rPr>
          <w:color w:val="000000"/>
          <w:sz w:val="28"/>
          <w:szCs w:val="28"/>
        </w:rPr>
        <w:t xml:space="preserve"> четко установлены зоны, в которых запрещено капитальное строительство.</w:t>
      </w:r>
    </w:p>
    <w:p w:rsidR="00171E76" w:rsidRDefault="00171E76" w:rsidP="00171E76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171E76">
        <w:rPr>
          <w:color w:val="000000"/>
          <w:sz w:val="28"/>
          <w:szCs w:val="28"/>
        </w:rPr>
        <w:t>  </w:t>
      </w:r>
      <w:r>
        <w:rPr>
          <w:color w:val="000000"/>
          <w:sz w:val="28"/>
          <w:szCs w:val="28"/>
        </w:rPr>
        <w:tab/>
      </w:r>
      <w:r w:rsidRPr="00171E76">
        <w:rPr>
          <w:color w:val="000000"/>
          <w:sz w:val="28"/>
          <w:szCs w:val="28"/>
        </w:rPr>
        <w:t xml:space="preserve"> П</w:t>
      </w:r>
      <w:r>
        <w:rPr>
          <w:color w:val="000000"/>
          <w:sz w:val="28"/>
          <w:szCs w:val="28"/>
        </w:rPr>
        <w:t>равила землепользования и застройки</w:t>
      </w:r>
      <w:r w:rsidRPr="00171E76">
        <w:rPr>
          <w:color w:val="000000"/>
          <w:sz w:val="28"/>
          <w:szCs w:val="28"/>
        </w:rPr>
        <w:t xml:space="preserve"> значительно упрощают и ускоряют решение вопросов по установлению и изменению вида разрешенного использования земельных участков. Для изменения вида разрешенного использования правообладатель земельного участка может обратиться в орган регистрации прав с заявлением о государственном кадастровом учете изменения, указав в нем необходимый вид разрешенного использования.</w:t>
      </w:r>
      <w:r>
        <w:rPr>
          <w:color w:val="000000"/>
          <w:sz w:val="28"/>
          <w:szCs w:val="28"/>
        </w:rPr>
        <w:t xml:space="preserve"> </w:t>
      </w:r>
      <w:r w:rsidRPr="00171E76">
        <w:rPr>
          <w:color w:val="000000"/>
          <w:sz w:val="28"/>
          <w:szCs w:val="28"/>
        </w:rPr>
        <w:t>  </w:t>
      </w:r>
    </w:p>
    <w:p w:rsidR="00171E76" w:rsidRPr="00171E76" w:rsidRDefault="00171E76" w:rsidP="00171E76">
      <w:pPr>
        <w:pStyle w:val="a3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171E76">
        <w:rPr>
          <w:color w:val="000000"/>
          <w:sz w:val="28"/>
          <w:szCs w:val="28"/>
        </w:rPr>
        <w:t xml:space="preserve"> Таким образом, качественно подготовленная градостроительная документация, </w:t>
      </w:r>
      <w:r>
        <w:rPr>
          <w:color w:val="000000"/>
          <w:sz w:val="28"/>
          <w:szCs w:val="28"/>
        </w:rPr>
        <w:t>правила землепользования и застройки</w:t>
      </w:r>
      <w:r w:rsidRPr="00171E76">
        <w:rPr>
          <w:color w:val="000000"/>
          <w:sz w:val="28"/>
          <w:szCs w:val="28"/>
        </w:rPr>
        <w:t xml:space="preserve"> упрощают и ускоряют процесс государственного кадастрового учета, направлены на обеспечение прав и законных интересов физических и юридических лиц, создание условий для устойчивого развития территорий муниципальных образований, сохранения окружающей среды и объектов культурного наследия.</w:t>
      </w:r>
    </w:p>
    <w:p w:rsidR="00C31F0F" w:rsidRPr="00C31F0F" w:rsidRDefault="00C31F0F" w:rsidP="00171E76">
      <w:pPr>
        <w:spacing w:after="0"/>
        <w:rPr>
          <w:szCs w:val="28"/>
        </w:rPr>
      </w:pPr>
    </w:p>
    <w:sectPr w:rsidR="00C31F0F" w:rsidRPr="00C31F0F" w:rsidSect="00955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464A9"/>
    <w:multiLevelType w:val="multilevel"/>
    <w:tmpl w:val="CF244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CC124C"/>
    <w:multiLevelType w:val="multilevel"/>
    <w:tmpl w:val="9E5A6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E2667E"/>
    <w:multiLevelType w:val="multilevel"/>
    <w:tmpl w:val="54FCC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B92E7F"/>
    <w:multiLevelType w:val="multilevel"/>
    <w:tmpl w:val="0F42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0AFF"/>
    <w:rsid w:val="00020AFF"/>
    <w:rsid w:val="000647C4"/>
    <w:rsid w:val="00167F99"/>
    <w:rsid w:val="00171E76"/>
    <w:rsid w:val="001C1BD9"/>
    <w:rsid w:val="001F4A2C"/>
    <w:rsid w:val="00245D54"/>
    <w:rsid w:val="002B1B42"/>
    <w:rsid w:val="00421A6E"/>
    <w:rsid w:val="004C0E3E"/>
    <w:rsid w:val="004F577B"/>
    <w:rsid w:val="00567AB1"/>
    <w:rsid w:val="006279CE"/>
    <w:rsid w:val="006538D4"/>
    <w:rsid w:val="006D2EA7"/>
    <w:rsid w:val="007806A3"/>
    <w:rsid w:val="008E3EED"/>
    <w:rsid w:val="00955506"/>
    <w:rsid w:val="009C39F1"/>
    <w:rsid w:val="009C7BD8"/>
    <w:rsid w:val="00AD08CA"/>
    <w:rsid w:val="00BC0885"/>
    <w:rsid w:val="00C31F0F"/>
    <w:rsid w:val="00C876D7"/>
    <w:rsid w:val="00CB65CE"/>
    <w:rsid w:val="00CE6C6E"/>
    <w:rsid w:val="00D05904"/>
    <w:rsid w:val="00D730B3"/>
    <w:rsid w:val="00DA4380"/>
    <w:rsid w:val="00EB0BE3"/>
    <w:rsid w:val="00FC22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506"/>
  </w:style>
  <w:style w:type="paragraph" w:styleId="1">
    <w:name w:val="heading 1"/>
    <w:basedOn w:val="a"/>
    <w:link w:val="10"/>
    <w:uiPriority w:val="9"/>
    <w:qFormat/>
    <w:rsid w:val="004F57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5D5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577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F577B"/>
  </w:style>
  <w:style w:type="paragraph" w:styleId="a3">
    <w:name w:val="Normal (Web)"/>
    <w:basedOn w:val="a"/>
    <w:uiPriority w:val="99"/>
    <w:semiHidden/>
    <w:unhideWhenUsed/>
    <w:rsid w:val="004F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B65C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B6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65CE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DA4380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245D54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3255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0067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2408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0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7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0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4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72364">
              <w:marLeft w:val="0"/>
              <w:marRight w:val="0"/>
              <w:marTop w:val="450"/>
              <w:marBottom w:val="4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13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77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7448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4373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17388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797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927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48890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2480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3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4032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8147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78245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3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0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101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13548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82860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4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0209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4389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63074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3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297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zamotaevn</dc:creator>
  <cp:keywords/>
  <dc:description/>
  <cp:lastModifiedBy>zamotaevn</cp:lastModifiedBy>
  <cp:revision>3</cp:revision>
  <cp:lastPrinted>2019-04-01T12:51:00Z</cp:lastPrinted>
  <dcterms:created xsi:type="dcterms:W3CDTF">2020-07-27T12:55:00Z</dcterms:created>
  <dcterms:modified xsi:type="dcterms:W3CDTF">2020-07-28T12:43:00Z</dcterms:modified>
</cp:coreProperties>
</file>