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086" w:rsidRPr="00066086" w:rsidRDefault="00066086" w:rsidP="00066086">
      <w:pPr>
        <w:pStyle w:val="rtecenter"/>
        <w:shd w:val="clear" w:color="auto" w:fill="FFFFFF"/>
        <w:spacing w:before="0" w:beforeAutospacing="0" w:after="0" w:afterAutospacing="0" w:line="360" w:lineRule="atLeast"/>
        <w:jc w:val="center"/>
        <w:rPr>
          <w:color w:val="333333"/>
          <w:sz w:val="28"/>
          <w:szCs w:val="28"/>
        </w:rPr>
      </w:pPr>
      <w:r w:rsidRPr="00066086">
        <w:rPr>
          <w:rStyle w:val="a7"/>
          <w:color w:val="333333"/>
          <w:sz w:val="28"/>
          <w:szCs w:val="28"/>
        </w:rPr>
        <w:t>Как исправить техническую ошибку в сведениях об объекте недвижимости?</w:t>
      </w:r>
    </w:p>
    <w:p w:rsidR="009F4D58" w:rsidRDefault="009F4D58" w:rsidP="00066086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</w:p>
    <w:p w:rsidR="00066086" w:rsidRPr="00066086" w:rsidRDefault="00066086" w:rsidP="00066086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Кадастровая палата по Республике Мордовия</w:t>
      </w:r>
      <w:r w:rsidRPr="00066086">
        <w:rPr>
          <w:color w:val="333333"/>
          <w:sz w:val="28"/>
          <w:szCs w:val="28"/>
        </w:rPr>
        <w:t xml:space="preserve"> обращает внимание, что </w:t>
      </w:r>
      <w:r>
        <w:rPr>
          <w:color w:val="333333"/>
          <w:sz w:val="28"/>
          <w:szCs w:val="28"/>
        </w:rPr>
        <w:t>иногда в</w:t>
      </w:r>
      <w:r w:rsidRPr="00066086">
        <w:rPr>
          <w:color w:val="333333"/>
          <w:sz w:val="28"/>
          <w:szCs w:val="28"/>
        </w:rPr>
        <w:t xml:space="preserve"> сведениях, которые содержатся в Едином государственном реестре недвижимости (ЕГРН), могут содержаться технические ошибки (описки, опечатки, грамматические или арифметические ошибки и др.)</w:t>
      </w:r>
      <w:r>
        <w:rPr>
          <w:color w:val="333333"/>
          <w:sz w:val="28"/>
          <w:szCs w:val="28"/>
        </w:rPr>
        <w:t>. Они могут</w:t>
      </w:r>
      <w:r w:rsidRPr="00066086">
        <w:rPr>
          <w:color w:val="333333"/>
          <w:sz w:val="28"/>
          <w:szCs w:val="28"/>
        </w:rPr>
        <w:t xml:space="preserve"> приве</w:t>
      </w:r>
      <w:r>
        <w:rPr>
          <w:color w:val="333333"/>
          <w:sz w:val="28"/>
          <w:szCs w:val="28"/>
        </w:rPr>
        <w:t>сти</w:t>
      </w:r>
      <w:r w:rsidRPr="00066086">
        <w:rPr>
          <w:color w:val="333333"/>
          <w:sz w:val="28"/>
          <w:szCs w:val="28"/>
        </w:rPr>
        <w:t xml:space="preserve"> к несоответствию сведений, содержащихся в ЕГРН, сведениям, содержащимся в документах, на основании которых вносились сведения в Е</w:t>
      </w:r>
      <w:r w:rsidR="001F53FF">
        <w:rPr>
          <w:color w:val="333333"/>
          <w:sz w:val="28"/>
          <w:szCs w:val="28"/>
        </w:rPr>
        <w:t>ГРН</w:t>
      </w:r>
      <w:r w:rsidRPr="00066086">
        <w:rPr>
          <w:color w:val="333333"/>
          <w:sz w:val="28"/>
          <w:szCs w:val="28"/>
        </w:rPr>
        <w:t>.</w:t>
      </w:r>
    </w:p>
    <w:p w:rsidR="00066086" w:rsidRPr="00066086" w:rsidRDefault="00066086" w:rsidP="00066086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 w:rsidRPr="00066086">
        <w:rPr>
          <w:color w:val="333333"/>
          <w:sz w:val="28"/>
          <w:szCs w:val="28"/>
        </w:rPr>
        <w:t>Техническая ошибка может быть исправлена по решению государственного регистратора прав при ее обнаружении, при получении от заинтересованного лица заявления об исправлении технической ошибки и может быть исправлена на основании вступившего в законную силу решения суда об исправлении такой ошибки.</w:t>
      </w:r>
    </w:p>
    <w:p w:rsidR="00066086" w:rsidRPr="00066086" w:rsidRDefault="00066086" w:rsidP="00066086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 w:rsidRPr="00066086">
        <w:rPr>
          <w:color w:val="333333"/>
          <w:sz w:val="28"/>
          <w:szCs w:val="28"/>
        </w:rPr>
        <w:t>Исправление ошибки осуществляется в случае, если такое исправление не влечет за собой прекращение, возникновение, переход зарегистрированного права на объект недвижимости. Орган регистрации прав обязан уведомить заинтересованных лиц об исправлении.</w:t>
      </w:r>
    </w:p>
    <w:p w:rsidR="00066086" w:rsidRPr="00066086" w:rsidRDefault="00066086" w:rsidP="00066086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 w:rsidRPr="00066086">
        <w:rPr>
          <w:color w:val="333333"/>
          <w:sz w:val="28"/>
          <w:szCs w:val="28"/>
        </w:rPr>
        <w:t>Поскольку наличие ошибок может привести к серьезным последствиям для собственника объекта (невозможности купить или продать земельный участок либо иной объект недвижимости, неверно определенной базе для расчета налога и т.д.), то их следует устранить как можно быстрее.</w:t>
      </w:r>
    </w:p>
    <w:p w:rsidR="00066086" w:rsidRPr="00066086" w:rsidRDefault="00066086" w:rsidP="00066086">
      <w:pPr>
        <w:pStyle w:val="a3"/>
        <w:shd w:val="clear" w:color="auto" w:fill="FFFFFF"/>
        <w:spacing w:before="0" w:beforeAutospacing="0" w:after="0" w:afterAutospacing="0" w:line="360" w:lineRule="atLeast"/>
        <w:ind w:firstLine="708"/>
        <w:jc w:val="both"/>
        <w:rPr>
          <w:color w:val="333333"/>
          <w:sz w:val="28"/>
          <w:szCs w:val="28"/>
        </w:rPr>
      </w:pPr>
      <w:r w:rsidRPr="00066086">
        <w:rPr>
          <w:color w:val="333333"/>
          <w:sz w:val="28"/>
          <w:szCs w:val="28"/>
        </w:rPr>
        <w:t>Заявление об устранении технической ошибки можно подать в многофункциональный центр</w:t>
      </w:r>
      <w:r>
        <w:rPr>
          <w:color w:val="333333"/>
          <w:sz w:val="28"/>
          <w:szCs w:val="28"/>
        </w:rPr>
        <w:t>,</w:t>
      </w:r>
      <w:r w:rsidRPr="00066086">
        <w:rPr>
          <w:color w:val="333333"/>
          <w:sz w:val="28"/>
          <w:szCs w:val="28"/>
        </w:rPr>
        <w:t xml:space="preserve"> в форме электронного документа посредством портала </w:t>
      </w:r>
      <w:proofErr w:type="spellStart"/>
      <w:r w:rsidRPr="00066086">
        <w:rPr>
          <w:color w:val="333333"/>
          <w:sz w:val="28"/>
          <w:szCs w:val="28"/>
        </w:rPr>
        <w:t>Росреестра</w:t>
      </w:r>
      <w:proofErr w:type="spellEnd"/>
      <w:r w:rsidRPr="00066086">
        <w:rPr>
          <w:color w:val="333333"/>
          <w:sz w:val="28"/>
          <w:szCs w:val="28"/>
        </w:rPr>
        <w:t>, подписанно</w:t>
      </w:r>
      <w:r>
        <w:rPr>
          <w:color w:val="333333"/>
          <w:sz w:val="28"/>
          <w:szCs w:val="28"/>
        </w:rPr>
        <w:t>го</w:t>
      </w:r>
      <w:r w:rsidRPr="00066086">
        <w:rPr>
          <w:color w:val="333333"/>
          <w:sz w:val="28"/>
          <w:szCs w:val="28"/>
        </w:rPr>
        <w:t xml:space="preserve"> электронной цифровой подписью. </w:t>
      </w:r>
    </w:p>
    <w:p w:rsidR="00C31F0F" w:rsidRPr="00C31F0F" w:rsidRDefault="00C31F0F" w:rsidP="00C31F0F">
      <w:pPr>
        <w:rPr>
          <w:szCs w:val="28"/>
        </w:rPr>
      </w:pPr>
    </w:p>
    <w:sectPr w:rsidR="00C31F0F" w:rsidRPr="00C31F0F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066086"/>
    <w:rsid w:val="00167F99"/>
    <w:rsid w:val="001C1BD9"/>
    <w:rsid w:val="001F4A2C"/>
    <w:rsid w:val="001F53FF"/>
    <w:rsid w:val="00245D54"/>
    <w:rsid w:val="002E3611"/>
    <w:rsid w:val="00421A6E"/>
    <w:rsid w:val="004C0E3E"/>
    <w:rsid w:val="004F577B"/>
    <w:rsid w:val="00567AB1"/>
    <w:rsid w:val="006279CE"/>
    <w:rsid w:val="006538D4"/>
    <w:rsid w:val="006D2EA7"/>
    <w:rsid w:val="007806A3"/>
    <w:rsid w:val="008E3EED"/>
    <w:rsid w:val="00955506"/>
    <w:rsid w:val="009C7BD8"/>
    <w:rsid w:val="009F4D58"/>
    <w:rsid w:val="00AD08CA"/>
    <w:rsid w:val="00B132C0"/>
    <w:rsid w:val="00C31F0F"/>
    <w:rsid w:val="00CB65CE"/>
    <w:rsid w:val="00CE6C6E"/>
    <w:rsid w:val="00D05904"/>
    <w:rsid w:val="00D07FD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rtecenter">
    <w:name w:val="rtecenter"/>
    <w:basedOn w:val="a"/>
    <w:rsid w:val="00066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4</cp:revision>
  <cp:lastPrinted>2019-04-01T12:51:00Z</cp:lastPrinted>
  <dcterms:created xsi:type="dcterms:W3CDTF">2020-07-27T11:53:00Z</dcterms:created>
  <dcterms:modified xsi:type="dcterms:W3CDTF">2020-08-14T10:51:00Z</dcterms:modified>
</cp:coreProperties>
</file>