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3" w:rsidRDefault="00CD4B66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4"/>
          <w:szCs w:val="24"/>
        </w:rPr>
        <w:t>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102D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="003513C7" w:rsidRPr="009102D7">
        <w:rPr>
          <w:color w:val="000000" w:themeColor="text1"/>
          <w:sz w:val="26"/>
          <w:szCs w:val="26"/>
        </w:rPr>
        <w:t>УГМС»):</w:t>
      </w:r>
      <w:r w:rsidR="003513C7"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>16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102123">
        <w:rPr>
          <w:b/>
          <w:color w:val="000000" w:themeColor="text1"/>
          <w:sz w:val="26"/>
          <w:szCs w:val="26"/>
        </w:rPr>
        <w:t>западный 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</w:t>
      </w:r>
      <w:proofErr w:type="gramStart"/>
      <w:r w:rsidR="005E3652" w:rsidRPr="005E3652">
        <w:rPr>
          <w:b/>
          <w:color w:val="000000" w:themeColor="text1"/>
          <w:sz w:val="26"/>
          <w:szCs w:val="26"/>
        </w:rPr>
        <w:t>с</w:t>
      </w:r>
      <w:proofErr w:type="gramEnd"/>
      <w:r w:rsidR="005E3652" w:rsidRPr="005E3652">
        <w:rPr>
          <w:b/>
          <w:color w:val="000000" w:themeColor="text1"/>
          <w:sz w:val="26"/>
          <w:szCs w:val="26"/>
        </w:rPr>
        <w:t>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во время грозы не следует бегать, ездить на велосипеде. Если в поисках укрытия, вам необходимо пересечь открытое пространство – не бегите, идите </w:t>
      </w:r>
      <w:r w:rsidRPr="009102D7">
        <w:rPr>
          <w:color w:val="000000" w:themeColor="text1"/>
          <w:sz w:val="26"/>
          <w:szCs w:val="26"/>
        </w:rPr>
        <w:lastRenderedPageBreak/>
        <w:t>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CD4B66">
      <w:pPr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4B66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4B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4B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4B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4B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254</cp:revision>
  <cp:lastPrinted>2020-07-13T08:57:00Z</cp:lastPrinted>
  <dcterms:created xsi:type="dcterms:W3CDTF">2017-07-05T08:14:00Z</dcterms:created>
  <dcterms:modified xsi:type="dcterms:W3CDTF">2020-07-16T11:34:00Z</dcterms:modified>
</cp:coreProperties>
</file>