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D81" w:rsidRDefault="00DD6D81" w:rsidP="00DD6D81">
      <w:pPr>
        <w:pStyle w:val="a5"/>
        <w:jc w:val="center"/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lang w:val="en-US"/>
        </w:rPr>
      </w:pPr>
    </w:p>
    <w:p w:rsidR="006227CA" w:rsidRPr="006227CA" w:rsidRDefault="006227CA" w:rsidP="00DD6D81">
      <w:pPr>
        <w:pStyle w:val="a5"/>
        <w:jc w:val="center"/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</w:pPr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Информация</w:t>
      </w:r>
    </w:p>
    <w:p w:rsidR="00DD6D81" w:rsidRPr="006227CA" w:rsidRDefault="00DD6D81" w:rsidP="00DD6D8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о законодательстве в области охраны окружающей среды, законодательстве в</w:t>
      </w:r>
      <w:r w:rsidR="009B7006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 xml:space="preserve"> </w:t>
      </w:r>
      <w:r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области экологической безопасности</w:t>
      </w:r>
      <w:r w:rsidR="006227CA"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 xml:space="preserve">, информация о состоянии окружающей среды и об использовании природных ресурсов на территории </w:t>
      </w:r>
      <w:proofErr w:type="spellStart"/>
      <w:r w:rsidR="009B7006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>Мордовско-Давыдовского</w:t>
      </w:r>
      <w:proofErr w:type="spellEnd"/>
      <w:r w:rsidR="006227CA" w:rsidRPr="006227CA">
        <w:rPr>
          <w:rStyle w:val="a4"/>
          <w:rFonts w:ascii="Times New Roman" w:hAnsi="Times New Roman" w:cs="Times New Roman"/>
          <w:b/>
          <w:i w:val="0"/>
          <w:iCs w:val="0"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DD6D81" w:rsidRPr="006227CA" w:rsidRDefault="00DD6D81" w:rsidP="00DD6D81">
      <w:pPr>
        <w:pStyle w:val="a5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227CA">
        <w:rPr>
          <w:rFonts w:ascii="Times New Roman" w:hAnsi="Times New Roman" w:cs="Times New Roman"/>
          <w:b/>
          <w:sz w:val="24"/>
          <w:szCs w:val="24"/>
        </w:rPr>
        <w:t> </w:t>
      </w:r>
    </w:p>
    <w:p w:rsidR="006227CA" w:rsidRDefault="00DD6D81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27CA">
        <w:rPr>
          <w:rFonts w:ascii="Times New Roman" w:hAnsi="Times New Roman" w:cs="Times New Roman"/>
          <w:sz w:val="28"/>
          <w:szCs w:val="28"/>
        </w:rPr>
        <w:t>Систему законодательных и иных нормативных правовых актов Российской Федерации, регулирующих отношения по поводу окружающей среды составляют: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D6D81" w:rsidRPr="006227CA">
        <w:rPr>
          <w:rFonts w:ascii="Times New Roman" w:hAnsi="Times New Roman" w:cs="Times New Roman"/>
          <w:sz w:val="28"/>
          <w:szCs w:val="28"/>
        </w:rPr>
        <w:t>Конституция Российской Федерации (принята всенародным голосованием 12.12.1993)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10.01.2002 № 7-ФЗ (ред. от 29.07.2018) «Об охране окружающей среды»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23 ноября 1995 г. № 174-ФЗ «Об экологической экспертизе»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9 января 1996 г. № 3-ФЗ «О радиационной безопасности населения»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D6D81" w:rsidRPr="006227CA">
        <w:rPr>
          <w:rFonts w:ascii="Times New Roman" w:hAnsi="Times New Roman" w:cs="Times New Roman"/>
          <w:sz w:val="28"/>
          <w:szCs w:val="28"/>
        </w:rPr>
        <w:t xml:space="preserve">Федеральный закон от 19 июля 1997 г. № 109-ФЗ «О безопасном обращении с пестицидами и </w:t>
      </w:r>
      <w:proofErr w:type="spellStart"/>
      <w:r w:rsidR="00DD6D81" w:rsidRPr="006227CA">
        <w:rPr>
          <w:rFonts w:ascii="Times New Roman" w:hAnsi="Times New Roman" w:cs="Times New Roman"/>
          <w:sz w:val="28"/>
          <w:szCs w:val="28"/>
        </w:rPr>
        <w:t>агрохимикатами</w:t>
      </w:r>
      <w:proofErr w:type="spellEnd"/>
      <w:r w:rsidR="00DD6D81" w:rsidRPr="006227C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24 июня 1998 г. № 89-ФЗ «Об отходах производства и потребления»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14 марта 1995 г.  № 33-ФЗ «Об особо охраняемых природных территориях»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DD6D81" w:rsidRPr="006227CA">
        <w:rPr>
          <w:rFonts w:ascii="Times New Roman" w:hAnsi="Times New Roman" w:cs="Times New Roman"/>
          <w:sz w:val="28"/>
          <w:szCs w:val="28"/>
        </w:rPr>
        <w:t>Земельный кодекс Российской Федерации от 25 октября 2001 г. № 136-ФЗ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10 января 1996 г.  № 4-ФЗ «О мелиорации земель»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18 июня 2001 г. № 78-ФЗ «О землеустройстве»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24 июля 2002 г. № 101-ФЗ «Об обороте земель сельскохозяйственного назначения»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24 апреля 1995 г. № 52-ФЗ «О животном мире»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4 мая 1999 г. № 96-ФЗ «Об охране атмосферного воздуха»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DD6D81" w:rsidRPr="006227CA">
        <w:rPr>
          <w:rFonts w:ascii="Times New Roman" w:hAnsi="Times New Roman" w:cs="Times New Roman"/>
          <w:sz w:val="28"/>
          <w:szCs w:val="28"/>
        </w:rPr>
        <w:t>Федеральный закон от 20 декабря 2004 г. № 166-ФЗ «О рыболовстве и сохранении водных биологических ресурсов»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DD6D81" w:rsidRPr="006227CA">
        <w:rPr>
          <w:rFonts w:ascii="Times New Roman" w:hAnsi="Times New Roman" w:cs="Times New Roman"/>
          <w:sz w:val="28"/>
          <w:szCs w:val="28"/>
        </w:rPr>
        <w:t>Водный кодекс РФ от 3 июня 2006 г. № 74-ФЗ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DD6D81" w:rsidRPr="006227CA">
        <w:rPr>
          <w:rFonts w:ascii="Times New Roman" w:hAnsi="Times New Roman" w:cs="Times New Roman"/>
          <w:sz w:val="28"/>
          <w:szCs w:val="28"/>
        </w:rPr>
        <w:t>Лесной кодекс РФ от 4 декабря 2006 г. № 200-ФЗ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DD6D81" w:rsidRPr="006227CA">
        <w:rPr>
          <w:rFonts w:ascii="Times New Roman" w:hAnsi="Times New Roman" w:cs="Times New Roman"/>
          <w:sz w:val="28"/>
          <w:szCs w:val="28"/>
        </w:rPr>
        <w:t>Порядок утверждения нормативов допустимого воздействия на водные объекты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6D81" w:rsidRPr="006227CA" w:rsidRDefault="006227CA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="00DD6D81" w:rsidRPr="006227CA">
        <w:rPr>
          <w:rFonts w:ascii="Times New Roman" w:hAnsi="Times New Roman" w:cs="Times New Roman"/>
          <w:sz w:val="28"/>
          <w:szCs w:val="28"/>
        </w:rPr>
        <w:t>Положение о порядке лицензирования пользования недрами</w:t>
      </w:r>
    </w:p>
    <w:p w:rsidR="00DD6D81" w:rsidRPr="006227CA" w:rsidRDefault="00DD6D81" w:rsidP="001517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227CA">
        <w:rPr>
          <w:rFonts w:ascii="Times New Roman" w:hAnsi="Times New Roman" w:cs="Times New Roman"/>
          <w:sz w:val="28"/>
          <w:szCs w:val="28"/>
        </w:rPr>
        <w:t> </w:t>
      </w:r>
    </w:p>
    <w:p w:rsidR="00DD6D81" w:rsidRPr="006227CA" w:rsidRDefault="00DD6D81" w:rsidP="001517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227CA">
        <w:rPr>
          <w:rFonts w:ascii="Times New Roman" w:hAnsi="Times New Roman" w:cs="Times New Roman"/>
          <w:sz w:val="28"/>
          <w:szCs w:val="28"/>
        </w:rPr>
        <w:t>А также иные нормативно-правовые акты.</w:t>
      </w:r>
    </w:p>
    <w:p w:rsidR="00907F50" w:rsidRDefault="00DD6D81" w:rsidP="0015171C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D6D81">
        <w:rPr>
          <w:rFonts w:ascii="Times New Roman" w:hAnsi="Times New Roman" w:cs="Times New Roman"/>
          <w:sz w:val="24"/>
          <w:szCs w:val="24"/>
        </w:rPr>
        <w:t> </w:t>
      </w:r>
    </w:p>
    <w:p w:rsidR="00DD6D81" w:rsidRPr="0015171C" w:rsidRDefault="00DD6D81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171C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являются субъектами природоохранной деятельности, и согласно ст. 1 Федерального закона «Об охране окружающей среды» осуществляют деятельность, направленную на сохранение и </w:t>
      </w:r>
      <w:r w:rsidRPr="0015171C">
        <w:rPr>
          <w:rFonts w:ascii="Times New Roman" w:hAnsi="Times New Roman" w:cs="Times New Roman"/>
          <w:sz w:val="28"/>
          <w:szCs w:val="28"/>
        </w:rPr>
        <w:lastRenderedPageBreak/>
        <w:t>восстановление природной среды, рациональное использование и воспроизводство природных ресурсов, предотвращение негативного воздействия хозяйственной и иной деятельности на окружающую среду и ликвидацию ее последствий.</w:t>
      </w:r>
    </w:p>
    <w:p w:rsidR="00267C61" w:rsidRPr="0015171C" w:rsidRDefault="00267C61" w:rsidP="0015171C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5171C">
        <w:rPr>
          <w:rFonts w:ascii="Times New Roman" w:hAnsi="Times New Roman" w:cs="Times New Roman"/>
          <w:b/>
          <w:i/>
          <w:sz w:val="28"/>
          <w:szCs w:val="28"/>
        </w:rPr>
        <w:t>Зона специального назначения</w:t>
      </w:r>
    </w:p>
    <w:p w:rsidR="00267C61" w:rsidRPr="0015171C" w:rsidRDefault="00267C61" w:rsidP="0015171C">
      <w:pPr>
        <w:pStyle w:val="a6"/>
        <w:tabs>
          <w:tab w:val="clear" w:pos="4677"/>
          <w:tab w:val="clear" w:pos="9355"/>
        </w:tabs>
        <w:ind w:firstLine="567"/>
        <w:jc w:val="both"/>
        <w:rPr>
          <w:sz w:val="28"/>
          <w:szCs w:val="28"/>
        </w:rPr>
      </w:pPr>
      <w:r w:rsidRPr="0015171C">
        <w:rPr>
          <w:sz w:val="28"/>
          <w:szCs w:val="28"/>
        </w:rPr>
        <w:t xml:space="preserve">Согласно Градостроительному кодексу земли специального назначения включают зоны, занятые  кладбищами, скотомогильниками, объектами размещения отходов потребления и иными объектами, размещение которых может быть обеспечено только путем выделения  их в указанных зонах и недопустимо  размещение их в других территориальных зонах. </w:t>
      </w:r>
    </w:p>
    <w:p w:rsidR="00267C61" w:rsidRPr="0015171C" w:rsidRDefault="00267C61" w:rsidP="0015171C">
      <w:pPr>
        <w:pStyle w:val="a6"/>
        <w:tabs>
          <w:tab w:val="clear" w:pos="4677"/>
          <w:tab w:val="clear" w:pos="9355"/>
        </w:tabs>
        <w:ind w:firstLine="567"/>
        <w:jc w:val="both"/>
        <w:rPr>
          <w:sz w:val="28"/>
          <w:szCs w:val="28"/>
        </w:rPr>
      </w:pPr>
      <w:r w:rsidRPr="0015171C">
        <w:rPr>
          <w:sz w:val="28"/>
          <w:szCs w:val="28"/>
        </w:rPr>
        <w:t>В настоящее время на территории муниципального образования имеется два кладбища.</w:t>
      </w:r>
    </w:p>
    <w:p w:rsidR="00267C61" w:rsidRPr="0015171C" w:rsidRDefault="00267C61" w:rsidP="0015171C">
      <w:pPr>
        <w:pStyle w:val="a6"/>
        <w:tabs>
          <w:tab w:val="clear" w:pos="4677"/>
          <w:tab w:val="clear" w:pos="9355"/>
        </w:tabs>
        <w:ind w:firstLine="567"/>
        <w:jc w:val="both"/>
        <w:rPr>
          <w:sz w:val="28"/>
          <w:szCs w:val="28"/>
        </w:rPr>
      </w:pPr>
      <w:r w:rsidRPr="0015171C">
        <w:rPr>
          <w:sz w:val="28"/>
          <w:szCs w:val="28"/>
        </w:rPr>
        <w:t>Кладбище села Мордовское Давыдово расположено с северной стороны  села. Кладбище села Русское Давыдово к югу от жилой застройки. Дополнительных территорий</w:t>
      </w:r>
    </w:p>
    <w:p w:rsidR="00267C61" w:rsidRPr="0015171C" w:rsidRDefault="00267C61" w:rsidP="0015171C">
      <w:pPr>
        <w:pStyle w:val="a6"/>
        <w:tabs>
          <w:tab w:val="clear" w:pos="4677"/>
          <w:tab w:val="clear" w:pos="9355"/>
        </w:tabs>
        <w:jc w:val="both"/>
        <w:rPr>
          <w:sz w:val="28"/>
          <w:szCs w:val="28"/>
        </w:rPr>
      </w:pPr>
      <w:r w:rsidRPr="0015171C">
        <w:rPr>
          <w:sz w:val="28"/>
          <w:szCs w:val="28"/>
        </w:rPr>
        <w:t>для расширения не требуется.</w:t>
      </w:r>
    </w:p>
    <w:p w:rsidR="00267C61" w:rsidRPr="0015171C" w:rsidRDefault="00267C61" w:rsidP="0015171C">
      <w:pPr>
        <w:pStyle w:val="a6"/>
        <w:tabs>
          <w:tab w:val="clear" w:pos="4677"/>
          <w:tab w:val="clear" w:pos="9355"/>
        </w:tabs>
        <w:ind w:firstLine="567"/>
        <w:jc w:val="both"/>
        <w:rPr>
          <w:color w:val="FF0000"/>
          <w:sz w:val="28"/>
          <w:szCs w:val="28"/>
        </w:rPr>
      </w:pPr>
      <w:r w:rsidRPr="0015171C">
        <w:rPr>
          <w:sz w:val="28"/>
          <w:szCs w:val="28"/>
        </w:rPr>
        <w:t xml:space="preserve"> Генпланом предусмотрена площадка под строительство свалки твердых бытовых отходов, расположенная в </w:t>
      </w:r>
      <w:smartTag w:uri="urn:schemas-microsoft-com:office:smarttags" w:element="metricconverter">
        <w:smartTagPr>
          <w:attr w:name="ProductID" w:val="1,4 км"/>
        </w:smartTagPr>
        <w:r w:rsidRPr="0015171C">
          <w:rPr>
            <w:sz w:val="28"/>
            <w:szCs w:val="28"/>
          </w:rPr>
          <w:t>1,4 км</w:t>
        </w:r>
      </w:smartTag>
      <w:r w:rsidRPr="0015171C">
        <w:rPr>
          <w:sz w:val="28"/>
          <w:szCs w:val="28"/>
        </w:rPr>
        <w:t xml:space="preserve">  к югу  от села Русское Давыдово с левой стороны дороги на </w:t>
      </w:r>
      <w:proofErr w:type="spellStart"/>
      <w:r w:rsidRPr="0015171C">
        <w:rPr>
          <w:sz w:val="28"/>
          <w:szCs w:val="28"/>
        </w:rPr>
        <w:t>с</w:t>
      </w:r>
      <w:proofErr w:type="gramStart"/>
      <w:r w:rsidRPr="0015171C">
        <w:rPr>
          <w:sz w:val="28"/>
          <w:szCs w:val="28"/>
        </w:rPr>
        <w:t>.К</w:t>
      </w:r>
      <w:proofErr w:type="gramEnd"/>
      <w:r w:rsidRPr="0015171C">
        <w:rPr>
          <w:sz w:val="28"/>
          <w:szCs w:val="28"/>
        </w:rPr>
        <w:t>ачелай</w:t>
      </w:r>
      <w:proofErr w:type="spellEnd"/>
      <w:r w:rsidRPr="0015171C">
        <w:rPr>
          <w:sz w:val="28"/>
          <w:szCs w:val="28"/>
        </w:rPr>
        <w:t xml:space="preserve"> и площадка для размещения скотомогильника в </w:t>
      </w:r>
      <w:smartTag w:uri="urn:schemas-microsoft-com:office:smarttags" w:element="metricconverter">
        <w:smartTagPr>
          <w:attr w:name="ProductID" w:val="1700 м"/>
        </w:smartTagPr>
        <w:r w:rsidRPr="0015171C">
          <w:rPr>
            <w:sz w:val="28"/>
            <w:szCs w:val="28"/>
          </w:rPr>
          <w:t>1700 м</w:t>
        </w:r>
      </w:smartTag>
      <w:r w:rsidRPr="0015171C">
        <w:rPr>
          <w:sz w:val="28"/>
          <w:szCs w:val="28"/>
        </w:rPr>
        <w:t xml:space="preserve"> на северо-восток от села Мордовское Давыдово, на расстоянии 800м от свинофермы</w:t>
      </w:r>
    </w:p>
    <w:p w:rsidR="00267C61" w:rsidRPr="0015171C" w:rsidRDefault="00267C61" w:rsidP="0015171C">
      <w:pPr>
        <w:pStyle w:val="2"/>
        <w:ind w:firstLine="540"/>
        <w:jc w:val="both"/>
        <w:rPr>
          <w:szCs w:val="28"/>
        </w:rPr>
      </w:pPr>
      <w:r w:rsidRPr="0015171C">
        <w:rPr>
          <w:szCs w:val="28"/>
        </w:rPr>
        <w:t>Объекты размещены на площадках соответствующих  санитарно-техническим требованиям.</w:t>
      </w:r>
    </w:p>
    <w:p w:rsidR="00766EC4" w:rsidRPr="0015171C" w:rsidRDefault="00766EC4" w:rsidP="0015171C">
      <w:pPr>
        <w:pStyle w:val="2"/>
        <w:ind w:firstLine="540"/>
        <w:jc w:val="both"/>
        <w:rPr>
          <w:szCs w:val="28"/>
        </w:rPr>
      </w:pPr>
    </w:p>
    <w:p w:rsidR="00EE0F80" w:rsidRPr="00EE0F80" w:rsidRDefault="00EE0F80" w:rsidP="000B5C37">
      <w:pPr>
        <w:pStyle w:val="a6"/>
        <w:tabs>
          <w:tab w:val="clear" w:pos="4677"/>
          <w:tab w:val="clear" w:pos="9355"/>
          <w:tab w:val="left" w:pos="540"/>
        </w:tabs>
        <w:jc w:val="center"/>
        <w:rPr>
          <w:b/>
          <w:i/>
          <w:sz w:val="28"/>
          <w:szCs w:val="28"/>
        </w:rPr>
      </w:pPr>
      <w:r w:rsidRPr="00EE0F80">
        <w:rPr>
          <w:b/>
          <w:i/>
          <w:sz w:val="28"/>
          <w:szCs w:val="28"/>
        </w:rPr>
        <w:t>Предприятия</w:t>
      </w:r>
    </w:p>
    <w:p w:rsidR="0015171C" w:rsidRPr="00EE0F80" w:rsidRDefault="00766EC4" w:rsidP="0015171C">
      <w:pPr>
        <w:pStyle w:val="a6"/>
        <w:tabs>
          <w:tab w:val="clear" w:pos="4677"/>
          <w:tab w:val="clear" w:pos="9355"/>
        </w:tabs>
        <w:ind w:firstLine="567"/>
        <w:jc w:val="both"/>
        <w:rPr>
          <w:sz w:val="28"/>
          <w:szCs w:val="28"/>
        </w:rPr>
      </w:pPr>
      <w:r w:rsidRPr="00EE0F80">
        <w:rPr>
          <w:sz w:val="28"/>
          <w:szCs w:val="28"/>
        </w:rPr>
        <w:t xml:space="preserve">На территории </w:t>
      </w:r>
      <w:proofErr w:type="spellStart"/>
      <w:r w:rsidR="0015171C" w:rsidRPr="00EE0F80">
        <w:rPr>
          <w:sz w:val="28"/>
          <w:szCs w:val="28"/>
        </w:rPr>
        <w:t>Мордовско-Давыдовского</w:t>
      </w:r>
      <w:proofErr w:type="spellEnd"/>
      <w:r w:rsidR="0015171C" w:rsidRPr="00EE0F80">
        <w:rPr>
          <w:sz w:val="28"/>
          <w:szCs w:val="28"/>
        </w:rPr>
        <w:t xml:space="preserve"> сельского поселения</w:t>
      </w:r>
      <w:r w:rsidRPr="00EE0F80">
        <w:rPr>
          <w:sz w:val="28"/>
          <w:szCs w:val="28"/>
        </w:rPr>
        <w:t xml:space="preserve"> наход</w:t>
      </w:r>
      <w:r w:rsidR="00EE0F80" w:rsidRPr="00EE0F80">
        <w:rPr>
          <w:sz w:val="28"/>
          <w:szCs w:val="28"/>
        </w:rPr>
        <w:t>я</w:t>
      </w:r>
      <w:r w:rsidRPr="00EE0F80">
        <w:rPr>
          <w:sz w:val="28"/>
          <w:szCs w:val="28"/>
        </w:rPr>
        <w:t>тся</w:t>
      </w:r>
      <w:r w:rsidR="00EE0F80" w:rsidRPr="00EE0F80">
        <w:rPr>
          <w:sz w:val="28"/>
          <w:szCs w:val="28"/>
        </w:rPr>
        <w:t xml:space="preserve"> следующие предприятия</w:t>
      </w:r>
      <w:r w:rsidR="0015171C" w:rsidRPr="00EE0F80">
        <w:rPr>
          <w:sz w:val="28"/>
          <w:szCs w:val="28"/>
        </w:rPr>
        <w:t>:</w:t>
      </w:r>
    </w:p>
    <w:p w:rsidR="00766EC4" w:rsidRPr="00EE0F80" w:rsidRDefault="00EE0F80" w:rsidP="0015171C">
      <w:pPr>
        <w:pStyle w:val="a6"/>
        <w:tabs>
          <w:tab w:val="clear" w:pos="4677"/>
          <w:tab w:val="clear" w:pos="935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5171C" w:rsidRPr="00EE0F80">
        <w:rPr>
          <w:sz w:val="28"/>
          <w:szCs w:val="28"/>
        </w:rPr>
        <w:t>ИП Глава КФХ «</w:t>
      </w:r>
      <w:proofErr w:type="spellStart"/>
      <w:r w:rsidR="0015171C" w:rsidRPr="00EE0F80">
        <w:rPr>
          <w:sz w:val="28"/>
          <w:szCs w:val="28"/>
        </w:rPr>
        <w:t>Кудашкин</w:t>
      </w:r>
      <w:proofErr w:type="spellEnd"/>
      <w:r w:rsidR="0015171C" w:rsidRPr="00EE0F80">
        <w:rPr>
          <w:sz w:val="28"/>
          <w:szCs w:val="28"/>
        </w:rPr>
        <w:t xml:space="preserve"> Сергей Анатольевич»</w:t>
      </w:r>
      <w:r w:rsidR="00766EC4" w:rsidRPr="00EE0F8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</w:t>
      </w:r>
      <w:r w:rsidRPr="00EE0F80">
        <w:rPr>
          <w:sz w:val="28"/>
          <w:szCs w:val="28"/>
        </w:rPr>
        <w:t>п</w:t>
      </w:r>
      <w:proofErr w:type="gramEnd"/>
      <w:r w:rsidRPr="00EE0F80">
        <w:rPr>
          <w:sz w:val="28"/>
          <w:szCs w:val="28"/>
        </w:rPr>
        <w:t>роизводство молока</w:t>
      </w:r>
      <w:r>
        <w:rPr>
          <w:sz w:val="28"/>
          <w:szCs w:val="28"/>
        </w:rPr>
        <w:t>;</w:t>
      </w:r>
    </w:p>
    <w:p w:rsidR="0015171C" w:rsidRDefault="00EE0F80" w:rsidP="0015171C">
      <w:pPr>
        <w:pStyle w:val="a6"/>
        <w:tabs>
          <w:tab w:val="clear" w:pos="4677"/>
          <w:tab w:val="clear" w:pos="935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5171C" w:rsidRPr="00EE0F80">
        <w:rPr>
          <w:sz w:val="28"/>
          <w:szCs w:val="28"/>
        </w:rPr>
        <w:t>ИП Глава КФХ «</w:t>
      </w:r>
      <w:proofErr w:type="spellStart"/>
      <w:r w:rsidR="0015171C" w:rsidRPr="00EE0F80">
        <w:rPr>
          <w:sz w:val="28"/>
          <w:szCs w:val="28"/>
        </w:rPr>
        <w:t>Парваткина</w:t>
      </w:r>
      <w:proofErr w:type="spellEnd"/>
      <w:r w:rsidR="0015171C" w:rsidRPr="00EE0F80">
        <w:rPr>
          <w:sz w:val="28"/>
          <w:szCs w:val="28"/>
        </w:rPr>
        <w:t xml:space="preserve"> Александра Викторовна»</w:t>
      </w:r>
      <w:r>
        <w:rPr>
          <w:sz w:val="28"/>
          <w:szCs w:val="28"/>
        </w:rPr>
        <w:t>- производство молока;</w:t>
      </w:r>
      <w:r w:rsidR="0015171C" w:rsidRPr="0015171C">
        <w:rPr>
          <w:sz w:val="28"/>
          <w:szCs w:val="28"/>
        </w:rPr>
        <w:t xml:space="preserve"> </w:t>
      </w:r>
    </w:p>
    <w:p w:rsidR="00EE0F80" w:rsidRDefault="00EE0F80" w:rsidP="0015171C">
      <w:pPr>
        <w:pStyle w:val="a6"/>
        <w:tabs>
          <w:tab w:val="clear" w:pos="4677"/>
          <w:tab w:val="clear" w:pos="935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E0F80">
        <w:rPr>
          <w:sz w:val="28"/>
          <w:szCs w:val="28"/>
        </w:rPr>
        <w:t>ИП Глава КФХ «</w:t>
      </w:r>
      <w:proofErr w:type="spellStart"/>
      <w:r>
        <w:rPr>
          <w:sz w:val="28"/>
          <w:szCs w:val="28"/>
        </w:rPr>
        <w:t>Кратков</w:t>
      </w:r>
      <w:proofErr w:type="spellEnd"/>
      <w:r>
        <w:rPr>
          <w:sz w:val="28"/>
          <w:szCs w:val="28"/>
        </w:rPr>
        <w:t xml:space="preserve"> Андрей Сергеевич</w:t>
      </w:r>
      <w:proofErr w:type="gramStart"/>
      <w:r w:rsidRPr="00EE0F80">
        <w:rPr>
          <w:sz w:val="28"/>
          <w:szCs w:val="28"/>
        </w:rPr>
        <w:t>»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>разведение КРС мясного направления;</w:t>
      </w:r>
    </w:p>
    <w:p w:rsidR="00EE0F80" w:rsidRDefault="00EE0F80" w:rsidP="0015171C">
      <w:pPr>
        <w:pStyle w:val="a6"/>
        <w:tabs>
          <w:tab w:val="clear" w:pos="4677"/>
          <w:tab w:val="clear" w:pos="935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E0F80">
        <w:rPr>
          <w:sz w:val="28"/>
          <w:szCs w:val="28"/>
        </w:rPr>
        <w:t>ИП Глава КФХ «</w:t>
      </w:r>
      <w:proofErr w:type="spellStart"/>
      <w:r>
        <w:rPr>
          <w:sz w:val="28"/>
          <w:szCs w:val="28"/>
        </w:rPr>
        <w:t>Пузаков</w:t>
      </w:r>
      <w:proofErr w:type="spellEnd"/>
      <w:r>
        <w:rPr>
          <w:sz w:val="28"/>
          <w:szCs w:val="28"/>
        </w:rPr>
        <w:t xml:space="preserve"> Михаил Юрьевич</w:t>
      </w:r>
      <w:r w:rsidRPr="00EE0F80">
        <w:rPr>
          <w:sz w:val="28"/>
          <w:szCs w:val="28"/>
        </w:rPr>
        <w:t>»</w:t>
      </w:r>
      <w:r>
        <w:rPr>
          <w:sz w:val="28"/>
          <w:szCs w:val="28"/>
        </w:rPr>
        <w:t>- производство молока;</w:t>
      </w:r>
    </w:p>
    <w:p w:rsidR="00EE0F80" w:rsidRDefault="00EE0F80" w:rsidP="0015171C">
      <w:pPr>
        <w:pStyle w:val="a6"/>
        <w:tabs>
          <w:tab w:val="clear" w:pos="4677"/>
          <w:tab w:val="clear" w:pos="935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E0F80">
        <w:rPr>
          <w:sz w:val="28"/>
          <w:szCs w:val="28"/>
        </w:rPr>
        <w:t>ИП Глава КФХ «</w:t>
      </w:r>
      <w:proofErr w:type="spellStart"/>
      <w:r>
        <w:rPr>
          <w:sz w:val="28"/>
          <w:szCs w:val="28"/>
        </w:rPr>
        <w:t>Мырксин</w:t>
      </w:r>
      <w:proofErr w:type="spellEnd"/>
      <w:r>
        <w:rPr>
          <w:sz w:val="28"/>
          <w:szCs w:val="28"/>
        </w:rPr>
        <w:t xml:space="preserve"> Сергей Иванович</w:t>
      </w:r>
      <w:r w:rsidRPr="00EE0F80">
        <w:rPr>
          <w:sz w:val="28"/>
          <w:szCs w:val="28"/>
        </w:rPr>
        <w:t>»</w:t>
      </w:r>
      <w:r>
        <w:rPr>
          <w:sz w:val="28"/>
          <w:szCs w:val="28"/>
        </w:rPr>
        <w:t>- мясное направление;</w:t>
      </w:r>
    </w:p>
    <w:p w:rsidR="00EE0F80" w:rsidRDefault="00EE0F80" w:rsidP="00EE0F80">
      <w:pPr>
        <w:pStyle w:val="a6"/>
        <w:tabs>
          <w:tab w:val="clear" w:pos="4677"/>
          <w:tab w:val="clear" w:pos="935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E0F80">
        <w:rPr>
          <w:sz w:val="28"/>
          <w:szCs w:val="28"/>
        </w:rPr>
        <w:t>ИП Глава КФХ «</w:t>
      </w:r>
      <w:r>
        <w:rPr>
          <w:sz w:val="28"/>
          <w:szCs w:val="28"/>
        </w:rPr>
        <w:t>Варин Николай Иванович</w:t>
      </w:r>
      <w:r w:rsidRPr="00EE0F80">
        <w:rPr>
          <w:sz w:val="28"/>
          <w:szCs w:val="28"/>
        </w:rPr>
        <w:t>»</w:t>
      </w:r>
      <w:r>
        <w:rPr>
          <w:sz w:val="28"/>
          <w:szCs w:val="28"/>
        </w:rPr>
        <w:t>-</w:t>
      </w:r>
      <w:r w:rsidRPr="00EE0F80">
        <w:rPr>
          <w:sz w:val="28"/>
          <w:szCs w:val="28"/>
        </w:rPr>
        <w:t xml:space="preserve"> </w:t>
      </w:r>
      <w:r>
        <w:rPr>
          <w:sz w:val="28"/>
          <w:szCs w:val="28"/>
        </w:rPr>
        <w:t>разведение КРС мясного направления;</w:t>
      </w:r>
    </w:p>
    <w:p w:rsidR="00EE0F80" w:rsidRPr="0015171C" w:rsidRDefault="00EE0F80" w:rsidP="0015171C">
      <w:pPr>
        <w:pStyle w:val="a6"/>
        <w:tabs>
          <w:tab w:val="clear" w:pos="4677"/>
          <w:tab w:val="clear" w:pos="935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E0F80">
        <w:rPr>
          <w:sz w:val="28"/>
          <w:szCs w:val="28"/>
        </w:rPr>
        <w:t>ИП Глава КФХ «</w:t>
      </w:r>
      <w:r w:rsidR="003D27F5">
        <w:rPr>
          <w:sz w:val="28"/>
          <w:szCs w:val="28"/>
        </w:rPr>
        <w:t>Ильин Алексей Викторович</w:t>
      </w:r>
      <w:r w:rsidRPr="00EE0F80">
        <w:rPr>
          <w:sz w:val="28"/>
          <w:szCs w:val="28"/>
        </w:rPr>
        <w:t>»</w:t>
      </w:r>
      <w:r>
        <w:rPr>
          <w:sz w:val="28"/>
          <w:szCs w:val="28"/>
        </w:rPr>
        <w:t>- растениеводство.</w:t>
      </w:r>
    </w:p>
    <w:p w:rsidR="000B5C37" w:rsidRDefault="000B5C37" w:rsidP="0015171C">
      <w:pPr>
        <w:pStyle w:val="2"/>
        <w:ind w:firstLine="567"/>
        <w:jc w:val="center"/>
        <w:rPr>
          <w:b/>
          <w:i/>
          <w:szCs w:val="28"/>
        </w:rPr>
      </w:pPr>
    </w:p>
    <w:p w:rsidR="00267C61" w:rsidRPr="0015171C" w:rsidRDefault="00267C61" w:rsidP="0015171C">
      <w:pPr>
        <w:pStyle w:val="2"/>
        <w:ind w:firstLine="567"/>
        <w:jc w:val="center"/>
        <w:rPr>
          <w:b/>
          <w:i/>
          <w:szCs w:val="28"/>
        </w:rPr>
      </w:pPr>
      <w:r w:rsidRPr="0015171C">
        <w:rPr>
          <w:b/>
          <w:i/>
          <w:szCs w:val="28"/>
        </w:rPr>
        <w:t>Охрана окружающей среды</w:t>
      </w:r>
    </w:p>
    <w:p w:rsidR="00267C61" w:rsidRPr="0015171C" w:rsidRDefault="00267C61" w:rsidP="0015171C">
      <w:pPr>
        <w:pStyle w:val="2"/>
        <w:tabs>
          <w:tab w:val="left" w:pos="540"/>
        </w:tabs>
        <w:ind w:firstLine="567"/>
        <w:jc w:val="both"/>
        <w:rPr>
          <w:szCs w:val="28"/>
        </w:rPr>
      </w:pPr>
      <w:r w:rsidRPr="0015171C">
        <w:rPr>
          <w:szCs w:val="28"/>
        </w:rPr>
        <w:t xml:space="preserve">На территории муниципального образования  имеются  особо охраняемая природная территория. К ней относится озеро Плетень </w:t>
      </w:r>
      <w:proofErr w:type="spellStart"/>
      <w:r w:rsidRPr="0015171C">
        <w:rPr>
          <w:szCs w:val="28"/>
        </w:rPr>
        <w:t>Вильге</w:t>
      </w:r>
      <w:proofErr w:type="spellEnd"/>
      <w:r w:rsidRPr="0015171C">
        <w:rPr>
          <w:szCs w:val="28"/>
        </w:rPr>
        <w:t xml:space="preserve">, расположенное в </w:t>
      </w:r>
      <w:smartTag w:uri="urn:schemas-microsoft-com:office:smarttags" w:element="metricconverter">
        <w:smartTagPr>
          <w:attr w:name="ProductID" w:val="600 м"/>
        </w:smartTagPr>
        <w:r w:rsidRPr="0015171C">
          <w:rPr>
            <w:szCs w:val="28"/>
          </w:rPr>
          <w:t>600 м</w:t>
        </w:r>
      </w:smartTag>
      <w:r w:rsidRPr="0015171C">
        <w:rPr>
          <w:szCs w:val="28"/>
        </w:rPr>
        <w:t xml:space="preserve"> к югу от села Мордовское Давыдово, в </w:t>
      </w:r>
      <w:smartTag w:uri="urn:schemas-microsoft-com:office:smarttags" w:element="metricconverter">
        <w:smartTagPr>
          <w:attr w:name="ProductID" w:val="300 м"/>
        </w:smartTagPr>
        <w:r w:rsidRPr="0015171C">
          <w:rPr>
            <w:szCs w:val="28"/>
          </w:rPr>
          <w:t>300 м</w:t>
        </w:r>
      </w:smartTag>
      <w:r w:rsidRPr="0015171C">
        <w:rPr>
          <w:szCs w:val="28"/>
        </w:rPr>
        <w:t xml:space="preserve"> от берега Суры. Озеро имеет культурно-познавательное, оздоровительное и </w:t>
      </w:r>
      <w:proofErr w:type="spellStart"/>
      <w:r w:rsidRPr="0015171C">
        <w:rPr>
          <w:szCs w:val="28"/>
        </w:rPr>
        <w:t>рыбохозяйственное</w:t>
      </w:r>
      <w:proofErr w:type="spellEnd"/>
      <w:r w:rsidRPr="0015171C">
        <w:rPr>
          <w:szCs w:val="28"/>
        </w:rPr>
        <w:t xml:space="preserve"> значение.  Очень разнообразная растительность: </w:t>
      </w:r>
      <w:proofErr w:type="gramStart"/>
      <w:r w:rsidRPr="0015171C">
        <w:rPr>
          <w:szCs w:val="28"/>
        </w:rPr>
        <w:t>кубышки</w:t>
      </w:r>
      <w:proofErr w:type="gramEnd"/>
      <w:r w:rsidRPr="0015171C">
        <w:rPr>
          <w:szCs w:val="28"/>
        </w:rPr>
        <w:t xml:space="preserve">, кувшинки. Фауна: </w:t>
      </w:r>
      <w:r w:rsidRPr="0015171C">
        <w:rPr>
          <w:szCs w:val="28"/>
        </w:rPr>
        <w:lastRenderedPageBreak/>
        <w:t xml:space="preserve">водоплавающие, кулики, много мелких воробьиных, </w:t>
      </w:r>
      <w:proofErr w:type="spellStart"/>
      <w:r w:rsidRPr="0015171C">
        <w:rPr>
          <w:szCs w:val="28"/>
        </w:rPr>
        <w:t>камышовок</w:t>
      </w:r>
      <w:proofErr w:type="spellEnd"/>
      <w:r w:rsidRPr="0015171C">
        <w:rPr>
          <w:szCs w:val="28"/>
        </w:rPr>
        <w:t xml:space="preserve"> довольно редких для Мордовии.</w:t>
      </w:r>
    </w:p>
    <w:p w:rsidR="00267C61" w:rsidRPr="0015171C" w:rsidRDefault="00267C61" w:rsidP="0015171C">
      <w:pPr>
        <w:pStyle w:val="2"/>
        <w:tabs>
          <w:tab w:val="left" w:pos="540"/>
        </w:tabs>
        <w:ind w:firstLine="567"/>
        <w:jc w:val="both"/>
        <w:rPr>
          <w:szCs w:val="28"/>
        </w:rPr>
      </w:pPr>
      <w:r w:rsidRPr="0015171C">
        <w:rPr>
          <w:szCs w:val="28"/>
        </w:rPr>
        <w:t>Промышленных предприятий, оказывающих вредное воздействие на окружающую среду в настоящий момент нет.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В целях охраны окружающей среды, улучшения экологического состояния территории </w:t>
      </w:r>
      <w:proofErr w:type="spellStart"/>
      <w:r w:rsidRPr="0015171C">
        <w:rPr>
          <w:szCs w:val="28"/>
        </w:rPr>
        <w:t>Мордовско-Давыдовского</w:t>
      </w:r>
      <w:proofErr w:type="spellEnd"/>
      <w:r w:rsidRPr="0015171C">
        <w:rPr>
          <w:szCs w:val="28"/>
        </w:rPr>
        <w:t xml:space="preserve"> сельского поселения устанавливаются </w:t>
      </w:r>
      <w:proofErr w:type="spellStart"/>
      <w:r w:rsidRPr="0015171C">
        <w:rPr>
          <w:szCs w:val="28"/>
        </w:rPr>
        <w:t>водоохранные</w:t>
      </w:r>
      <w:proofErr w:type="spellEnd"/>
      <w:r w:rsidRPr="0015171C">
        <w:rPr>
          <w:szCs w:val="28"/>
        </w:rPr>
        <w:t xml:space="preserve"> зоны, санитарно-защитные зоны, зоны санитарной охраны.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Согласно Водному кодексу Российской Федерации от 03.06.2006 г. №74-ФЗ установлены </w:t>
      </w:r>
      <w:proofErr w:type="spellStart"/>
      <w:r w:rsidRPr="0015171C">
        <w:rPr>
          <w:szCs w:val="28"/>
        </w:rPr>
        <w:t>водоохранные</w:t>
      </w:r>
      <w:proofErr w:type="spellEnd"/>
      <w:r w:rsidRPr="0015171C">
        <w:rPr>
          <w:szCs w:val="28"/>
        </w:rPr>
        <w:t xml:space="preserve"> зоны для реки </w:t>
      </w:r>
      <w:proofErr w:type="spellStart"/>
      <w:r w:rsidRPr="0015171C">
        <w:rPr>
          <w:szCs w:val="28"/>
        </w:rPr>
        <w:t>Умыс</w:t>
      </w:r>
      <w:proofErr w:type="spellEnd"/>
      <w:r w:rsidRPr="0015171C">
        <w:rPr>
          <w:szCs w:val="28"/>
        </w:rPr>
        <w:t xml:space="preserve"> - </w:t>
      </w:r>
      <w:smartTag w:uri="urn:schemas-microsoft-com:office:smarttags" w:element="metricconverter">
        <w:smartTagPr>
          <w:attr w:name="ProductID" w:val="100 м"/>
        </w:smartTagPr>
        <w:r w:rsidRPr="0015171C">
          <w:rPr>
            <w:szCs w:val="28"/>
          </w:rPr>
          <w:t>100 м</w:t>
        </w:r>
      </w:smartTag>
      <w:r w:rsidRPr="0015171C">
        <w:rPr>
          <w:szCs w:val="28"/>
        </w:rPr>
        <w:t xml:space="preserve">, реки Сура - </w:t>
      </w:r>
      <w:smartTag w:uri="urn:schemas-microsoft-com:office:smarttags" w:element="metricconverter">
        <w:smartTagPr>
          <w:attr w:name="ProductID" w:val="200 м"/>
        </w:smartTagPr>
        <w:r w:rsidRPr="0015171C">
          <w:rPr>
            <w:szCs w:val="28"/>
          </w:rPr>
          <w:t>200 м</w:t>
        </w:r>
      </w:smartTag>
      <w:r w:rsidRPr="0015171C">
        <w:rPr>
          <w:szCs w:val="28"/>
        </w:rPr>
        <w:t xml:space="preserve">. </w:t>
      </w:r>
      <w:proofErr w:type="spellStart"/>
      <w:r w:rsidRPr="0015171C">
        <w:rPr>
          <w:szCs w:val="28"/>
        </w:rPr>
        <w:t>Водоохранная</w:t>
      </w:r>
      <w:proofErr w:type="spellEnd"/>
      <w:r w:rsidRPr="0015171C">
        <w:rPr>
          <w:szCs w:val="28"/>
        </w:rPr>
        <w:t xml:space="preserve"> зона водохранилища с акваторией менее 0,5 км²,  не устанавливается, более 0,5 км²,  устанавливается в размере пятидесяти метров.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В границах </w:t>
      </w:r>
      <w:proofErr w:type="spellStart"/>
      <w:r w:rsidRPr="0015171C">
        <w:rPr>
          <w:szCs w:val="28"/>
        </w:rPr>
        <w:t>водоохранных</w:t>
      </w:r>
      <w:proofErr w:type="spellEnd"/>
      <w:r w:rsidRPr="0015171C">
        <w:rPr>
          <w:szCs w:val="28"/>
        </w:rPr>
        <w:t xml:space="preserve"> зон запрещается: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-использование сточных вод для удобрения почв;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-размещение кладбищ, скотомогильников, мест захоронения отходов производства и потребления, радиоактивных, химических, взрывчатых, токсичных, отравляющих и ядовитых веществ;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-осуществление авиационных мер по борьбе с вредителями и болезнями растений;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-движение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В границах </w:t>
      </w:r>
      <w:proofErr w:type="spellStart"/>
      <w:r w:rsidRPr="0015171C">
        <w:rPr>
          <w:szCs w:val="28"/>
        </w:rPr>
        <w:t>водоохранных</w:t>
      </w:r>
      <w:proofErr w:type="spellEnd"/>
      <w:r w:rsidRPr="0015171C">
        <w:rPr>
          <w:szCs w:val="28"/>
        </w:rPr>
        <w:t xml:space="preserve"> зон устанавливаются прибрежные защитные полосы, на территориях которых вводятся дополнительные ограничения хозяйственной и иной деятельности.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уклона, сорок метров для уклона до трех градусов и пятьдесят метров для уклона три и более градуса.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В границах прибрежных защитных полос запрещается:</w:t>
      </w:r>
    </w:p>
    <w:p w:rsidR="00267C61" w:rsidRPr="0015171C" w:rsidRDefault="00267C61" w:rsidP="0015171C">
      <w:pPr>
        <w:pStyle w:val="2"/>
        <w:jc w:val="both"/>
        <w:rPr>
          <w:szCs w:val="28"/>
        </w:rPr>
      </w:pPr>
      <w:r w:rsidRPr="0015171C">
        <w:rPr>
          <w:szCs w:val="28"/>
        </w:rPr>
        <w:t xml:space="preserve">         - распашка земель;</w:t>
      </w:r>
    </w:p>
    <w:p w:rsidR="00267C61" w:rsidRPr="0015171C" w:rsidRDefault="00267C61" w:rsidP="0015171C">
      <w:pPr>
        <w:pStyle w:val="2"/>
        <w:tabs>
          <w:tab w:val="left" w:pos="900"/>
        </w:tabs>
        <w:ind w:firstLine="567"/>
        <w:jc w:val="both"/>
        <w:rPr>
          <w:szCs w:val="28"/>
        </w:rPr>
      </w:pPr>
      <w:r w:rsidRPr="0015171C">
        <w:rPr>
          <w:szCs w:val="28"/>
        </w:rPr>
        <w:t>- размещение отвалов размываемых грунтов;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-выпас сельскохозяйственных животных и организация для них летних лагерей, ванн.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Согласно Санитарным правилам и нормам </w:t>
      </w:r>
      <w:proofErr w:type="spellStart"/>
      <w:r w:rsidRPr="0015171C">
        <w:rPr>
          <w:szCs w:val="28"/>
        </w:rPr>
        <w:t>СанПиН</w:t>
      </w:r>
      <w:proofErr w:type="spellEnd"/>
      <w:r w:rsidRPr="0015171C">
        <w:rPr>
          <w:szCs w:val="28"/>
        </w:rPr>
        <w:t xml:space="preserve"> 2.1.4.1110-02, («Зоны санитарной охраны источников водоснабжения и водопроводов питьевого назначения», утвержденные Постановлением Главного государственного санитарного врача РФ от      14.03.2002 г. №10, регистрационный №3399) зона санитарной охраны источников водоснабжения (артезианских скважин) установлена радиусом </w:t>
      </w:r>
      <w:smartTag w:uri="urn:schemas-microsoft-com:office:smarttags" w:element="metricconverter">
        <w:smartTagPr>
          <w:attr w:name="ProductID" w:val="30 метров"/>
        </w:smartTagPr>
        <w:r w:rsidRPr="0015171C">
          <w:rPr>
            <w:szCs w:val="28"/>
          </w:rPr>
          <w:t>30 метров</w:t>
        </w:r>
      </w:smartTag>
      <w:r w:rsidRPr="0015171C">
        <w:rPr>
          <w:szCs w:val="28"/>
        </w:rPr>
        <w:t>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В зоне санитарной охраны подземных водозаборов запрещается: 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 - применение удобрений и ядохимикатов; 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-размещение кладбищ, скотомогильников, навозохранилищ, силосных траншей, животноводческих траншей и других объектов, обусловливающих опасность микробного загрязнения подземных вод.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lastRenderedPageBreak/>
        <w:t>В пределах санитарно-защитной полосы водоводов должны отсутствовать источники загрязнения почвы и грунтовых вод.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В целях обеспечения безопасности населения вокруг объектов и </w:t>
      </w:r>
      <w:proofErr w:type="gramStart"/>
      <w:r w:rsidRPr="0015171C">
        <w:rPr>
          <w:szCs w:val="28"/>
        </w:rPr>
        <w:t>производств, являющихся источниками воздействия на среду обитания и здоровье человека устанавливается</w:t>
      </w:r>
      <w:proofErr w:type="gramEnd"/>
      <w:r w:rsidRPr="0015171C">
        <w:rPr>
          <w:szCs w:val="28"/>
        </w:rPr>
        <w:t xml:space="preserve"> специальная территория (санитарно-защитная зона) с особым режимом использования, размер которой обеспечивает уменьшение воздействия загрязнения на атмосферный воздух (химического, биологического, физического) до значений, установленных гигиеническими нормативами.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Санитарно-защитная зона предназначена </w:t>
      </w:r>
      <w:proofErr w:type="gramStart"/>
      <w:r w:rsidRPr="0015171C">
        <w:rPr>
          <w:szCs w:val="28"/>
        </w:rPr>
        <w:t>для</w:t>
      </w:r>
      <w:proofErr w:type="gramEnd"/>
      <w:r w:rsidRPr="0015171C">
        <w:rPr>
          <w:szCs w:val="28"/>
        </w:rPr>
        <w:t>: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-обеспечения снижения уровня воздействия до требуемых гигиенических нормативов по всем факторам воздействия за ее пределами;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-создания санитарно-защитного барьера между территорией предприятия  и территорией жилой застройки;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-организации дополнительных озелененных площадей, обеспечивающих фильтрацию загрязнителей атмосферного воздуха.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Согласно санитарно-эпидемиологических правил и нормативов </w:t>
      </w:r>
      <w:proofErr w:type="spellStart"/>
      <w:r w:rsidRPr="0015171C">
        <w:rPr>
          <w:szCs w:val="28"/>
        </w:rPr>
        <w:t>СанПиН</w:t>
      </w:r>
      <w:proofErr w:type="spellEnd"/>
      <w:r w:rsidRPr="0015171C">
        <w:rPr>
          <w:szCs w:val="28"/>
        </w:rPr>
        <w:t xml:space="preserve"> 2.2.1/2.1.1. 1200-3, («Санитарно-защитные зоны и санитарная классификация предприятий, сооружений и иных объектов», утвержденные Постановлением Главного государственного санитарного врача РФ от 25.09.2007 г, регистрационный  №10995) ( с изменениями от 10.04.2008г.</w:t>
      </w:r>
      <w:proofErr w:type="gramStart"/>
      <w:r w:rsidRPr="0015171C">
        <w:rPr>
          <w:szCs w:val="28"/>
        </w:rPr>
        <w:t>)у</w:t>
      </w:r>
      <w:proofErr w:type="gramEnd"/>
      <w:r w:rsidRPr="0015171C">
        <w:rPr>
          <w:szCs w:val="28"/>
        </w:rPr>
        <w:t>становлены санитарно-защитные зоны:</w:t>
      </w:r>
    </w:p>
    <w:p w:rsidR="00267C61" w:rsidRPr="0015171C" w:rsidRDefault="00267C61" w:rsidP="0015171C">
      <w:pPr>
        <w:pStyle w:val="2"/>
        <w:jc w:val="both"/>
        <w:rPr>
          <w:szCs w:val="28"/>
        </w:rPr>
      </w:pPr>
      <w:r w:rsidRPr="0015171C">
        <w:rPr>
          <w:szCs w:val="28"/>
        </w:rPr>
        <w:t xml:space="preserve">         -санитарно-защитная зона – </w:t>
      </w:r>
      <w:smartTag w:uri="urn:schemas-microsoft-com:office:smarttags" w:element="metricconverter">
        <w:smartTagPr>
          <w:attr w:name="ProductID" w:val="50 м"/>
        </w:smartTagPr>
        <w:r w:rsidRPr="0015171C">
          <w:rPr>
            <w:szCs w:val="28"/>
          </w:rPr>
          <w:t>50 м</w:t>
        </w:r>
      </w:smartTag>
      <w:r w:rsidRPr="0015171C">
        <w:rPr>
          <w:szCs w:val="28"/>
        </w:rPr>
        <w:t xml:space="preserve"> для сельских кладбищ;</w:t>
      </w:r>
    </w:p>
    <w:p w:rsidR="00267C61" w:rsidRPr="0015171C" w:rsidRDefault="00267C61" w:rsidP="0015171C">
      <w:pPr>
        <w:pStyle w:val="2"/>
        <w:jc w:val="both"/>
        <w:rPr>
          <w:szCs w:val="28"/>
        </w:rPr>
      </w:pPr>
      <w:r w:rsidRPr="0015171C">
        <w:rPr>
          <w:szCs w:val="28"/>
        </w:rPr>
        <w:t xml:space="preserve">         -санитарно-защитная зона – </w:t>
      </w:r>
      <w:smartTag w:uri="urn:schemas-microsoft-com:office:smarttags" w:element="metricconverter">
        <w:smartTagPr>
          <w:attr w:name="ProductID" w:val="1000 м"/>
        </w:smartTagPr>
        <w:r w:rsidRPr="0015171C">
          <w:rPr>
            <w:szCs w:val="28"/>
          </w:rPr>
          <w:t>1000 м</w:t>
        </w:r>
      </w:smartTag>
      <w:r w:rsidRPr="0015171C">
        <w:rPr>
          <w:szCs w:val="28"/>
        </w:rPr>
        <w:t xml:space="preserve"> для скотомогильника с захоронением в ямах;</w:t>
      </w:r>
    </w:p>
    <w:p w:rsidR="00267C61" w:rsidRPr="0015171C" w:rsidRDefault="00267C61" w:rsidP="0015171C">
      <w:pPr>
        <w:pStyle w:val="2"/>
        <w:jc w:val="both"/>
        <w:rPr>
          <w:szCs w:val="28"/>
        </w:rPr>
      </w:pPr>
      <w:r w:rsidRPr="0015171C">
        <w:rPr>
          <w:szCs w:val="28"/>
        </w:rPr>
        <w:t xml:space="preserve">         -санитарно-защитная зона – </w:t>
      </w:r>
      <w:smartTag w:uri="urn:schemas-microsoft-com:office:smarttags" w:element="metricconverter">
        <w:smartTagPr>
          <w:attr w:name="ProductID" w:val="500 м"/>
        </w:smartTagPr>
        <w:r w:rsidRPr="0015171C">
          <w:rPr>
            <w:szCs w:val="28"/>
          </w:rPr>
          <w:t>500 м</w:t>
        </w:r>
      </w:smartTag>
      <w:r w:rsidRPr="0015171C">
        <w:rPr>
          <w:szCs w:val="28"/>
        </w:rPr>
        <w:t xml:space="preserve">  для  усовершенствованных свалок </w:t>
      </w:r>
    </w:p>
    <w:p w:rsidR="00267C61" w:rsidRPr="0015171C" w:rsidRDefault="00267C61" w:rsidP="0015171C">
      <w:pPr>
        <w:pStyle w:val="2"/>
        <w:jc w:val="both"/>
        <w:rPr>
          <w:szCs w:val="28"/>
        </w:rPr>
      </w:pPr>
      <w:r w:rsidRPr="0015171C">
        <w:rPr>
          <w:szCs w:val="28"/>
        </w:rPr>
        <w:t xml:space="preserve">           твердых    бытовых отходов (ТБО);</w:t>
      </w:r>
    </w:p>
    <w:p w:rsidR="00267C61" w:rsidRPr="0015171C" w:rsidRDefault="00267C61" w:rsidP="0015171C">
      <w:pPr>
        <w:pStyle w:val="2"/>
        <w:tabs>
          <w:tab w:val="left" w:pos="540"/>
        </w:tabs>
        <w:jc w:val="both"/>
        <w:rPr>
          <w:szCs w:val="28"/>
        </w:rPr>
      </w:pPr>
      <w:r w:rsidRPr="0015171C">
        <w:rPr>
          <w:szCs w:val="28"/>
        </w:rPr>
        <w:t xml:space="preserve">         -санитарно-защитная зона – </w:t>
      </w:r>
      <w:smartTag w:uri="urn:schemas-microsoft-com:office:smarttags" w:element="metricconverter">
        <w:smartTagPr>
          <w:attr w:name="ProductID" w:val="100 м"/>
        </w:smartTagPr>
        <w:r w:rsidRPr="0015171C">
          <w:rPr>
            <w:szCs w:val="28"/>
          </w:rPr>
          <w:t>100 м</w:t>
        </w:r>
      </w:smartTag>
      <w:r w:rsidRPr="0015171C">
        <w:rPr>
          <w:szCs w:val="28"/>
        </w:rPr>
        <w:t xml:space="preserve"> для складов открытых мест разгрузки зерна;</w:t>
      </w:r>
    </w:p>
    <w:p w:rsidR="00267C61" w:rsidRPr="0015171C" w:rsidRDefault="00267C61" w:rsidP="0015171C">
      <w:pPr>
        <w:pStyle w:val="2"/>
        <w:tabs>
          <w:tab w:val="left" w:pos="540"/>
        </w:tabs>
        <w:jc w:val="both"/>
        <w:rPr>
          <w:szCs w:val="28"/>
        </w:rPr>
      </w:pPr>
      <w:r w:rsidRPr="0015171C">
        <w:rPr>
          <w:szCs w:val="28"/>
        </w:rPr>
        <w:t xml:space="preserve">         -санитарно-защитная зона – </w:t>
      </w:r>
      <w:smartTag w:uri="urn:schemas-microsoft-com:office:smarttags" w:element="metricconverter">
        <w:smartTagPr>
          <w:attr w:name="ProductID" w:val="100 м"/>
        </w:smartTagPr>
        <w:r w:rsidRPr="0015171C">
          <w:rPr>
            <w:szCs w:val="28"/>
          </w:rPr>
          <w:t>100 м</w:t>
        </w:r>
      </w:smartTag>
      <w:r w:rsidRPr="0015171C">
        <w:rPr>
          <w:szCs w:val="28"/>
        </w:rPr>
        <w:t xml:space="preserve"> для пилорамы;</w:t>
      </w:r>
    </w:p>
    <w:p w:rsidR="00267C61" w:rsidRPr="0015171C" w:rsidRDefault="00267C61" w:rsidP="0015171C">
      <w:pPr>
        <w:pStyle w:val="2"/>
        <w:tabs>
          <w:tab w:val="left" w:pos="540"/>
        </w:tabs>
        <w:jc w:val="both"/>
        <w:rPr>
          <w:szCs w:val="28"/>
        </w:rPr>
      </w:pPr>
      <w:r w:rsidRPr="0015171C">
        <w:rPr>
          <w:szCs w:val="28"/>
        </w:rPr>
        <w:t xml:space="preserve">          -санитарно-защитная зона – </w:t>
      </w:r>
      <w:smartTag w:uri="urn:schemas-microsoft-com:office:smarttags" w:element="metricconverter">
        <w:smartTagPr>
          <w:attr w:name="ProductID" w:val="300 м"/>
        </w:smartTagPr>
        <w:r w:rsidRPr="0015171C">
          <w:rPr>
            <w:szCs w:val="28"/>
          </w:rPr>
          <w:t>300 м</w:t>
        </w:r>
      </w:smartTag>
      <w:r w:rsidRPr="0015171C">
        <w:rPr>
          <w:szCs w:val="28"/>
        </w:rPr>
        <w:t xml:space="preserve"> для свинофермы;     </w:t>
      </w:r>
    </w:p>
    <w:p w:rsidR="00267C61" w:rsidRPr="0015171C" w:rsidRDefault="00267C61" w:rsidP="0015171C">
      <w:pPr>
        <w:pStyle w:val="2"/>
        <w:tabs>
          <w:tab w:val="left" w:pos="540"/>
          <w:tab w:val="left" w:pos="3240"/>
        </w:tabs>
        <w:jc w:val="both"/>
        <w:rPr>
          <w:szCs w:val="28"/>
        </w:rPr>
      </w:pPr>
      <w:r w:rsidRPr="0015171C">
        <w:rPr>
          <w:szCs w:val="28"/>
        </w:rPr>
        <w:t xml:space="preserve">          Размеры санитарно-защитных зон  соответствуют нормативным данным. 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По территории сельсовета проходит газопровод высокого давления. 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Протяженность газопровода высокого давления - </w:t>
      </w:r>
      <w:smartTag w:uri="urn:schemas-microsoft-com:office:smarttags" w:element="metricconverter">
        <w:smartTagPr>
          <w:attr w:name="ProductID" w:val="5,7 км"/>
        </w:smartTagPr>
        <w:r w:rsidRPr="0015171C">
          <w:rPr>
            <w:szCs w:val="28"/>
          </w:rPr>
          <w:t>5,7 км</w:t>
        </w:r>
      </w:smartTag>
      <w:r w:rsidRPr="0015171C">
        <w:rPr>
          <w:szCs w:val="28"/>
        </w:rPr>
        <w:t xml:space="preserve">. Согласно нормативным документам по безопасности надзорной и разрешительной деятельности в газовом </w:t>
      </w:r>
      <w:r w:rsidRPr="0015171C">
        <w:rPr>
          <w:color w:val="000000"/>
          <w:szCs w:val="28"/>
        </w:rPr>
        <w:t xml:space="preserve">хозяйстве, выпуск 4, 2003 год, для исключения возможности повреждения трубопроводов, устанавливаются охранные зоны вдоль трасс трубопроводов, транспортирующих природный газ, по </w:t>
      </w:r>
      <w:smartTag w:uri="urn:schemas-microsoft-com:office:smarttags" w:element="metricconverter">
        <w:smartTagPr>
          <w:attr w:name="ProductID" w:val="15 м"/>
        </w:smartTagPr>
        <w:r w:rsidRPr="0015171C">
          <w:rPr>
            <w:color w:val="000000"/>
            <w:szCs w:val="28"/>
          </w:rPr>
          <w:t>15 м</w:t>
        </w:r>
      </w:smartTag>
      <w:r w:rsidRPr="0015171C">
        <w:rPr>
          <w:color w:val="000000"/>
          <w:szCs w:val="28"/>
        </w:rPr>
        <w:t xml:space="preserve"> от оси трубопровода с каждой стороны. Земельные участки, входящие в охранные зоны трубопроводов, не изымаются у землепользователей и</w:t>
      </w:r>
      <w:r w:rsidRPr="0015171C">
        <w:rPr>
          <w:szCs w:val="28"/>
        </w:rPr>
        <w:t xml:space="preserve"> используются ими для проведения сельскохозяйственных работ с обязательным соблюдением настоящих правил.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В охранных зонах трубопроводов запрещается: 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-перемещать, ломать опознавательные знаки, контрольно-измерительные пункты;</w:t>
      </w:r>
    </w:p>
    <w:p w:rsidR="00267C61" w:rsidRPr="0015171C" w:rsidRDefault="00267C61" w:rsidP="0015171C">
      <w:pPr>
        <w:pStyle w:val="2"/>
        <w:tabs>
          <w:tab w:val="left" w:pos="540"/>
        </w:tabs>
        <w:ind w:firstLine="567"/>
        <w:jc w:val="both"/>
        <w:rPr>
          <w:szCs w:val="28"/>
        </w:rPr>
      </w:pPr>
      <w:r w:rsidRPr="0015171C">
        <w:rPr>
          <w:szCs w:val="28"/>
        </w:rPr>
        <w:lastRenderedPageBreak/>
        <w:t>-открывать калитки и двери газорегуляторных пунктов, станций катодной и дренажной защиты, люки подземных колодцев, включать или отключать электроснабжение сре</w:t>
      </w:r>
      <w:proofErr w:type="gramStart"/>
      <w:r w:rsidRPr="0015171C">
        <w:rPr>
          <w:szCs w:val="28"/>
        </w:rPr>
        <w:t>дств св</w:t>
      </w:r>
      <w:proofErr w:type="gramEnd"/>
      <w:r w:rsidRPr="0015171C">
        <w:rPr>
          <w:szCs w:val="28"/>
        </w:rPr>
        <w:t xml:space="preserve">язи, освещения и систем телемеханики; </w:t>
      </w:r>
    </w:p>
    <w:p w:rsidR="00267C61" w:rsidRPr="0015171C" w:rsidRDefault="00267C61" w:rsidP="0015171C">
      <w:pPr>
        <w:pStyle w:val="2"/>
        <w:tabs>
          <w:tab w:val="left" w:pos="540"/>
        </w:tabs>
        <w:ind w:firstLine="567"/>
        <w:jc w:val="both"/>
        <w:rPr>
          <w:szCs w:val="28"/>
        </w:rPr>
      </w:pPr>
      <w:r w:rsidRPr="0015171C">
        <w:rPr>
          <w:szCs w:val="28"/>
        </w:rPr>
        <w:t xml:space="preserve">-устраивать всякого рода свалки и склады; </w:t>
      </w:r>
    </w:p>
    <w:p w:rsidR="00267C61" w:rsidRPr="0015171C" w:rsidRDefault="00267C61" w:rsidP="0015171C">
      <w:pPr>
        <w:pStyle w:val="2"/>
        <w:tabs>
          <w:tab w:val="left" w:pos="540"/>
        </w:tabs>
        <w:ind w:firstLine="567"/>
        <w:jc w:val="both"/>
        <w:rPr>
          <w:szCs w:val="28"/>
        </w:rPr>
      </w:pPr>
      <w:r w:rsidRPr="0015171C">
        <w:rPr>
          <w:szCs w:val="28"/>
        </w:rPr>
        <w:t>-разводить огонь и размещать источники огня;</w:t>
      </w:r>
    </w:p>
    <w:p w:rsidR="00267C61" w:rsidRPr="0015171C" w:rsidRDefault="00267C61" w:rsidP="0015171C">
      <w:pPr>
        <w:pStyle w:val="2"/>
        <w:tabs>
          <w:tab w:val="left" w:pos="540"/>
        </w:tabs>
        <w:ind w:firstLine="567"/>
        <w:jc w:val="both"/>
        <w:rPr>
          <w:szCs w:val="28"/>
        </w:rPr>
      </w:pPr>
      <w:r w:rsidRPr="0015171C">
        <w:rPr>
          <w:szCs w:val="28"/>
        </w:rPr>
        <w:t xml:space="preserve">-рыть погреба, копать и обрабатывать почву сельскохозяйственными и мелиоративными орудиями и механизмами на глубину более </w:t>
      </w:r>
      <w:smartTag w:uri="urn:schemas-microsoft-com:office:smarttags" w:element="metricconverter">
        <w:smartTagPr>
          <w:attr w:name="ProductID" w:val="0,3 метра"/>
        </w:smartTagPr>
        <w:r w:rsidRPr="0015171C">
          <w:rPr>
            <w:szCs w:val="28"/>
          </w:rPr>
          <w:t>0,3 метра</w:t>
        </w:r>
      </w:smartTag>
      <w:r w:rsidRPr="0015171C">
        <w:rPr>
          <w:szCs w:val="28"/>
        </w:rPr>
        <w:t>;</w:t>
      </w:r>
    </w:p>
    <w:p w:rsidR="00267C61" w:rsidRPr="0015171C" w:rsidRDefault="00267C61" w:rsidP="0015171C">
      <w:pPr>
        <w:pStyle w:val="2"/>
        <w:tabs>
          <w:tab w:val="left" w:pos="540"/>
        </w:tabs>
        <w:ind w:firstLine="567"/>
        <w:jc w:val="both"/>
        <w:rPr>
          <w:szCs w:val="28"/>
        </w:rPr>
      </w:pPr>
      <w:r w:rsidRPr="0015171C">
        <w:rPr>
          <w:szCs w:val="28"/>
        </w:rPr>
        <w:t xml:space="preserve"> -самовольно подключатся к газораспределительным сетям.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По территории сельсовета проходят линии электропередач: </w:t>
      </w:r>
      <w:proofErr w:type="spellStart"/>
      <w:proofErr w:type="gramStart"/>
      <w:r w:rsidRPr="0015171C">
        <w:rPr>
          <w:szCs w:val="28"/>
        </w:rPr>
        <w:t>Вл</w:t>
      </w:r>
      <w:proofErr w:type="spellEnd"/>
      <w:proofErr w:type="gramEnd"/>
      <w:r w:rsidRPr="0015171C">
        <w:rPr>
          <w:szCs w:val="28"/>
        </w:rPr>
        <w:t xml:space="preserve"> – 10 кв.      Согласно «Правилам охраны электрических сетей напряжением свыше 1000 вольт», утвержденных Постановлением Правительства от 24.02.2009 г. № 160 охранная зона с учетом усредненных расстояний между крайними проводами равна </w:t>
      </w:r>
      <w:smartTag w:uri="urn:schemas-microsoft-com:office:smarttags" w:element="metricconverter">
        <w:smartTagPr>
          <w:attr w:name="ProductID" w:val="10 м"/>
        </w:smartTagPr>
        <w:r w:rsidRPr="0015171C">
          <w:rPr>
            <w:szCs w:val="28"/>
          </w:rPr>
          <w:t>10 м</w:t>
        </w:r>
      </w:smartTag>
      <w:r w:rsidRPr="0015171C">
        <w:rPr>
          <w:szCs w:val="28"/>
        </w:rPr>
        <w:t xml:space="preserve"> 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Согласно правилам охраны линий и сооружений связи РФ, утвержденными Постановлением РФ от 9 июня 1995 года № 578, охранная зона вдоль трассы кабеля связи по </w:t>
      </w:r>
      <w:smartTag w:uri="urn:schemas-microsoft-com:office:smarttags" w:element="metricconverter">
        <w:smartTagPr>
          <w:attr w:name="ProductID" w:val="2 метра"/>
        </w:smartTagPr>
        <w:r w:rsidRPr="0015171C">
          <w:rPr>
            <w:szCs w:val="28"/>
          </w:rPr>
          <w:t>2 метра</w:t>
        </w:r>
      </w:smartTag>
      <w:r w:rsidRPr="0015171C">
        <w:rPr>
          <w:szCs w:val="28"/>
        </w:rPr>
        <w:t xml:space="preserve"> с каждой стороны.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Руководствуясь  Федеральным законом от 8 ноября 2007г. №257-ФЗ</w:t>
      </w:r>
    </w:p>
    <w:p w:rsidR="00267C61" w:rsidRPr="0015171C" w:rsidRDefault="00267C61" w:rsidP="0015171C">
      <w:pPr>
        <w:pStyle w:val="2"/>
        <w:ind w:firstLine="567"/>
        <w:jc w:val="both"/>
        <w:rPr>
          <w:color w:val="000000"/>
          <w:szCs w:val="28"/>
        </w:rPr>
      </w:pPr>
      <w:r w:rsidRPr="0015171C">
        <w:rPr>
          <w:szCs w:val="28"/>
        </w:rPr>
        <w:t xml:space="preserve"> «Об автомобильных дорогах и о дорожной деятельности в Российской Федерации и о внесении  изменений в отдельные законодательные акты Российской Федерации установлены придорожные полосы для автомобильных </w:t>
      </w:r>
      <w:r w:rsidRPr="0015171C">
        <w:rPr>
          <w:color w:val="000000"/>
          <w:szCs w:val="28"/>
        </w:rPr>
        <w:t>дорог для автомобильных дорог 5  категории – 25м.</w:t>
      </w:r>
    </w:p>
    <w:p w:rsidR="00267C61" w:rsidRPr="0015171C" w:rsidRDefault="00267C61" w:rsidP="0015171C">
      <w:pPr>
        <w:pStyle w:val="2"/>
        <w:ind w:firstLine="567"/>
        <w:jc w:val="both"/>
        <w:rPr>
          <w:color w:val="000000"/>
          <w:szCs w:val="28"/>
        </w:rPr>
      </w:pPr>
      <w:r w:rsidRPr="0015171C">
        <w:rPr>
          <w:color w:val="000000"/>
          <w:szCs w:val="28"/>
        </w:rPr>
        <w:t>Строительство и реконструкция в границах придорожных полос автомобильных дорог объектов капитального строительства, объектов, предназначенных для осуществления дорожной деятельности, объектов дорожного сервиса, установка рекламных конструкций, информационных щитов и указателей допускается при наличии согласия в письменной форме владельца автодороги.</w:t>
      </w:r>
    </w:p>
    <w:p w:rsidR="00267C61" w:rsidRPr="0015171C" w:rsidRDefault="00267C61" w:rsidP="0015171C">
      <w:pPr>
        <w:pStyle w:val="2"/>
        <w:ind w:firstLine="567"/>
        <w:jc w:val="center"/>
        <w:rPr>
          <w:b/>
          <w:i/>
          <w:szCs w:val="28"/>
        </w:rPr>
      </w:pPr>
      <w:r w:rsidRPr="0015171C">
        <w:rPr>
          <w:b/>
          <w:i/>
          <w:szCs w:val="28"/>
        </w:rPr>
        <w:t>Экология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Экологическая ситуация на территории сельсовета в целом благоприятная. Имеющиеся загрязнения среды обитания носят локальный характер и, как </w:t>
      </w:r>
      <w:proofErr w:type="gramStart"/>
      <w:r w:rsidRPr="0015171C">
        <w:rPr>
          <w:szCs w:val="28"/>
        </w:rPr>
        <w:t>правило, не достигают</w:t>
      </w:r>
      <w:proofErr w:type="gramEnd"/>
      <w:r w:rsidRPr="0015171C">
        <w:rPr>
          <w:szCs w:val="28"/>
        </w:rPr>
        <w:t xml:space="preserve"> опасных значений. </w:t>
      </w:r>
    </w:p>
    <w:p w:rsidR="000B5C37" w:rsidRDefault="000B5C37" w:rsidP="0015171C">
      <w:pPr>
        <w:pStyle w:val="3"/>
        <w:rPr>
          <w:i/>
          <w:sz w:val="28"/>
          <w:szCs w:val="28"/>
        </w:rPr>
      </w:pPr>
    </w:p>
    <w:p w:rsidR="00267C61" w:rsidRPr="0015171C" w:rsidRDefault="00267C61" w:rsidP="0015171C">
      <w:pPr>
        <w:pStyle w:val="3"/>
        <w:rPr>
          <w:i/>
          <w:sz w:val="28"/>
          <w:szCs w:val="28"/>
        </w:rPr>
      </w:pPr>
      <w:r w:rsidRPr="0015171C">
        <w:rPr>
          <w:i/>
          <w:sz w:val="28"/>
          <w:szCs w:val="28"/>
        </w:rPr>
        <w:t>Климат</w:t>
      </w:r>
    </w:p>
    <w:p w:rsidR="00267C61" w:rsidRPr="0015171C" w:rsidRDefault="00267C61" w:rsidP="0015171C">
      <w:pPr>
        <w:pStyle w:val="3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71C">
        <w:rPr>
          <w:rFonts w:ascii="Times New Roman" w:hAnsi="Times New Roman" w:cs="Times New Roman"/>
          <w:sz w:val="28"/>
          <w:szCs w:val="28"/>
        </w:rPr>
        <w:t xml:space="preserve">         По своему географическому положению территория сельского поселения входит в зону лесостепи с умеренно – континентальным климатом, характеризующимся сравнительно холодной зимой и умеренно-жарким летом, со значительными годовыми и суточными колебаниями температуры воздуха и почвы.</w:t>
      </w:r>
    </w:p>
    <w:p w:rsidR="00267C61" w:rsidRPr="0015171C" w:rsidRDefault="00267C61" w:rsidP="0015171C">
      <w:pPr>
        <w:pStyle w:val="2"/>
        <w:ind w:firstLine="540"/>
        <w:jc w:val="both"/>
        <w:rPr>
          <w:szCs w:val="28"/>
        </w:rPr>
      </w:pPr>
      <w:r w:rsidRPr="0015171C">
        <w:rPr>
          <w:szCs w:val="28"/>
        </w:rPr>
        <w:t>Средняя температура воздуха летом составляет +19,3</w:t>
      </w:r>
      <w:r w:rsidRPr="0015171C">
        <w:rPr>
          <w:szCs w:val="28"/>
        </w:rPr>
        <w:sym w:font="Symbol" w:char="F0B0"/>
      </w:r>
      <w:r w:rsidRPr="0015171C">
        <w:rPr>
          <w:szCs w:val="28"/>
          <w:lang w:val="en-US"/>
        </w:rPr>
        <w:t>C</w:t>
      </w:r>
      <w:r w:rsidRPr="0015171C">
        <w:rPr>
          <w:szCs w:val="28"/>
        </w:rPr>
        <w:t>, зимой -12,2</w:t>
      </w:r>
      <w:r w:rsidRPr="0015171C">
        <w:rPr>
          <w:szCs w:val="28"/>
        </w:rPr>
        <w:sym w:font="Symbol" w:char="F0B0"/>
      </w:r>
      <w:r w:rsidRPr="0015171C">
        <w:rPr>
          <w:szCs w:val="28"/>
          <w:lang w:val="en-US"/>
        </w:rPr>
        <w:t>C</w:t>
      </w:r>
      <w:r w:rsidRPr="0015171C">
        <w:rPr>
          <w:szCs w:val="28"/>
        </w:rPr>
        <w:t xml:space="preserve">. Средняя продолжительность безморозного периода – 134 дня. Среднегодовая скорость ветра 3,3 м/сек. Преобладают ветры юго-западного направления. Среди неблагоприятных климатических явлений отмечаются гололед (10-15 дней), метели, засухи, которые приносят в отдельные годы значительный ущерб сельскому хозяйству.  </w:t>
      </w:r>
    </w:p>
    <w:p w:rsidR="00267C61" w:rsidRPr="0015171C" w:rsidRDefault="00267C61" w:rsidP="0015171C">
      <w:pPr>
        <w:pStyle w:val="2"/>
        <w:ind w:firstLine="540"/>
        <w:jc w:val="both"/>
        <w:rPr>
          <w:szCs w:val="28"/>
        </w:rPr>
      </w:pPr>
      <w:r w:rsidRPr="0015171C">
        <w:rPr>
          <w:szCs w:val="28"/>
        </w:rPr>
        <w:lastRenderedPageBreak/>
        <w:t xml:space="preserve">На территории поселения преобладает континентальный умеренный воздух, который образуется путем преобразования воздушных масс. В это время  устанавливается зимой морозная, пасмурная, иногда с туманами и слоистой облачностью </w:t>
      </w:r>
      <w:proofErr w:type="spellStart"/>
      <w:r w:rsidRPr="0015171C">
        <w:rPr>
          <w:szCs w:val="28"/>
        </w:rPr>
        <w:t>слабоветреная</w:t>
      </w:r>
      <w:proofErr w:type="spellEnd"/>
      <w:r w:rsidRPr="0015171C">
        <w:rPr>
          <w:szCs w:val="28"/>
        </w:rPr>
        <w:t xml:space="preserve"> погода; летом — тихая, теплая, малооблачная с кучевыми облаками и ночными росами.</w:t>
      </w:r>
    </w:p>
    <w:p w:rsidR="00267C61" w:rsidRPr="0015171C" w:rsidRDefault="00267C61" w:rsidP="0015171C">
      <w:pPr>
        <w:pStyle w:val="2"/>
        <w:ind w:firstLine="540"/>
        <w:jc w:val="both"/>
        <w:rPr>
          <w:szCs w:val="28"/>
        </w:rPr>
      </w:pPr>
      <w:r w:rsidRPr="0015171C">
        <w:rPr>
          <w:szCs w:val="28"/>
        </w:rPr>
        <w:t>Вхождения воздуха с Атлантики и Средиземного моря, сопровождающиеся циклонами, зимой вызывают потепление до оттепелей, низкую облачность, осадки, гололед. Летом эти воздушные массы понижают температуру. При вторжении арктического воздуха зимой наступает антициклонная морозная, с температурой до —30° ясная погода; весной и осенью образуются заморозки, а летом становится прохладно и дождливо.</w:t>
      </w:r>
    </w:p>
    <w:p w:rsidR="00267C61" w:rsidRPr="0015171C" w:rsidRDefault="00267C61" w:rsidP="0015171C">
      <w:pPr>
        <w:pStyle w:val="2"/>
        <w:ind w:firstLine="540"/>
        <w:jc w:val="both"/>
        <w:rPr>
          <w:color w:val="000000"/>
          <w:szCs w:val="28"/>
        </w:rPr>
      </w:pPr>
      <w:r w:rsidRPr="0015171C">
        <w:rPr>
          <w:color w:val="000000"/>
          <w:szCs w:val="28"/>
        </w:rPr>
        <w:t xml:space="preserve"> Среднегодовая сумма осадков </w:t>
      </w:r>
      <w:smartTag w:uri="urn:schemas-microsoft-com:office:smarttags" w:element="metricconverter">
        <w:smartTagPr>
          <w:attr w:name="ProductID" w:val="480 мм"/>
        </w:smartTagPr>
        <w:r w:rsidRPr="0015171C">
          <w:rPr>
            <w:color w:val="000000"/>
            <w:szCs w:val="28"/>
          </w:rPr>
          <w:t>480 мм</w:t>
        </w:r>
      </w:smartTag>
      <w:r w:rsidRPr="0015171C">
        <w:rPr>
          <w:color w:val="000000"/>
          <w:szCs w:val="28"/>
        </w:rPr>
        <w:t xml:space="preserve"> при их незначительном уменьшении с северо-запада на юго-восток, преобладают осадки тёплого периода (апрель — октябрь.) — 70%. Наибольшее количество выпадает в июле - октябре -  </w:t>
      </w:r>
      <w:smartTag w:uri="urn:schemas-microsoft-com:office:smarttags" w:element="metricconverter">
        <w:smartTagPr>
          <w:attr w:name="ProductID" w:val="65 мм"/>
        </w:smartTagPr>
        <w:r w:rsidRPr="0015171C">
          <w:rPr>
            <w:color w:val="000000"/>
            <w:szCs w:val="28"/>
          </w:rPr>
          <w:t>65 мм</w:t>
        </w:r>
      </w:smartTag>
      <w:r w:rsidRPr="0015171C">
        <w:rPr>
          <w:color w:val="000000"/>
          <w:szCs w:val="28"/>
        </w:rPr>
        <w:t>, минимальное в феврале — 15-</w:t>
      </w:r>
      <w:smartTag w:uri="urn:schemas-microsoft-com:office:smarttags" w:element="metricconverter">
        <w:smartTagPr>
          <w:attr w:name="ProductID" w:val="30 м"/>
        </w:smartTagPr>
        <w:r w:rsidRPr="0015171C">
          <w:rPr>
            <w:color w:val="000000"/>
            <w:szCs w:val="28"/>
          </w:rPr>
          <w:t>30 м</w:t>
        </w:r>
      </w:smartTag>
      <w:r w:rsidRPr="0015171C">
        <w:rPr>
          <w:color w:val="000000"/>
          <w:szCs w:val="28"/>
        </w:rPr>
        <w:t xml:space="preserve">. Наименьшее за всю историю наблюдений отмечено в августе 1972г.— около </w:t>
      </w:r>
      <w:smartTag w:uri="urn:schemas-microsoft-com:office:smarttags" w:element="metricconverter">
        <w:smartTagPr>
          <w:attr w:name="ProductID" w:val="2 мм"/>
        </w:smartTagPr>
        <w:r w:rsidRPr="0015171C">
          <w:rPr>
            <w:color w:val="000000"/>
            <w:szCs w:val="28"/>
          </w:rPr>
          <w:t>2 мм</w:t>
        </w:r>
      </w:smartTag>
      <w:r w:rsidRPr="0015171C">
        <w:rPr>
          <w:color w:val="000000"/>
          <w:szCs w:val="28"/>
        </w:rPr>
        <w:t xml:space="preserve">. В вегетационный период выпадает в среднем 300—360 мм, 1 раз в 10 лет — меньше </w:t>
      </w:r>
      <w:smartTag w:uri="urn:schemas-microsoft-com:office:smarttags" w:element="metricconverter">
        <w:smartTagPr>
          <w:attr w:name="ProductID" w:val="155 мм"/>
        </w:smartTagPr>
        <w:r w:rsidRPr="0015171C">
          <w:rPr>
            <w:color w:val="000000"/>
            <w:szCs w:val="28"/>
          </w:rPr>
          <w:t>155 мм</w:t>
        </w:r>
      </w:smartTag>
      <w:r w:rsidRPr="0015171C">
        <w:rPr>
          <w:color w:val="000000"/>
          <w:szCs w:val="28"/>
        </w:rPr>
        <w:t xml:space="preserve">. Первый снег в основном бывает в конце октября, но возможны отклонения на 2—3 недели. Устойчивый снежный покров образуется в последней декаде ноября. В поле его средняя высота </w:t>
      </w:r>
      <w:smartTag w:uri="urn:schemas-microsoft-com:office:smarttags" w:element="metricconverter">
        <w:smartTagPr>
          <w:attr w:name="ProductID" w:val="25 см"/>
        </w:smartTagPr>
        <w:r w:rsidRPr="0015171C">
          <w:rPr>
            <w:color w:val="000000"/>
            <w:szCs w:val="28"/>
          </w:rPr>
          <w:t>25 см</w:t>
        </w:r>
      </w:smartTag>
      <w:r w:rsidRPr="0015171C">
        <w:rPr>
          <w:color w:val="000000"/>
          <w:szCs w:val="28"/>
        </w:rPr>
        <w:t>, в лесу 40—70 см. Держится 140—150 дней. Запасы воды перед началом снеготаяния составляют в среднем 60—120 мм. Снег сходит 8—13 апреля. Среднемноголетняя величина испарения с водной поверхности 390—460 мм. Глубина</w:t>
      </w:r>
      <w:r w:rsidRPr="0015171C">
        <w:rPr>
          <w:color w:val="204060"/>
          <w:szCs w:val="28"/>
        </w:rPr>
        <w:t xml:space="preserve"> </w:t>
      </w:r>
      <w:r w:rsidRPr="0015171C">
        <w:rPr>
          <w:color w:val="000000"/>
          <w:szCs w:val="28"/>
        </w:rPr>
        <w:t>промерзания почвы 60—120 см, в холодные и малоснежные зимы — 120—150 см. Почвы оттаивают 20—25 апреля. Среди неблагоприятных климатических явлений отмечаются гололёд (10—15 дней), метели, засухи. Метели наиболее часты в январе — феврале Слабые суховеи бывают почти ежегодно, интенсивные — 4-6 раз в 10 лет.</w:t>
      </w:r>
    </w:p>
    <w:p w:rsidR="000B5C37" w:rsidRDefault="000B5C37" w:rsidP="0015171C">
      <w:pPr>
        <w:pStyle w:val="2"/>
        <w:ind w:firstLine="567"/>
        <w:jc w:val="center"/>
        <w:rPr>
          <w:b/>
          <w:i/>
          <w:szCs w:val="28"/>
        </w:rPr>
      </w:pPr>
    </w:p>
    <w:p w:rsidR="00267C61" w:rsidRPr="0015171C" w:rsidRDefault="00267C61" w:rsidP="0015171C">
      <w:pPr>
        <w:pStyle w:val="2"/>
        <w:ind w:firstLine="567"/>
        <w:jc w:val="center"/>
        <w:rPr>
          <w:b/>
          <w:i/>
          <w:szCs w:val="28"/>
        </w:rPr>
      </w:pPr>
      <w:r w:rsidRPr="0015171C">
        <w:rPr>
          <w:b/>
          <w:i/>
          <w:szCs w:val="28"/>
        </w:rPr>
        <w:t>Рельеф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Рельеф территории представляет собой  волнистую равнину, местами рассеченную </w:t>
      </w:r>
      <w:proofErr w:type="spellStart"/>
      <w:r w:rsidRPr="0015171C">
        <w:rPr>
          <w:szCs w:val="28"/>
        </w:rPr>
        <w:t>овражно</w:t>
      </w:r>
      <w:proofErr w:type="spellEnd"/>
      <w:r w:rsidRPr="0015171C">
        <w:rPr>
          <w:szCs w:val="28"/>
        </w:rPr>
        <w:t xml:space="preserve">–балочной сетью. Преобладающими экспозициями склонов являются </w:t>
      </w:r>
      <w:proofErr w:type="gramStart"/>
      <w:r w:rsidRPr="0015171C">
        <w:rPr>
          <w:szCs w:val="28"/>
        </w:rPr>
        <w:t>южные</w:t>
      </w:r>
      <w:proofErr w:type="gramEnd"/>
      <w:r w:rsidRPr="0015171C">
        <w:rPr>
          <w:szCs w:val="28"/>
        </w:rPr>
        <w:t xml:space="preserve"> и юго-западные. Юго-восточная часть территории представлена поймой р</w:t>
      </w:r>
      <w:proofErr w:type="gramStart"/>
      <w:r w:rsidRPr="0015171C">
        <w:rPr>
          <w:szCs w:val="28"/>
        </w:rPr>
        <w:t>.С</w:t>
      </w:r>
      <w:proofErr w:type="gramEnd"/>
      <w:r w:rsidRPr="0015171C">
        <w:rPr>
          <w:szCs w:val="28"/>
        </w:rPr>
        <w:t>ура.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В целом по условиям рельефа территория муниципального образования вполне пригодна для механизированной обработки и уборки урожая сложными сельскохозяйственными машинами, за исключением отдельных участков вдоль оврагов и балок, где сильно выражены процессы водной эрозии.  </w:t>
      </w:r>
    </w:p>
    <w:p w:rsidR="000B5C37" w:rsidRDefault="000B5C37" w:rsidP="0015171C">
      <w:pPr>
        <w:pStyle w:val="2"/>
        <w:ind w:firstLine="567"/>
        <w:jc w:val="center"/>
        <w:rPr>
          <w:b/>
          <w:i/>
          <w:szCs w:val="28"/>
        </w:rPr>
      </w:pPr>
    </w:p>
    <w:p w:rsidR="00267C61" w:rsidRPr="0015171C" w:rsidRDefault="00267C61" w:rsidP="0015171C">
      <w:pPr>
        <w:pStyle w:val="2"/>
        <w:ind w:firstLine="567"/>
        <w:jc w:val="center"/>
        <w:rPr>
          <w:b/>
          <w:i/>
          <w:szCs w:val="28"/>
        </w:rPr>
      </w:pPr>
      <w:r w:rsidRPr="0015171C">
        <w:rPr>
          <w:b/>
          <w:i/>
          <w:szCs w:val="28"/>
        </w:rPr>
        <w:t>Почвы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Почвенный покров территории, в основном, представлен черноземами оподзоленными  (</w:t>
      </w:r>
      <w:smartTag w:uri="urn:schemas-microsoft-com:office:smarttags" w:element="metricconverter">
        <w:smartTagPr>
          <w:attr w:name="ProductID" w:val="1020 га"/>
        </w:smartTagPr>
        <w:r w:rsidRPr="0015171C">
          <w:rPr>
            <w:szCs w:val="28"/>
          </w:rPr>
          <w:t>1020 га</w:t>
        </w:r>
      </w:smartTag>
      <w:r w:rsidRPr="0015171C">
        <w:rPr>
          <w:szCs w:val="28"/>
        </w:rPr>
        <w:t>), серыми лесными оподзоленными (</w:t>
      </w:r>
      <w:smartTag w:uri="urn:schemas-microsoft-com:office:smarttags" w:element="metricconverter">
        <w:smartTagPr>
          <w:attr w:name="ProductID" w:val="803 га"/>
        </w:smartTagPr>
        <w:r w:rsidRPr="0015171C">
          <w:rPr>
            <w:szCs w:val="28"/>
          </w:rPr>
          <w:t>803 га</w:t>
        </w:r>
      </w:smartTag>
      <w:r w:rsidRPr="0015171C">
        <w:rPr>
          <w:szCs w:val="28"/>
        </w:rPr>
        <w:t>) и комплексом слоисто-пойменных и зернисто-пойменных почв в пойме р</w:t>
      </w:r>
      <w:proofErr w:type="gramStart"/>
      <w:r w:rsidRPr="0015171C">
        <w:rPr>
          <w:szCs w:val="28"/>
        </w:rPr>
        <w:t>.С</w:t>
      </w:r>
      <w:proofErr w:type="gramEnd"/>
      <w:r w:rsidRPr="0015171C">
        <w:rPr>
          <w:szCs w:val="28"/>
        </w:rPr>
        <w:t>ура (</w:t>
      </w:r>
      <w:smartTag w:uri="urn:schemas-microsoft-com:office:smarttags" w:element="metricconverter">
        <w:smartTagPr>
          <w:attr w:name="ProductID" w:val="1093 га"/>
        </w:smartTagPr>
        <w:r w:rsidRPr="0015171C">
          <w:rPr>
            <w:szCs w:val="28"/>
          </w:rPr>
          <w:t>1093 га</w:t>
        </w:r>
      </w:smartTag>
      <w:r w:rsidRPr="0015171C">
        <w:rPr>
          <w:szCs w:val="28"/>
        </w:rPr>
        <w:t xml:space="preserve">). 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На территории сельского поселения развиты процессы водной эрозии. По пологим (2-3</w:t>
      </w:r>
      <w:r w:rsidRPr="0015171C">
        <w:rPr>
          <w:szCs w:val="28"/>
        </w:rPr>
        <w:sym w:font="Symbol" w:char="F0B0"/>
      </w:r>
      <w:r w:rsidRPr="0015171C">
        <w:rPr>
          <w:szCs w:val="28"/>
        </w:rPr>
        <w:t xml:space="preserve">) склонам водоразделов на площади </w:t>
      </w:r>
      <w:smartTag w:uri="urn:schemas-microsoft-com:office:smarttags" w:element="metricconverter">
        <w:smartTagPr>
          <w:attr w:name="ProductID" w:val="302 га"/>
        </w:smartTagPr>
        <w:r w:rsidRPr="0015171C">
          <w:rPr>
            <w:szCs w:val="28"/>
          </w:rPr>
          <w:t>302 га</w:t>
        </w:r>
      </w:smartTag>
      <w:r w:rsidRPr="0015171C">
        <w:rPr>
          <w:szCs w:val="28"/>
        </w:rPr>
        <w:t xml:space="preserve"> выделены почвы, </w:t>
      </w:r>
      <w:r w:rsidRPr="0015171C">
        <w:rPr>
          <w:szCs w:val="28"/>
        </w:rPr>
        <w:lastRenderedPageBreak/>
        <w:t xml:space="preserve">подверженные слабой водной эрозии. На площади </w:t>
      </w:r>
      <w:smartTag w:uri="urn:schemas-microsoft-com:office:smarttags" w:element="metricconverter">
        <w:smartTagPr>
          <w:attr w:name="ProductID" w:val="146 га"/>
        </w:smartTagPr>
        <w:r w:rsidRPr="0015171C">
          <w:rPr>
            <w:szCs w:val="28"/>
          </w:rPr>
          <w:t>146 га</w:t>
        </w:r>
      </w:smartTag>
      <w:r w:rsidRPr="0015171C">
        <w:rPr>
          <w:szCs w:val="28"/>
        </w:rPr>
        <w:t xml:space="preserve"> –  по сильнопокатым (7-15</w:t>
      </w:r>
      <w:r w:rsidRPr="0015171C">
        <w:rPr>
          <w:szCs w:val="28"/>
        </w:rPr>
        <w:sym w:font="Symbol" w:char="F0B0"/>
      </w:r>
      <w:r w:rsidRPr="0015171C">
        <w:rPr>
          <w:szCs w:val="28"/>
        </w:rPr>
        <w:t>) склонам оврагов и балок  подвержены сильной водной эрозии.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Механический состав почв  суглинистый и супесчаный. 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Почвы, вовлеченные в сельскохозяйственный оборот, нуждаются в постоянном улучшении и поддержании плодородия, необходимо строгое выполнение агротехнических мероприятий.</w:t>
      </w:r>
    </w:p>
    <w:p w:rsidR="000B5C37" w:rsidRDefault="000B5C37" w:rsidP="0015171C">
      <w:pPr>
        <w:pStyle w:val="2"/>
        <w:ind w:firstLine="567"/>
        <w:jc w:val="center"/>
        <w:rPr>
          <w:b/>
          <w:i/>
          <w:szCs w:val="28"/>
        </w:rPr>
      </w:pPr>
    </w:p>
    <w:p w:rsidR="00267C61" w:rsidRPr="0015171C" w:rsidRDefault="00267C61" w:rsidP="0015171C">
      <w:pPr>
        <w:pStyle w:val="2"/>
        <w:ind w:firstLine="567"/>
        <w:jc w:val="center"/>
        <w:rPr>
          <w:b/>
          <w:i/>
          <w:szCs w:val="28"/>
        </w:rPr>
      </w:pPr>
      <w:r w:rsidRPr="0015171C">
        <w:rPr>
          <w:b/>
          <w:i/>
          <w:szCs w:val="28"/>
        </w:rPr>
        <w:t>Растительность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По характеру растительности территория муниципального образования относится к зоне северной лесостепи Поволжья. Естественная травянистая растительность сохранилась небольшими участками в пойме рек, на склонах и днищах оврагов и балок, в населенных пунктах.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По сухим днищам оврагов и балок среди злаков преобладают овсяница луговая, костер безостый, ежа сборная, мятлик луговой. Из бобовых культур – клевер луговой, ползучий, чина луговая, горошек мышиный и люцерна хмелевидная.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В местах с постоянным увлажнением развиваются болотистые луга, в травостое которых преобладают различные виды осок.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Древесная растительность представлена  широколиственными породами: дуб, клен, вяз, береза, осина. Из кустарников наиболее распространены орешник, терн, шиповник. В поймах рек по сырым и влажным местам растут ольха, ива, черемуха и др.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Лесные угодья представлены землями </w:t>
      </w:r>
      <w:proofErr w:type="spellStart"/>
      <w:r w:rsidRPr="0015171C">
        <w:rPr>
          <w:szCs w:val="28"/>
        </w:rPr>
        <w:t>Гослесфонда</w:t>
      </w:r>
      <w:proofErr w:type="spellEnd"/>
      <w:r w:rsidRPr="0015171C">
        <w:rPr>
          <w:szCs w:val="28"/>
        </w:rPr>
        <w:t xml:space="preserve"> (</w:t>
      </w:r>
      <w:proofErr w:type="spellStart"/>
      <w:r w:rsidRPr="0015171C">
        <w:rPr>
          <w:szCs w:val="28"/>
        </w:rPr>
        <w:t>Большеберезниковский</w:t>
      </w:r>
      <w:proofErr w:type="spellEnd"/>
      <w:r w:rsidRPr="0015171C">
        <w:rPr>
          <w:szCs w:val="28"/>
        </w:rPr>
        <w:t xml:space="preserve"> </w:t>
      </w:r>
      <w:proofErr w:type="spellStart"/>
      <w:r w:rsidRPr="0015171C">
        <w:rPr>
          <w:szCs w:val="28"/>
        </w:rPr>
        <w:t>мехлесхоз</w:t>
      </w:r>
      <w:proofErr w:type="spellEnd"/>
      <w:r w:rsidRPr="0015171C">
        <w:rPr>
          <w:szCs w:val="28"/>
        </w:rPr>
        <w:t xml:space="preserve">) площадью </w:t>
      </w:r>
      <w:smartTag w:uri="urn:schemas-microsoft-com:office:smarttags" w:element="metricconverter">
        <w:smartTagPr>
          <w:attr w:name="ProductID" w:val="186,0 га"/>
        </w:smartTagPr>
        <w:r w:rsidRPr="0015171C">
          <w:rPr>
            <w:szCs w:val="28"/>
          </w:rPr>
          <w:t>186,0 га</w:t>
        </w:r>
      </w:smartTag>
      <w:r w:rsidRPr="0015171C">
        <w:rPr>
          <w:szCs w:val="28"/>
        </w:rPr>
        <w:t>, что составляет 6,2 % от территории сельского поселения.</w:t>
      </w:r>
    </w:p>
    <w:p w:rsidR="00267C61" w:rsidRPr="0015171C" w:rsidRDefault="00267C61" w:rsidP="0015171C">
      <w:pPr>
        <w:pStyle w:val="2"/>
        <w:ind w:firstLine="567"/>
        <w:jc w:val="center"/>
        <w:rPr>
          <w:b/>
          <w:i/>
          <w:szCs w:val="28"/>
        </w:rPr>
      </w:pPr>
      <w:r w:rsidRPr="0015171C">
        <w:rPr>
          <w:b/>
          <w:i/>
          <w:szCs w:val="28"/>
        </w:rPr>
        <w:t>Гидрография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Гидрографическая сеть территории муниципального образования представлена большим количеством открытых водных источников. По юго-восточной границе муниципального образования протекает река Сура. С запада на восток по территории сельского поселения протекает река </w:t>
      </w:r>
      <w:proofErr w:type="spellStart"/>
      <w:r w:rsidRPr="0015171C">
        <w:rPr>
          <w:szCs w:val="28"/>
        </w:rPr>
        <w:t>Умыс</w:t>
      </w:r>
      <w:proofErr w:type="spellEnd"/>
      <w:r w:rsidRPr="0015171C">
        <w:rPr>
          <w:szCs w:val="28"/>
        </w:rPr>
        <w:t xml:space="preserve">. В пойме Суры имеется много озер, которые представляют собой отчленившиеся от основного русла рукава или протоки – остатки бывших излучин, имеют продолговатую или подковообразную форму. Основные источники питания озер – реки, атмосферные осадки, грунтовые воды. На территории </w:t>
      </w:r>
      <w:proofErr w:type="spellStart"/>
      <w:r w:rsidRPr="0015171C">
        <w:rPr>
          <w:szCs w:val="28"/>
        </w:rPr>
        <w:t>Мордовско</w:t>
      </w:r>
      <w:proofErr w:type="spellEnd"/>
      <w:r w:rsidRPr="0015171C">
        <w:rPr>
          <w:szCs w:val="28"/>
        </w:rPr>
        <w:t xml:space="preserve"> - Давыдовского сельского поселения в </w:t>
      </w:r>
      <w:smartTag w:uri="urn:schemas-microsoft-com:office:smarttags" w:element="metricconverter">
        <w:smartTagPr>
          <w:attr w:name="ProductID" w:val="600 м"/>
        </w:smartTagPr>
        <w:r w:rsidRPr="0015171C">
          <w:rPr>
            <w:szCs w:val="28"/>
          </w:rPr>
          <w:t>600 м</w:t>
        </w:r>
      </w:smartTag>
      <w:r w:rsidRPr="0015171C">
        <w:rPr>
          <w:szCs w:val="28"/>
        </w:rPr>
        <w:t xml:space="preserve"> к югу от села Мордовское Давыдово, в пойме р</w:t>
      </w:r>
      <w:proofErr w:type="gramStart"/>
      <w:r w:rsidRPr="0015171C">
        <w:rPr>
          <w:szCs w:val="28"/>
        </w:rPr>
        <w:t>.С</w:t>
      </w:r>
      <w:proofErr w:type="gramEnd"/>
      <w:r w:rsidRPr="0015171C">
        <w:rPr>
          <w:szCs w:val="28"/>
        </w:rPr>
        <w:t xml:space="preserve">ура находится озеро «Плетень </w:t>
      </w:r>
      <w:proofErr w:type="spellStart"/>
      <w:r w:rsidRPr="0015171C">
        <w:rPr>
          <w:szCs w:val="28"/>
        </w:rPr>
        <w:t>Вильге</w:t>
      </w:r>
      <w:proofErr w:type="spellEnd"/>
      <w:r w:rsidRPr="0015171C">
        <w:rPr>
          <w:szCs w:val="28"/>
        </w:rPr>
        <w:t>», которое является памятником природы.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Питание рек смешанное: преимущественно снеговое (60%) и отчасти грунтовое (2,3%) и дождевое (17%). По днищам оврагов и балок в весеннее время протекают небольшие ручьи, которые питают реку в весенний период.</w:t>
      </w:r>
    </w:p>
    <w:p w:rsidR="00267C61" w:rsidRPr="0015171C" w:rsidRDefault="00267C61" w:rsidP="0015171C">
      <w:pPr>
        <w:pStyle w:val="2"/>
        <w:ind w:firstLine="567"/>
        <w:jc w:val="both"/>
        <w:rPr>
          <w:b/>
          <w:bCs/>
          <w:i/>
          <w:iCs/>
          <w:szCs w:val="28"/>
        </w:rPr>
      </w:pPr>
      <w:r w:rsidRPr="0015171C">
        <w:rPr>
          <w:szCs w:val="28"/>
        </w:rPr>
        <w:t xml:space="preserve"> За период весеннего половодья, которое начинается в первой декаде апреля и заканчивается в середине мая, проходит более 60% годового объёма стока. </w:t>
      </w:r>
      <w:r w:rsidRPr="0015171C">
        <w:rPr>
          <w:szCs w:val="28"/>
        </w:rPr>
        <w:br/>
        <w:t xml:space="preserve">Весенний подъем воды не превышает 3 – </w:t>
      </w:r>
      <w:smartTag w:uri="urn:schemas-microsoft-com:office:smarttags" w:element="metricconverter">
        <w:smartTagPr>
          <w:attr w:name="ProductID" w:val="5 м"/>
        </w:smartTagPr>
        <w:r w:rsidRPr="0015171C">
          <w:rPr>
            <w:szCs w:val="28"/>
          </w:rPr>
          <w:t>5 м</w:t>
        </w:r>
      </w:smartTag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 xml:space="preserve">Устойчивый ледовый покров обычно образуется во второй половине ноября. Отклонения в ту или иную сторону бывают от 15 до 35 дней. Мощность льда от 0,5 до </w:t>
      </w:r>
      <w:smartTag w:uri="urn:schemas-microsoft-com:office:smarttags" w:element="metricconverter">
        <w:smartTagPr>
          <w:attr w:name="ProductID" w:val="0,7 м"/>
        </w:smartTagPr>
        <w:r w:rsidRPr="0015171C">
          <w:rPr>
            <w:szCs w:val="28"/>
          </w:rPr>
          <w:t>0,7 м</w:t>
        </w:r>
      </w:smartTag>
      <w:r w:rsidRPr="0015171C">
        <w:rPr>
          <w:szCs w:val="28"/>
        </w:rPr>
        <w:t xml:space="preserve">,  а в отдельные малоснежные зимы до </w:t>
      </w:r>
      <w:smartTag w:uri="urn:schemas-microsoft-com:office:smarttags" w:element="metricconverter">
        <w:smartTagPr>
          <w:attr w:name="ProductID" w:val="1,5 м"/>
        </w:smartTagPr>
        <w:r w:rsidRPr="0015171C">
          <w:rPr>
            <w:szCs w:val="28"/>
          </w:rPr>
          <w:t>1,5 м</w:t>
        </w:r>
      </w:smartTag>
      <w:r w:rsidRPr="0015171C">
        <w:rPr>
          <w:szCs w:val="28"/>
        </w:rPr>
        <w:t xml:space="preserve">. </w:t>
      </w:r>
      <w:r w:rsidRPr="0015171C">
        <w:rPr>
          <w:szCs w:val="28"/>
        </w:rPr>
        <w:br/>
      </w:r>
      <w:r w:rsidRPr="0015171C">
        <w:rPr>
          <w:szCs w:val="28"/>
        </w:rPr>
        <w:lastRenderedPageBreak/>
        <w:t xml:space="preserve">Население для питьевых целей использует родниковую воду и воду шахтных колодцев. Зеркало вод в колодцах опущено на различную глубину. В пониженных местах грунтовые воды залегают на глубине 1 - </w:t>
      </w:r>
      <w:smartTag w:uri="urn:schemas-microsoft-com:office:smarttags" w:element="metricconverter">
        <w:smartTagPr>
          <w:attr w:name="ProductID" w:val="2 м"/>
        </w:smartTagPr>
        <w:r w:rsidRPr="0015171C">
          <w:rPr>
            <w:szCs w:val="28"/>
          </w:rPr>
          <w:t>2 м</w:t>
        </w:r>
      </w:smartTag>
      <w:r w:rsidRPr="0015171C">
        <w:rPr>
          <w:szCs w:val="28"/>
        </w:rPr>
        <w:t>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Вода естественных источников используется для бытовых нужд и водопоя скота.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Грунтовые воды на водоразделах залегают на значительной глубине (10-</w:t>
      </w:r>
      <w:smartTag w:uri="urn:schemas-microsoft-com:office:smarttags" w:element="metricconverter">
        <w:smartTagPr>
          <w:attr w:name="ProductID" w:val="20 м"/>
        </w:smartTagPr>
        <w:r w:rsidRPr="0015171C">
          <w:rPr>
            <w:szCs w:val="28"/>
          </w:rPr>
          <w:t>20 м</w:t>
        </w:r>
      </w:smartTag>
      <w:r w:rsidRPr="0015171C">
        <w:rPr>
          <w:szCs w:val="28"/>
        </w:rPr>
        <w:t>) и не оказывают влияния на процесс почвообразования.</w:t>
      </w:r>
    </w:p>
    <w:p w:rsidR="000B5C37" w:rsidRDefault="000B5C37" w:rsidP="0015171C">
      <w:pPr>
        <w:pStyle w:val="2"/>
        <w:ind w:firstLine="567"/>
        <w:jc w:val="center"/>
        <w:rPr>
          <w:b/>
          <w:i/>
          <w:szCs w:val="28"/>
        </w:rPr>
      </w:pPr>
    </w:p>
    <w:p w:rsidR="00267C61" w:rsidRPr="0015171C" w:rsidRDefault="00267C61" w:rsidP="0015171C">
      <w:pPr>
        <w:pStyle w:val="2"/>
        <w:ind w:firstLine="567"/>
        <w:jc w:val="center"/>
        <w:rPr>
          <w:b/>
          <w:i/>
          <w:szCs w:val="28"/>
        </w:rPr>
      </w:pPr>
      <w:r w:rsidRPr="0015171C">
        <w:rPr>
          <w:b/>
          <w:i/>
          <w:szCs w:val="28"/>
        </w:rPr>
        <w:t>Полезные ископаемые</w:t>
      </w:r>
    </w:p>
    <w:p w:rsidR="00267C61" w:rsidRPr="0015171C" w:rsidRDefault="00267C61" w:rsidP="0015171C">
      <w:pPr>
        <w:pStyle w:val="2"/>
        <w:ind w:firstLine="567"/>
        <w:jc w:val="both"/>
        <w:rPr>
          <w:szCs w:val="28"/>
        </w:rPr>
      </w:pPr>
      <w:r w:rsidRPr="0015171C">
        <w:rPr>
          <w:szCs w:val="28"/>
        </w:rPr>
        <w:t>На территории сельского поселения разведанных рудных и нерудных месторождений полезных ископаемых не имеется.</w:t>
      </w:r>
    </w:p>
    <w:p w:rsidR="000B5C37" w:rsidRDefault="000B5C37" w:rsidP="000B5C37">
      <w:pPr>
        <w:pStyle w:val="2"/>
        <w:jc w:val="center"/>
        <w:rPr>
          <w:b/>
          <w:i/>
          <w:szCs w:val="28"/>
        </w:rPr>
      </w:pPr>
    </w:p>
    <w:p w:rsidR="00766EC4" w:rsidRPr="000B5C37" w:rsidRDefault="000B5C37" w:rsidP="000B5C37">
      <w:pPr>
        <w:pStyle w:val="2"/>
        <w:jc w:val="center"/>
        <w:rPr>
          <w:b/>
          <w:i/>
          <w:szCs w:val="28"/>
        </w:rPr>
      </w:pPr>
      <w:r w:rsidRPr="000B5C37">
        <w:rPr>
          <w:b/>
          <w:i/>
          <w:szCs w:val="28"/>
        </w:rPr>
        <w:t>Транспортная инфраструктура и ТКО</w:t>
      </w:r>
    </w:p>
    <w:p w:rsidR="00766EC4" w:rsidRPr="0015171C" w:rsidRDefault="00766EC4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171C">
        <w:rPr>
          <w:rFonts w:ascii="Times New Roman" w:hAnsi="Times New Roman" w:cs="Times New Roman"/>
          <w:sz w:val="28"/>
          <w:szCs w:val="28"/>
        </w:rPr>
        <w:t>Основными источниками загрязнения окружающей среды в поселении являются автотранспорт, твердые коммунальные отходы.</w:t>
      </w:r>
    </w:p>
    <w:p w:rsidR="00766EC4" w:rsidRDefault="00766EC4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171C">
        <w:rPr>
          <w:rFonts w:ascii="Times New Roman" w:hAnsi="Times New Roman" w:cs="Times New Roman"/>
          <w:sz w:val="28"/>
          <w:szCs w:val="28"/>
        </w:rPr>
        <w:t>Вывоз твердых коммунальных отходов осуществляет региональный оператор.</w:t>
      </w:r>
    </w:p>
    <w:p w:rsidR="0015171C" w:rsidRPr="0015171C" w:rsidRDefault="0015171C" w:rsidP="0015171C">
      <w:pPr>
        <w:pStyle w:val="3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71C">
        <w:rPr>
          <w:rFonts w:ascii="Times New Roman" w:hAnsi="Times New Roman" w:cs="Times New Roman"/>
          <w:sz w:val="28"/>
          <w:szCs w:val="28"/>
        </w:rPr>
        <w:t xml:space="preserve">        Сложившаяся транспортная инфраструктура является относительно благоприятной по транспортному обслуживанию территории муниципального образования.  По территории </w:t>
      </w:r>
      <w:proofErr w:type="spellStart"/>
      <w:r w:rsidRPr="0015171C">
        <w:rPr>
          <w:rFonts w:ascii="Times New Roman" w:hAnsi="Times New Roman" w:cs="Times New Roman"/>
          <w:sz w:val="28"/>
          <w:szCs w:val="28"/>
        </w:rPr>
        <w:t>сМордовско-Давыдовского</w:t>
      </w:r>
      <w:proofErr w:type="spellEnd"/>
      <w:r w:rsidRPr="0015171C">
        <w:rPr>
          <w:rFonts w:ascii="Times New Roman" w:hAnsi="Times New Roman" w:cs="Times New Roman"/>
          <w:sz w:val="28"/>
          <w:szCs w:val="28"/>
        </w:rPr>
        <w:t xml:space="preserve"> сельского поселения  проходит автодороги  5 категории: </w:t>
      </w:r>
      <w:proofErr w:type="spellStart"/>
      <w:r w:rsidRPr="0015171C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15171C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15171C">
        <w:rPr>
          <w:rFonts w:ascii="Times New Roman" w:hAnsi="Times New Roman" w:cs="Times New Roman"/>
          <w:sz w:val="28"/>
          <w:szCs w:val="28"/>
        </w:rPr>
        <w:t>абаево-с.Мордовское</w:t>
      </w:r>
      <w:proofErr w:type="spellEnd"/>
      <w:r w:rsidRPr="00151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171C">
        <w:rPr>
          <w:rFonts w:ascii="Times New Roman" w:hAnsi="Times New Roman" w:cs="Times New Roman"/>
          <w:sz w:val="28"/>
          <w:szCs w:val="28"/>
        </w:rPr>
        <w:t>Давыдово-с.Качелай</w:t>
      </w:r>
      <w:proofErr w:type="spellEnd"/>
      <w:r w:rsidRPr="0015171C">
        <w:rPr>
          <w:rFonts w:ascii="Times New Roman" w:hAnsi="Times New Roman" w:cs="Times New Roman"/>
          <w:sz w:val="28"/>
          <w:szCs w:val="28"/>
        </w:rPr>
        <w:t xml:space="preserve">, протяженностью </w:t>
      </w:r>
      <w:smartTag w:uri="urn:schemas-microsoft-com:office:smarttags" w:element="metricconverter">
        <w:smartTagPr>
          <w:attr w:name="ProductID" w:val="3,6 км"/>
        </w:smartTagPr>
        <w:r w:rsidRPr="0015171C">
          <w:rPr>
            <w:rFonts w:ascii="Times New Roman" w:hAnsi="Times New Roman" w:cs="Times New Roman"/>
            <w:sz w:val="28"/>
            <w:szCs w:val="28"/>
          </w:rPr>
          <w:t>3,6 км</w:t>
        </w:r>
      </w:smartTag>
      <w:r w:rsidRPr="0015171C">
        <w:rPr>
          <w:rFonts w:ascii="Times New Roman" w:hAnsi="Times New Roman" w:cs="Times New Roman"/>
          <w:sz w:val="28"/>
          <w:szCs w:val="28"/>
        </w:rPr>
        <w:t xml:space="preserve">,  автодорога с.Русское </w:t>
      </w:r>
      <w:proofErr w:type="spellStart"/>
      <w:r w:rsidRPr="0015171C">
        <w:rPr>
          <w:rFonts w:ascii="Times New Roman" w:hAnsi="Times New Roman" w:cs="Times New Roman"/>
          <w:sz w:val="28"/>
          <w:szCs w:val="28"/>
        </w:rPr>
        <w:t>Давыдово-Татарский</w:t>
      </w:r>
      <w:proofErr w:type="spellEnd"/>
      <w:r w:rsidRPr="00151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171C">
        <w:rPr>
          <w:rFonts w:ascii="Times New Roman" w:hAnsi="Times New Roman" w:cs="Times New Roman"/>
          <w:sz w:val="28"/>
          <w:szCs w:val="28"/>
        </w:rPr>
        <w:t>Умыс</w:t>
      </w:r>
      <w:proofErr w:type="spellEnd"/>
      <w:r w:rsidRPr="0015171C">
        <w:rPr>
          <w:rFonts w:ascii="Times New Roman" w:hAnsi="Times New Roman" w:cs="Times New Roman"/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1,5 км"/>
        </w:smartTagPr>
        <w:r w:rsidRPr="0015171C">
          <w:rPr>
            <w:rFonts w:ascii="Times New Roman" w:hAnsi="Times New Roman" w:cs="Times New Roman"/>
            <w:sz w:val="28"/>
            <w:szCs w:val="28"/>
          </w:rPr>
          <w:t>1,5 км</w:t>
        </w:r>
      </w:smartTag>
      <w:r w:rsidRPr="0015171C">
        <w:rPr>
          <w:rFonts w:ascii="Times New Roman" w:hAnsi="Times New Roman" w:cs="Times New Roman"/>
          <w:sz w:val="28"/>
          <w:szCs w:val="28"/>
        </w:rPr>
        <w:t xml:space="preserve">. Хорошо развитая транспортная система благоприятствует бесперебойному въезду и выезду, обеспечению муниципального образования  необходимыми ресурсами. </w:t>
      </w:r>
    </w:p>
    <w:p w:rsidR="0015171C" w:rsidRPr="0015171C" w:rsidRDefault="0015171C" w:rsidP="0015171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2D27" w:rsidRPr="0015171C" w:rsidRDefault="00912D27" w:rsidP="0015171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12D27" w:rsidRPr="0015171C" w:rsidSect="000B5C3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D6D81"/>
    <w:rsid w:val="000B5C37"/>
    <w:rsid w:val="001446E2"/>
    <w:rsid w:val="0015171C"/>
    <w:rsid w:val="001C7ACB"/>
    <w:rsid w:val="00267C61"/>
    <w:rsid w:val="002A10DA"/>
    <w:rsid w:val="00301518"/>
    <w:rsid w:val="003D27F5"/>
    <w:rsid w:val="00447CCD"/>
    <w:rsid w:val="006227CA"/>
    <w:rsid w:val="00766EC4"/>
    <w:rsid w:val="00864D92"/>
    <w:rsid w:val="0088295E"/>
    <w:rsid w:val="00907F50"/>
    <w:rsid w:val="00912D27"/>
    <w:rsid w:val="009B7006"/>
    <w:rsid w:val="00B04276"/>
    <w:rsid w:val="00B42DA3"/>
    <w:rsid w:val="00BF43CA"/>
    <w:rsid w:val="00C24D02"/>
    <w:rsid w:val="00C974F8"/>
    <w:rsid w:val="00DD6D81"/>
    <w:rsid w:val="00EE0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D27"/>
  </w:style>
  <w:style w:type="paragraph" w:styleId="3">
    <w:name w:val="heading 3"/>
    <w:basedOn w:val="a"/>
    <w:next w:val="a"/>
    <w:link w:val="30"/>
    <w:qFormat/>
    <w:rsid w:val="00267C6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267C61"/>
    <w:pPr>
      <w:keepNext/>
      <w:spacing w:after="0" w:line="240" w:lineRule="auto"/>
      <w:ind w:firstLine="540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6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D6D81"/>
    <w:rPr>
      <w:i/>
      <w:iCs/>
    </w:rPr>
  </w:style>
  <w:style w:type="paragraph" w:styleId="a5">
    <w:name w:val="No Spacing"/>
    <w:uiPriority w:val="1"/>
    <w:qFormat/>
    <w:rsid w:val="00DD6D81"/>
    <w:pPr>
      <w:spacing w:after="0" w:line="240" w:lineRule="auto"/>
    </w:pPr>
  </w:style>
  <w:style w:type="paragraph" w:styleId="a6">
    <w:name w:val="header"/>
    <w:basedOn w:val="a"/>
    <w:link w:val="a7"/>
    <w:rsid w:val="00267C6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267C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267C6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267C6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267C6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267C6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267C6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67C6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0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2769</Words>
  <Characters>15787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Пользователь Windows</cp:lastModifiedBy>
  <cp:revision>6</cp:revision>
  <cp:lastPrinted>2020-05-03T12:50:00Z</cp:lastPrinted>
  <dcterms:created xsi:type="dcterms:W3CDTF">2020-06-08T09:45:00Z</dcterms:created>
  <dcterms:modified xsi:type="dcterms:W3CDTF">2020-06-08T10:11:00Z</dcterms:modified>
</cp:coreProperties>
</file>