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28D" w:rsidRDefault="0084646F" w:rsidP="001A228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постановлением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от 27.03.2020 года №198-п на территории </w:t>
      </w:r>
      <w:r w:rsidR="00271C93">
        <w:rPr>
          <w:rFonts w:ascii="Times New Roman" w:hAnsi="Times New Roman" w:cs="Times New Roman"/>
          <w:sz w:val="28"/>
          <w:szCs w:val="28"/>
        </w:rPr>
        <w:t>района с 28.03.2020 года по 31.08.2020 введен особый противопожарный режим</w:t>
      </w:r>
      <w:r>
        <w:rPr>
          <w:rFonts w:ascii="Times New Roman" w:hAnsi="Times New Roman" w:cs="Times New Roman"/>
          <w:sz w:val="28"/>
          <w:szCs w:val="28"/>
        </w:rPr>
        <w:t>.</w:t>
      </w:r>
      <w:r w:rsidR="00271C9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228D" w:rsidRDefault="001A228D" w:rsidP="001A228D">
      <w:pPr>
        <w:spacing w:after="0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 w:rsidRPr="001A22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его условиях запрещено разведение костров, сжигание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травы и </w:t>
      </w:r>
      <w:r w:rsidRPr="001A22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мусора, проведение пожароопасных работ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1A228D" w:rsidRPr="001A228D" w:rsidRDefault="001A228D" w:rsidP="00F62D5F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color w:val="000000"/>
          <w:sz w:val="28"/>
          <w:szCs w:val="28"/>
        </w:rPr>
        <w:t>За н</w:t>
      </w:r>
      <w:r w:rsidRPr="001A22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арушение требований пожарной безопасности, совершенные в условиях особого противопожарного </w:t>
      </w:r>
      <w:r w:rsidRPr="001A228D">
        <w:rPr>
          <w:rStyle w:val="a3"/>
          <w:rFonts w:ascii="Times New Roman" w:hAnsi="Times New Roman" w:cs="Times New Roman"/>
          <w:i w:val="0"/>
          <w:iCs w:val="0"/>
          <w:color w:val="000000"/>
          <w:sz w:val="28"/>
          <w:szCs w:val="28"/>
          <w:shd w:val="clear" w:color="auto" w:fill="FFFFFF"/>
        </w:rPr>
        <w:t>режим</w:t>
      </w:r>
      <w:r w:rsidRPr="001A22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предусмотрены  административные штрафы</w:t>
      </w:r>
      <w:r w:rsidRPr="001A22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Pr="001A228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A22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на граждан в размере от двух тысяч до четырех тысяч рублей;</w:t>
      </w:r>
      <w:r w:rsidRPr="001A228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A22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на должностных лиц - от пятнадцати тысяч до тридцати тысяч рублей;</w:t>
      </w:r>
      <w:r w:rsidRPr="001A228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A22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на юридических лиц - от четырехсот тысяч до пятисот тысяч рублей.</w:t>
      </w:r>
    </w:p>
    <w:p w:rsidR="001A228D" w:rsidRDefault="001A228D" w:rsidP="001A228D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245AA" w:rsidRPr="001A228D" w:rsidRDefault="009245AA" w:rsidP="001A228D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9245AA" w:rsidRPr="001A22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2CF"/>
    <w:rsid w:val="001A228D"/>
    <w:rsid w:val="00271C93"/>
    <w:rsid w:val="006D526C"/>
    <w:rsid w:val="007F12CF"/>
    <w:rsid w:val="0084646F"/>
    <w:rsid w:val="009245AA"/>
    <w:rsid w:val="00CC48F6"/>
    <w:rsid w:val="00F62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1A228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1A228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96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2020-03-31T06:00:00Z</cp:lastPrinted>
  <dcterms:created xsi:type="dcterms:W3CDTF">2020-03-30T14:28:00Z</dcterms:created>
  <dcterms:modified xsi:type="dcterms:W3CDTF">2020-03-31T06:00:00Z</dcterms:modified>
</cp:coreProperties>
</file>