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4C7" w:rsidRPr="008744C7" w:rsidRDefault="008744C7" w:rsidP="008744C7">
      <w:pPr>
        <w:pStyle w:val="s3"/>
        <w:jc w:val="center"/>
        <w:rPr>
          <w:b/>
          <w:color w:val="22272F"/>
          <w:sz w:val="32"/>
          <w:szCs w:val="32"/>
        </w:rPr>
      </w:pPr>
      <w:r w:rsidRPr="00830FC6">
        <w:rPr>
          <w:b/>
          <w:color w:val="22272F"/>
          <w:sz w:val="32"/>
          <w:szCs w:val="32"/>
        </w:rPr>
        <w:t>Закон Республики Мордовия от 15 июня 2015 г. N 38-З</w:t>
      </w:r>
      <w:r w:rsidRPr="00830FC6">
        <w:rPr>
          <w:b/>
          <w:color w:val="22272F"/>
          <w:sz w:val="32"/>
          <w:szCs w:val="32"/>
        </w:rPr>
        <w:br/>
        <w:t>"Об административной ответственности на территории Республики Мордовия"</w:t>
      </w:r>
    </w:p>
    <w:p w:rsidR="008744C7" w:rsidRDefault="008744C7" w:rsidP="008744C7">
      <w:pPr>
        <w:pStyle w:val="s3"/>
        <w:shd w:val="clear" w:color="auto" w:fill="FFFFFF"/>
        <w:jc w:val="center"/>
        <w:rPr>
          <w:color w:val="22272F"/>
          <w:sz w:val="34"/>
          <w:szCs w:val="34"/>
        </w:rPr>
      </w:pPr>
      <w:r>
        <w:rPr>
          <w:color w:val="22272F"/>
          <w:sz w:val="34"/>
          <w:szCs w:val="34"/>
        </w:rPr>
        <w:t>Глава 2. Административные правонарушения, посягающие на права граждан, общественный порядок и общественную безопасность</w:t>
      </w:r>
    </w:p>
    <w:p w:rsidR="008744C7" w:rsidRDefault="008744C7" w:rsidP="008744C7">
      <w:pPr>
        <w:pStyle w:val="s1"/>
        <w:shd w:val="clear" w:color="auto" w:fill="FFFFFF"/>
        <w:jc w:val="both"/>
        <w:rPr>
          <w:color w:val="22272F"/>
          <w:sz w:val="23"/>
          <w:szCs w:val="23"/>
        </w:rPr>
      </w:pPr>
      <w:r>
        <w:rPr>
          <w:rStyle w:val="s10"/>
          <w:b/>
          <w:bCs/>
          <w:color w:val="22272F"/>
          <w:sz w:val="23"/>
          <w:szCs w:val="23"/>
        </w:rPr>
        <w:t>Статья 3.</w:t>
      </w:r>
      <w:r>
        <w:rPr>
          <w:color w:val="22272F"/>
          <w:sz w:val="23"/>
          <w:szCs w:val="23"/>
        </w:rPr>
        <w:t> </w:t>
      </w:r>
      <w:r w:rsidRPr="009809BE">
        <w:rPr>
          <w:b/>
          <w:color w:val="22272F"/>
          <w:sz w:val="23"/>
          <w:szCs w:val="23"/>
        </w:rPr>
        <w:t>Нарушение спокойствия граждан</w:t>
      </w:r>
      <w:r>
        <w:rPr>
          <w:color w:val="22272F"/>
          <w:sz w:val="23"/>
          <w:szCs w:val="23"/>
        </w:rPr>
        <w:t xml:space="preserve">       Бюджет РМ</w:t>
      </w:r>
    </w:p>
    <w:p w:rsidR="008744C7" w:rsidRDefault="008744C7" w:rsidP="008744C7">
      <w:pPr>
        <w:pStyle w:val="s1"/>
        <w:shd w:val="clear" w:color="auto" w:fill="FFFFFF"/>
        <w:jc w:val="both"/>
        <w:rPr>
          <w:color w:val="22272F"/>
          <w:sz w:val="23"/>
          <w:szCs w:val="23"/>
        </w:rPr>
      </w:pPr>
      <w:r>
        <w:rPr>
          <w:color w:val="22272F"/>
          <w:sz w:val="23"/>
          <w:szCs w:val="23"/>
        </w:rPr>
        <w:t xml:space="preserve">Нарушение тишины в ночное время (с 23.00 до 6.00 часов) в населенных пунктах, в жилых домах и их </w:t>
      </w:r>
      <w:proofErr w:type="gramStart"/>
      <w:r>
        <w:rPr>
          <w:color w:val="22272F"/>
          <w:sz w:val="23"/>
          <w:szCs w:val="23"/>
        </w:rPr>
        <w:t>подъездах</w:t>
      </w:r>
      <w:proofErr w:type="gramEnd"/>
      <w:r>
        <w:rPr>
          <w:color w:val="22272F"/>
          <w:sz w:val="23"/>
          <w:szCs w:val="23"/>
        </w:rPr>
        <w:t xml:space="preserve"> с использованием включенных на большую громкость телевизоров, радиоприемников, магнитофонов и других громкоговорящих устройств, а также посредством использования пиротехнических средств, производства ремонтных, строительных, погрузочно-разгрузочных работ, сопровождающихся повышенным шумом, громких выкриков, свиста, игры на музыкальных инструментах, применения других звуковых эффектов, нарушающих спокойствие граждан, -</w:t>
      </w:r>
    </w:p>
    <w:p w:rsidR="008744C7" w:rsidRDefault="008744C7" w:rsidP="008744C7">
      <w:pPr>
        <w:pStyle w:val="s1"/>
        <w:shd w:val="clear" w:color="auto" w:fill="FFFFFF"/>
        <w:jc w:val="both"/>
        <w:rPr>
          <w:color w:val="22272F"/>
          <w:sz w:val="23"/>
          <w:szCs w:val="23"/>
        </w:rPr>
      </w:pPr>
      <w:r>
        <w:rPr>
          <w:color w:val="22272F"/>
          <w:sz w:val="23"/>
          <w:szCs w:val="23"/>
        </w:rPr>
        <w:t xml:space="preserve">влечет предупреждение или наложение административного штрафа на граждан в размере от пятисот до одной </w:t>
      </w:r>
      <w:proofErr w:type="gramStart"/>
      <w:r>
        <w:rPr>
          <w:color w:val="22272F"/>
          <w:sz w:val="23"/>
          <w:szCs w:val="23"/>
        </w:rPr>
        <w:t>тысячи пятисот</w:t>
      </w:r>
      <w:proofErr w:type="gramEnd"/>
      <w:r>
        <w:rPr>
          <w:color w:val="22272F"/>
          <w:sz w:val="23"/>
          <w:szCs w:val="23"/>
        </w:rPr>
        <w:t xml:space="preserve"> рублей; на юридических лиц - от одной тысячи до десяти тысяч рублей.</w:t>
      </w:r>
    </w:p>
    <w:p w:rsidR="008744C7" w:rsidRDefault="008744C7" w:rsidP="008744C7">
      <w:pPr>
        <w:pStyle w:val="s1"/>
        <w:shd w:val="clear" w:color="auto" w:fill="FFFFFF"/>
        <w:jc w:val="both"/>
        <w:rPr>
          <w:color w:val="22272F"/>
          <w:sz w:val="23"/>
          <w:szCs w:val="23"/>
        </w:rPr>
      </w:pPr>
      <w:r>
        <w:rPr>
          <w:rStyle w:val="s10"/>
          <w:b/>
          <w:bCs/>
          <w:color w:val="22272F"/>
          <w:sz w:val="23"/>
          <w:szCs w:val="23"/>
        </w:rPr>
        <w:t>Примечание. </w:t>
      </w:r>
      <w:r>
        <w:rPr>
          <w:color w:val="22272F"/>
          <w:sz w:val="23"/>
          <w:szCs w:val="23"/>
        </w:rPr>
        <w:t>Положения настоящей статьи не распространяются:</w:t>
      </w:r>
    </w:p>
    <w:p w:rsidR="008744C7" w:rsidRDefault="008744C7" w:rsidP="008744C7">
      <w:pPr>
        <w:pStyle w:val="s1"/>
        <w:shd w:val="clear" w:color="auto" w:fill="FFFFFF"/>
        <w:jc w:val="both"/>
        <w:rPr>
          <w:color w:val="22272F"/>
          <w:sz w:val="23"/>
          <w:szCs w:val="23"/>
        </w:rPr>
      </w:pPr>
      <w:proofErr w:type="gramStart"/>
      <w:r>
        <w:rPr>
          <w:color w:val="22272F"/>
          <w:sz w:val="23"/>
          <w:szCs w:val="23"/>
        </w:rPr>
        <w:t>на действия, направленные на предотвращение преступлений, правонарушений, ликвидацию последствий аварий, стихийных бедствий, иных чрезвычайных ситуаций, проведение неотложных работ, необходимых для обеспечения безопасности граждан либо функционирования объектов жизнеобеспечения населения;</w:t>
      </w:r>
      <w:proofErr w:type="gramEnd"/>
    </w:p>
    <w:p w:rsidR="008744C7" w:rsidRDefault="008744C7" w:rsidP="008744C7">
      <w:pPr>
        <w:pStyle w:val="s1"/>
        <w:shd w:val="clear" w:color="auto" w:fill="FFFFFF"/>
        <w:jc w:val="both"/>
        <w:rPr>
          <w:color w:val="22272F"/>
          <w:sz w:val="23"/>
          <w:szCs w:val="23"/>
        </w:rPr>
      </w:pPr>
      <w:r>
        <w:rPr>
          <w:color w:val="22272F"/>
          <w:sz w:val="23"/>
          <w:szCs w:val="23"/>
        </w:rPr>
        <w:t>на действия, связанные с проведением культурно-массовых и спортивных мероприятий, организованных или согласованных органами государственной власти Республики Мордовия или органами местного самоуправления;</w:t>
      </w:r>
    </w:p>
    <w:p w:rsidR="008744C7" w:rsidRDefault="008744C7" w:rsidP="008744C7">
      <w:pPr>
        <w:pStyle w:val="s1"/>
        <w:shd w:val="clear" w:color="auto" w:fill="FFFFFF"/>
        <w:jc w:val="both"/>
        <w:rPr>
          <w:color w:val="22272F"/>
          <w:sz w:val="23"/>
          <w:szCs w:val="23"/>
        </w:rPr>
      </w:pPr>
      <w:r>
        <w:rPr>
          <w:color w:val="22272F"/>
          <w:sz w:val="23"/>
          <w:szCs w:val="23"/>
        </w:rPr>
        <w:t xml:space="preserve">на действия, совершаемые при отправлении религиозных культов в рамках канонических требований соответствующих </w:t>
      </w:r>
      <w:proofErr w:type="spellStart"/>
      <w:r>
        <w:rPr>
          <w:color w:val="22272F"/>
          <w:sz w:val="23"/>
          <w:szCs w:val="23"/>
        </w:rPr>
        <w:t>конфессий</w:t>
      </w:r>
      <w:proofErr w:type="spellEnd"/>
      <w:r>
        <w:rPr>
          <w:color w:val="22272F"/>
          <w:sz w:val="23"/>
          <w:szCs w:val="23"/>
        </w:rPr>
        <w:t>.</w:t>
      </w:r>
    </w:p>
    <w:p w:rsidR="008744C7" w:rsidRDefault="008744C7" w:rsidP="008744C7">
      <w:pPr>
        <w:pStyle w:val="s22"/>
        <w:shd w:val="clear" w:color="auto" w:fill="F0E9D3"/>
        <w:spacing w:before="0" w:beforeAutospacing="0" w:after="0" w:afterAutospacing="0"/>
        <w:jc w:val="both"/>
        <w:rPr>
          <w:color w:val="464C55"/>
          <w:sz w:val="20"/>
          <w:szCs w:val="20"/>
        </w:rPr>
      </w:pPr>
      <w:hyperlink r:id="rId4" w:anchor="/document/44903380/entry/101" w:history="1">
        <w:r>
          <w:rPr>
            <w:rStyle w:val="a4"/>
            <w:color w:val="551A8B"/>
            <w:sz w:val="20"/>
            <w:szCs w:val="20"/>
          </w:rPr>
          <w:t>Законом</w:t>
        </w:r>
      </w:hyperlink>
      <w:r>
        <w:rPr>
          <w:color w:val="464C55"/>
          <w:sz w:val="20"/>
          <w:szCs w:val="20"/>
        </w:rPr>
        <w:t> Республики Мордовия от 4 мая 2016 г. N 34-З глава 2 настоящего Закона дополнена статьей 3.1, </w:t>
      </w:r>
      <w:hyperlink r:id="rId5" w:anchor="/document/44903380/entry/2" w:history="1">
        <w:r>
          <w:rPr>
            <w:rStyle w:val="a4"/>
            <w:color w:val="551A8B"/>
            <w:sz w:val="20"/>
            <w:szCs w:val="20"/>
          </w:rPr>
          <w:t>вступающей в силу</w:t>
        </w:r>
      </w:hyperlink>
      <w:r>
        <w:rPr>
          <w:color w:val="464C55"/>
          <w:sz w:val="20"/>
          <w:szCs w:val="20"/>
        </w:rPr>
        <w:t> по истечении 10 дней со дня </w:t>
      </w:r>
      <w:hyperlink r:id="rId6" w:anchor="/document/44903381/entry/0" w:history="1">
        <w:r>
          <w:rPr>
            <w:rStyle w:val="a4"/>
            <w:color w:val="551A8B"/>
            <w:sz w:val="20"/>
            <w:szCs w:val="20"/>
          </w:rPr>
          <w:t>официального опубликования</w:t>
        </w:r>
      </w:hyperlink>
      <w:r>
        <w:rPr>
          <w:color w:val="464C55"/>
          <w:sz w:val="20"/>
          <w:szCs w:val="20"/>
        </w:rPr>
        <w:t> названного Закона</w:t>
      </w:r>
    </w:p>
    <w:p w:rsidR="008744C7" w:rsidRPr="008744C7" w:rsidRDefault="008744C7" w:rsidP="008744C7">
      <w:pPr>
        <w:pStyle w:val="s1"/>
        <w:shd w:val="clear" w:color="auto" w:fill="FFFFFF"/>
        <w:jc w:val="both"/>
        <w:rPr>
          <w:color w:val="22272F"/>
          <w:sz w:val="23"/>
          <w:szCs w:val="23"/>
        </w:rPr>
      </w:pPr>
      <w:r>
        <w:rPr>
          <w:rStyle w:val="s10"/>
          <w:b/>
          <w:bCs/>
          <w:color w:val="22272F"/>
          <w:sz w:val="23"/>
          <w:szCs w:val="23"/>
        </w:rPr>
        <w:t>Статья 3.1.</w:t>
      </w:r>
      <w:r>
        <w:rPr>
          <w:b/>
          <w:bCs/>
          <w:color w:val="22272F"/>
          <w:sz w:val="23"/>
          <w:szCs w:val="23"/>
        </w:rPr>
        <w:t xml:space="preserve"> Приставание к гражданам      </w:t>
      </w:r>
      <w:r>
        <w:rPr>
          <w:color w:val="22272F"/>
          <w:sz w:val="23"/>
          <w:szCs w:val="23"/>
        </w:rPr>
        <w:t>Бюджет РМ</w:t>
      </w:r>
    </w:p>
    <w:p w:rsidR="008744C7" w:rsidRDefault="008744C7" w:rsidP="008744C7">
      <w:pPr>
        <w:pStyle w:val="s1"/>
        <w:shd w:val="clear" w:color="auto" w:fill="FFFFFF"/>
        <w:jc w:val="both"/>
        <w:rPr>
          <w:color w:val="22272F"/>
          <w:sz w:val="23"/>
          <w:szCs w:val="23"/>
        </w:rPr>
      </w:pPr>
      <w:r>
        <w:rPr>
          <w:color w:val="22272F"/>
          <w:sz w:val="23"/>
          <w:szCs w:val="23"/>
        </w:rPr>
        <w:t>1. Приставание к гражданам в общественных местах -</w:t>
      </w:r>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пятисот до одной тысячи рублей.</w:t>
      </w:r>
    </w:p>
    <w:p w:rsidR="008744C7" w:rsidRDefault="008744C7" w:rsidP="008744C7">
      <w:pPr>
        <w:pStyle w:val="s1"/>
        <w:shd w:val="clear" w:color="auto" w:fill="FFFFFF"/>
        <w:jc w:val="both"/>
        <w:rPr>
          <w:color w:val="22272F"/>
          <w:sz w:val="23"/>
          <w:szCs w:val="23"/>
        </w:rPr>
      </w:pPr>
      <w:r>
        <w:rPr>
          <w:color w:val="22272F"/>
          <w:sz w:val="23"/>
          <w:szCs w:val="23"/>
        </w:rPr>
        <w:t>2. Повторное совершение в течение одного года административного правонарушения, предусмотренного </w:t>
      </w:r>
      <w:hyperlink r:id="rId7" w:anchor="/document/9062516/entry/20311" w:history="1">
        <w:r>
          <w:rPr>
            <w:rStyle w:val="a4"/>
            <w:color w:val="551A8B"/>
            <w:sz w:val="23"/>
            <w:szCs w:val="23"/>
          </w:rPr>
          <w:t>пунктом 1</w:t>
        </w:r>
      </w:hyperlink>
      <w:r>
        <w:rPr>
          <w:color w:val="22272F"/>
          <w:sz w:val="23"/>
          <w:szCs w:val="23"/>
        </w:rPr>
        <w:t> настоящей статьи, -</w:t>
      </w:r>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одной тысячи до трех тысяч рублей.</w:t>
      </w:r>
    </w:p>
    <w:p w:rsidR="008744C7" w:rsidRDefault="008744C7" w:rsidP="008744C7">
      <w:pPr>
        <w:pStyle w:val="s1"/>
        <w:shd w:val="clear" w:color="auto" w:fill="FFFFFF"/>
        <w:jc w:val="both"/>
        <w:rPr>
          <w:color w:val="22272F"/>
          <w:sz w:val="23"/>
          <w:szCs w:val="23"/>
        </w:rPr>
      </w:pPr>
      <w:r>
        <w:rPr>
          <w:color w:val="22272F"/>
          <w:sz w:val="23"/>
          <w:szCs w:val="23"/>
        </w:rPr>
        <w:lastRenderedPageBreak/>
        <w:t>3. Утратил силу с 23 июня 2019 г. - </w:t>
      </w:r>
      <w:hyperlink r:id="rId8" w:anchor="/document/44937400/entry/11" w:history="1">
        <w:r>
          <w:rPr>
            <w:rStyle w:val="a4"/>
            <w:color w:val="551A8B"/>
            <w:sz w:val="23"/>
            <w:szCs w:val="23"/>
          </w:rPr>
          <w:t>Закон</w:t>
        </w:r>
      </w:hyperlink>
      <w:r>
        <w:rPr>
          <w:color w:val="22272F"/>
          <w:sz w:val="23"/>
          <w:szCs w:val="23"/>
        </w:rPr>
        <w:t> Республики Мордовия от 10 июня 2019 г. N 48-З</w:t>
      </w:r>
    </w:p>
    <w:p w:rsidR="008744C7" w:rsidRDefault="008744C7" w:rsidP="008744C7">
      <w:pPr>
        <w:pStyle w:val="s22"/>
        <w:shd w:val="clear" w:color="auto" w:fill="F0E9D3"/>
        <w:spacing w:before="0" w:beforeAutospacing="0" w:after="0" w:afterAutospacing="0"/>
        <w:jc w:val="both"/>
        <w:rPr>
          <w:color w:val="464C55"/>
          <w:sz w:val="20"/>
          <w:szCs w:val="20"/>
        </w:rPr>
      </w:pPr>
      <w:hyperlink r:id="rId9" w:anchor="/document/9096943/entry/2013" w:history="1">
        <w:r>
          <w:rPr>
            <w:rStyle w:val="a4"/>
            <w:color w:val="551A8B"/>
            <w:sz w:val="20"/>
            <w:szCs w:val="20"/>
          </w:rPr>
          <w:t>См. предыдущую редакцию</w:t>
        </w:r>
      </w:hyperlink>
    </w:p>
    <w:p w:rsidR="008744C7" w:rsidRDefault="008744C7" w:rsidP="008744C7">
      <w:pPr>
        <w:pStyle w:val="s1"/>
        <w:shd w:val="clear" w:color="auto" w:fill="FFFFFF"/>
        <w:jc w:val="both"/>
        <w:rPr>
          <w:color w:val="22272F"/>
          <w:sz w:val="23"/>
          <w:szCs w:val="23"/>
        </w:rPr>
      </w:pPr>
      <w:r>
        <w:rPr>
          <w:rStyle w:val="s10"/>
          <w:b/>
          <w:bCs/>
          <w:color w:val="22272F"/>
          <w:sz w:val="23"/>
          <w:szCs w:val="23"/>
        </w:rPr>
        <w:t>Примечание.</w:t>
      </w:r>
      <w:r>
        <w:rPr>
          <w:color w:val="22272F"/>
          <w:sz w:val="23"/>
          <w:szCs w:val="23"/>
        </w:rPr>
        <w:t> </w:t>
      </w:r>
      <w:proofErr w:type="gramStart"/>
      <w:r>
        <w:rPr>
          <w:color w:val="22272F"/>
          <w:sz w:val="23"/>
          <w:szCs w:val="23"/>
        </w:rPr>
        <w:t>Под приставанием в целях настоящего Закона понимается обращение к гражданам в целях попрошайничества, гадания, совершения сделок купли-продажи или иных сделок в общественных местах (на улицах, площадях, в скверах, парках и других многолюдных местах населенных пунктов, местах общего пользования зданий), выражающееся в активных действиях гражданина, осуществляемых в отношении других граждан против их воли (хватание за руки, одежду, личные предметы и т</w:t>
      </w:r>
      <w:proofErr w:type="gramEnd"/>
      <w:r>
        <w:rPr>
          <w:color w:val="22272F"/>
          <w:sz w:val="23"/>
          <w:szCs w:val="23"/>
        </w:rPr>
        <w:t>. д.) и (или) создающих препятствие проходу граждан, если совершение этого деяния не влечет за собой привлечения к ответственности в соответствии с </w:t>
      </w:r>
      <w:hyperlink r:id="rId10" w:anchor="/document/12125267/entry/0" w:history="1">
        <w:r>
          <w:rPr>
            <w:rStyle w:val="a4"/>
            <w:color w:val="551A8B"/>
            <w:sz w:val="23"/>
            <w:szCs w:val="23"/>
          </w:rPr>
          <w:t>Кодексом</w:t>
        </w:r>
      </w:hyperlink>
      <w:r>
        <w:rPr>
          <w:color w:val="22272F"/>
          <w:sz w:val="23"/>
          <w:szCs w:val="23"/>
        </w:rPr>
        <w:t> Российской Федерации об административных правонарушениях или </w:t>
      </w:r>
      <w:hyperlink r:id="rId11" w:anchor="/document/10108000/entry/0" w:history="1">
        <w:r>
          <w:rPr>
            <w:rStyle w:val="a4"/>
            <w:color w:val="551A8B"/>
            <w:sz w:val="23"/>
            <w:szCs w:val="23"/>
          </w:rPr>
          <w:t>Уголовным кодексом</w:t>
        </w:r>
      </w:hyperlink>
      <w:r>
        <w:rPr>
          <w:color w:val="22272F"/>
          <w:sz w:val="23"/>
          <w:szCs w:val="23"/>
        </w:rPr>
        <w:t> Российской Федерации.</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Статья 4 изменена с 6 октября 2018 г. - </w:t>
      </w:r>
      <w:hyperlink r:id="rId12" w:anchor="/document/44929756/entry/101" w:history="1">
        <w:r>
          <w:rPr>
            <w:rStyle w:val="a4"/>
            <w:color w:val="551A8B"/>
            <w:sz w:val="20"/>
            <w:szCs w:val="20"/>
          </w:rPr>
          <w:t>Закон</w:t>
        </w:r>
      </w:hyperlink>
      <w:r>
        <w:rPr>
          <w:color w:val="464C55"/>
          <w:sz w:val="20"/>
          <w:szCs w:val="20"/>
        </w:rPr>
        <w:t> Республики Мордовия от 25 сентября 2018 г. N 78-З</w:t>
      </w:r>
    </w:p>
    <w:p w:rsidR="008744C7" w:rsidRDefault="008744C7" w:rsidP="008744C7">
      <w:pPr>
        <w:pStyle w:val="s22"/>
        <w:shd w:val="clear" w:color="auto" w:fill="F0E9D3"/>
        <w:spacing w:before="0" w:beforeAutospacing="0" w:after="0" w:afterAutospacing="0"/>
        <w:jc w:val="both"/>
        <w:rPr>
          <w:color w:val="464C55"/>
          <w:sz w:val="20"/>
          <w:szCs w:val="20"/>
        </w:rPr>
      </w:pPr>
      <w:hyperlink r:id="rId13" w:anchor="/document/9094943/entry/204" w:history="1">
        <w:r>
          <w:rPr>
            <w:rStyle w:val="a4"/>
            <w:color w:val="551A8B"/>
            <w:sz w:val="20"/>
            <w:szCs w:val="20"/>
          </w:rPr>
          <w:t>См. предыдущую редакцию</w:t>
        </w:r>
      </w:hyperlink>
    </w:p>
    <w:p w:rsidR="008744C7" w:rsidRPr="008744C7" w:rsidRDefault="008744C7" w:rsidP="008744C7">
      <w:pPr>
        <w:pStyle w:val="s1"/>
        <w:shd w:val="clear" w:color="auto" w:fill="FFFFFF"/>
        <w:jc w:val="both"/>
        <w:rPr>
          <w:color w:val="22272F"/>
          <w:sz w:val="23"/>
          <w:szCs w:val="23"/>
        </w:rPr>
      </w:pPr>
      <w:r>
        <w:rPr>
          <w:rStyle w:val="s10"/>
          <w:b/>
          <w:bCs/>
          <w:color w:val="22272F"/>
          <w:sz w:val="23"/>
          <w:szCs w:val="23"/>
        </w:rPr>
        <w:t>Статья 4</w:t>
      </w:r>
      <w:r>
        <w:rPr>
          <w:b/>
          <w:bCs/>
          <w:color w:val="22272F"/>
          <w:sz w:val="23"/>
          <w:szCs w:val="23"/>
        </w:rPr>
        <w:t xml:space="preserve">. Бытовое </w:t>
      </w:r>
      <w:proofErr w:type="gramStart"/>
      <w:r>
        <w:rPr>
          <w:b/>
          <w:bCs/>
          <w:color w:val="22272F"/>
          <w:sz w:val="23"/>
          <w:szCs w:val="23"/>
        </w:rPr>
        <w:t>дебоширство</w:t>
      </w:r>
      <w:proofErr w:type="gramEnd"/>
      <w:r>
        <w:rPr>
          <w:b/>
          <w:bCs/>
          <w:color w:val="22272F"/>
          <w:sz w:val="23"/>
          <w:szCs w:val="23"/>
        </w:rPr>
        <w:t xml:space="preserve">     </w:t>
      </w:r>
      <w:r>
        <w:rPr>
          <w:color w:val="22272F"/>
          <w:sz w:val="23"/>
          <w:szCs w:val="23"/>
        </w:rPr>
        <w:t>Бюджет РМ</w:t>
      </w:r>
    </w:p>
    <w:p w:rsidR="008744C7" w:rsidRDefault="008744C7" w:rsidP="008744C7">
      <w:pPr>
        <w:pStyle w:val="s1"/>
        <w:shd w:val="clear" w:color="auto" w:fill="FFFFFF"/>
        <w:jc w:val="both"/>
        <w:rPr>
          <w:color w:val="22272F"/>
          <w:sz w:val="23"/>
          <w:szCs w:val="23"/>
        </w:rPr>
      </w:pPr>
      <w:proofErr w:type="gramStart"/>
      <w:r>
        <w:rPr>
          <w:color w:val="22272F"/>
          <w:sz w:val="23"/>
          <w:szCs w:val="23"/>
        </w:rPr>
        <w:t>Бытовое дебоширство, то есть совершение в жилом помещении (домовладении, многоквартирном доме) действий, нарушающих покой лиц, совместно проживающих (пребывающих) в жилом помещении (домовладении, многоквартирном доме), выразившихся в создании конфликтной ситуации и сопровождающихся шумом и нецензурной бранью, если нецензурная брань не направлена на оскорбление чести и достоинства конкретного лица, влечет предупреждение или наложение административного штрафа в размере от трехсот до одной тысячи</w:t>
      </w:r>
      <w:proofErr w:type="gramEnd"/>
      <w:r>
        <w:rPr>
          <w:color w:val="22272F"/>
          <w:sz w:val="23"/>
          <w:szCs w:val="23"/>
        </w:rPr>
        <w:t xml:space="preserve"> рублей.</w:t>
      </w:r>
    </w:p>
    <w:p w:rsidR="008744C7" w:rsidRDefault="008744C7" w:rsidP="008744C7">
      <w:pPr>
        <w:pStyle w:val="s1"/>
        <w:jc w:val="both"/>
        <w:rPr>
          <w:color w:val="22272F"/>
          <w:sz w:val="23"/>
          <w:szCs w:val="23"/>
        </w:rPr>
      </w:pPr>
      <w:r>
        <w:rPr>
          <w:rStyle w:val="s10"/>
          <w:b/>
          <w:bCs/>
          <w:color w:val="22272F"/>
          <w:sz w:val="23"/>
          <w:szCs w:val="23"/>
        </w:rPr>
        <w:t>Статья 5.</w:t>
      </w:r>
      <w:r>
        <w:rPr>
          <w:color w:val="22272F"/>
          <w:sz w:val="23"/>
          <w:szCs w:val="23"/>
        </w:rPr>
        <w:t> Утратила силу с 6 октября 2018 г. - </w:t>
      </w:r>
      <w:hyperlink r:id="rId14" w:anchor="/document/44929756/entry/102" w:history="1">
        <w:r>
          <w:rPr>
            <w:rStyle w:val="a4"/>
            <w:color w:val="551A8B"/>
            <w:sz w:val="23"/>
            <w:szCs w:val="23"/>
          </w:rPr>
          <w:t>Закон</w:t>
        </w:r>
      </w:hyperlink>
      <w:r>
        <w:rPr>
          <w:color w:val="22272F"/>
          <w:sz w:val="23"/>
          <w:szCs w:val="23"/>
        </w:rPr>
        <w:t> Республики Мордовия от 25 сентября 2018 г. N 78-</w:t>
      </w:r>
      <w:proofErr w:type="gramStart"/>
      <w:r>
        <w:rPr>
          <w:color w:val="22272F"/>
          <w:sz w:val="23"/>
          <w:szCs w:val="23"/>
        </w:rPr>
        <w:t>З</w:t>
      </w:r>
      <w:r w:rsidRPr="00EF78FD">
        <w:rPr>
          <w:b/>
          <w:color w:val="22272F"/>
          <w:sz w:val="23"/>
          <w:szCs w:val="23"/>
        </w:rPr>
        <w:t>(</w:t>
      </w:r>
      <w:proofErr w:type="gramEnd"/>
      <w:r w:rsidRPr="00EF78FD">
        <w:rPr>
          <w:b/>
          <w:color w:val="22272F"/>
          <w:sz w:val="23"/>
          <w:szCs w:val="23"/>
        </w:rPr>
        <w:t>СОДЕРЖАНИЕ ПРИТОНОВ 500-5000)</w:t>
      </w:r>
    </w:p>
    <w:p w:rsidR="008744C7" w:rsidRDefault="008744C7" w:rsidP="008744C7">
      <w:pPr>
        <w:pStyle w:val="s22"/>
        <w:shd w:val="clear" w:color="auto" w:fill="F0E9D3"/>
        <w:spacing w:before="0" w:beforeAutospacing="0" w:after="0" w:afterAutospacing="0"/>
        <w:jc w:val="both"/>
        <w:rPr>
          <w:color w:val="464C55"/>
          <w:sz w:val="20"/>
          <w:szCs w:val="20"/>
        </w:rPr>
      </w:pPr>
      <w:hyperlink r:id="rId15" w:anchor="/document/9094943/entry/205" w:history="1">
        <w:r>
          <w:rPr>
            <w:rStyle w:val="a4"/>
            <w:color w:val="551A8B"/>
            <w:sz w:val="20"/>
            <w:szCs w:val="20"/>
          </w:rPr>
          <w:t>См. предыдущую редакцию</w:t>
        </w:r>
      </w:hyperlink>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Наименование изменено с 13 декабря 2019 г. - </w:t>
      </w:r>
      <w:hyperlink r:id="rId16" w:anchor="/document/73159128/entry/111"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22"/>
        <w:shd w:val="clear" w:color="auto" w:fill="F0E9D3"/>
        <w:spacing w:before="0" w:beforeAutospacing="0" w:after="0" w:afterAutospacing="0"/>
        <w:jc w:val="both"/>
        <w:rPr>
          <w:color w:val="464C55"/>
          <w:sz w:val="20"/>
          <w:szCs w:val="20"/>
        </w:rPr>
      </w:pPr>
      <w:hyperlink r:id="rId17" w:anchor="/document/9098365/entry/206" w:history="1">
        <w:r>
          <w:rPr>
            <w:rStyle w:val="a4"/>
            <w:color w:val="551A8B"/>
            <w:sz w:val="20"/>
            <w:szCs w:val="20"/>
          </w:rPr>
          <w:t>См. предыдущую редакцию</w:t>
        </w:r>
      </w:hyperlink>
    </w:p>
    <w:p w:rsidR="008744C7" w:rsidRDefault="008744C7" w:rsidP="008744C7">
      <w:pPr>
        <w:pStyle w:val="s1"/>
        <w:shd w:val="clear" w:color="auto" w:fill="FFFFFF"/>
        <w:jc w:val="both"/>
        <w:rPr>
          <w:color w:val="22272F"/>
          <w:sz w:val="23"/>
          <w:szCs w:val="23"/>
        </w:rPr>
      </w:pPr>
      <w:r>
        <w:rPr>
          <w:rStyle w:val="s10"/>
          <w:b/>
          <w:bCs/>
          <w:color w:val="22272F"/>
          <w:sz w:val="23"/>
          <w:szCs w:val="23"/>
        </w:rPr>
        <w:t>Статья 6.</w:t>
      </w:r>
      <w:r>
        <w:rPr>
          <w:color w:val="22272F"/>
          <w:sz w:val="23"/>
          <w:szCs w:val="23"/>
        </w:rPr>
        <w:t> Нарушения в сфере торговли, организации и проведения ярмарок</w:t>
      </w:r>
      <w:r w:rsidR="009809BE">
        <w:rPr>
          <w:color w:val="22272F"/>
          <w:sz w:val="23"/>
          <w:szCs w:val="23"/>
        </w:rPr>
        <w:t xml:space="preserve"> Местный бюджет</w:t>
      </w:r>
    </w:p>
    <w:p w:rsidR="008744C7" w:rsidRDefault="008744C7" w:rsidP="008744C7">
      <w:pPr>
        <w:pStyle w:val="s1"/>
        <w:shd w:val="clear" w:color="auto" w:fill="FFFFFF"/>
        <w:jc w:val="both"/>
        <w:rPr>
          <w:color w:val="22272F"/>
          <w:sz w:val="23"/>
          <w:szCs w:val="23"/>
        </w:rPr>
      </w:pPr>
      <w:r>
        <w:rPr>
          <w:color w:val="22272F"/>
          <w:sz w:val="23"/>
          <w:szCs w:val="23"/>
        </w:rPr>
        <w:t>1. Мелкорозничная, развозная и разносная торговля в неустановленных для этого местах, а также в необорудованных местах -</w:t>
      </w:r>
    </w:p>
    <w:p w:rsidR="008744C7" w:rsidRDefault="008744C7" w:rsidP="008744C7">
      <w:pPr>
        <w:pStyle w:val="s1"/>
        <w:shd w:val="clear" w:color="auto" w:fill="FFFFFF"/>
        <w:jc w:val="both"/>
        <w:rPr>
          <w:color w:val="22272F"/>
          <w:sz w:val="23"/>
          <w:szCs w:val="23"/>
        </w:rPr>
      </w:pPr>
      <w:r>
        <w:rPr>
          <w:color w:val="22272F"/>
          <w:sz w:val="23"/>
          <w:szCs w:val="23"/>
        </w:rPr>
        <w:t>влечет предупреждение или наложение административного штрафа на граждан в размере от одной тысячи до двух тысяч рублей; на юридических лиц и должностных лиц - в размере от трех тысяч до десяти тысяч рублей.</w:t>
      </w:r>
    </w:p>
    <w:p w:rsidR="008744C7" w:rsidRDefault="008744C7" w:rsidP="008744C7">
      <w:pPr>
        <w:pStyle w:val="s1"/>
        <w:shd w:val="clear" w:color="auto" w:fill="FFFFFF"/>
        <w:jc w:val="both"/>
        <w:rPr>
          <w:color w:val="22272F"/>
          <w:sz w:val="23"/>
          <w:szCs w:val="23"/>
        </w:rPr>
      </w:pPr>
      <w:r>
        <w:rPr>
          <w:color w:val="22272F"/>
          <w:sz w:val="23"/>
          <w:szCs w:val="23"/>
        </w:rPr>
        <w:t>2. Повторное совершение в течение одного года административного правонарушения, предусмотренного </w:t>
      </w:r>
      <w:hyperlink r:id="rId18" w:anchor="/document/9062516/entry/2061" w:history="1">
        <w:r>
          <w:rPr>
            <w:rStyle w:val="a4"/>
            <w:color w:val="551A8B"/>
            <w:sz w:val="23"/>
            <w:szCs w:val="23"/>
          </w:rPr>
          <w:t>пунктом 1</w:t>
        </w:r>
      </w:hyperlink>
      <w:r>
        <w:rPr>
          <w:color w:val="22272F"/>
          <w:sz w:val="23"/>
          <w:szCs w:val="23"/>
        </w:rPr>
        <w:t> настоящей статьи, -</w:t>
      </w:r>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трех тысяч до пяти тысяч рублей; на юридических лиц и должностных лиц - в размере от пяти тысяч до двадцати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Статья 6 дополнена пунктом 3 с 13 декабря 2019 г. - </w:t>
      </w:r>
      <w:hyperlink r:id="rId19" w:anchor="/document/73159128/entry/112"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1"/>
        <w:shd w:val="clear" w:color="auto" w:fill="FFFFFF"/>
        <w:jc w:val="both"/>
        <w:rPr>
          <w:color w:val="22272F"/>
          <w:sz w:val="23"/>
          <w:szCs w:val="23"/>
        </w:rPr>
      </w:pPr>
      <w:r>
        <w:rPr>
          <w:color w:val="22272F"/>
          <w:sz w:val="23"/>
          <w:szCs w:val="23"/>
        </w:rPr>
        <w:t>3. Размещение нестационарных торговых объектов с нарушением схемы размещения, утвержденной правовым актом органа местного самоуправления муниципального образования Республики Мордовия, -</w:t>
      </w:r>
    </w:p>
    <w:p w:rsidR="008744C7" w:rsidRDefault="008744C7" w:rsidP="008744C7">
      <w:pPr>
        <w:pStyle w:val="s1"/>
        <w:shd w:val="clear" w:color="auto" w:fill="FFFFFF"/>
        <w:jc w:val="both"/>
        <w:rPr>
          <w:color w:val="22272F"/>
          <w:sz w:val="23"/>
          <w:szCs w:val="23"/>
        </w:rPr>
      </w:pPr>
      <w:r>
        <w:rPr>
          <w:color w:val="22272F"/>
          <w:sz w:val="23"/>
          <w:szCs w:val="23"/>
        </w:rPr>
        <w:lastRenderedPageBreak/>
        <w:t>влечет наложение административного штрафа на граждан в размере от двух тысяч до трех тысяч рублей; на должностных лиц - от трех тысяч до пяти тысяч рублей; на юридических лиц - от пяти тысяч до десяти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Статья 6 дополнена пунктом 4 с 13 декабря 2019 г. - </w:t>
      </w:r>
      <w:hyperlink r:id="rId20" w:anchor="/document/73159128/entry/112"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1"/>
        <w:shd w:val="clear" w:color="auto" w:fill="FFFFFF"/>
        <w:jc w:val="both"/>
        <w:rPr>
          <w:color w:val="22272F"/>
          <w:sz w:val="23"/>
          <w:szCs w:val="23"/>
        </w:rPr>
      </w:pPr>
      <w:r>
        <w:rPr>
          <w:color w:val="22272F"/>
          <w:sz w:val="23"/>
          <w:szCs w:val="23"/>
        </w:rPr>
        <w:t>4. Повторное совершение в течение одного года административного правонарушения, предусмотренного </w:t>
      </w:r>
      <w:hyperlink r:id="rId21" w:anchor="/document/9062516/entry/2063" w:history="1">
        <w:r>
          <w:rPr>
            <w:rStyle w:val="a4"/>
            <w:color w:val="551A8B"/>
            <w:sz w:val="23"/>
            <w:szCs w:val="23"/>
          </w:rPr>
          <w:t>пунктом 3</w:t>
        </w:r>
      </w:hyperlink>
      <w:r>
        <w:rPr>
          <w:color w:val="22272F"/>
          <w:sz w:val="23"/>
          <w:szCs w:val="23"/>
        </w:rPr>
        <w:t> настоящей статьи, -</w:t>
      </w:r>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четырех тысяч до шести тысяч рублей; на должностных лиц - от шести тысяч до десяти тысяч рублей; на юридических лиц - от десяти тысяч до двадцати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Статья 6 дополнена пунктом 5 с 13 декабря 2019 г. - </w:t>
      </w:r>
      <w:hyperlink r:id="rId22" w:anchor="/document/73159128/entry/112"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1"/>
        <w:shd w:val="clear" w:color="auto" w:fill="FFFFFF"/>
        <w:jc w:val="both"/>
        <w:rPr>
          <w:color w:val="22272F"/>
          <w:sz w:val="23"/>
          <w:szCs w:val="23"/>
        </w:rPr>
      </w:pPr>
      <w:r>
        <w:rPr>
          <w:color w:val="22272F"/>
          <w:sz w:val="23"/>
          <w:szCs w:val="23"/>
        </w:rPr>
        <w:t xml:space="preserve">5. </w:t>
      </w:r>
      <w:proofErr w:type="gramStart"/>
      <w:r>
        <w:rPr>
          <w:color w:val="22272F"/>
          <w:sz w:val="23"/>
          <w:szCs w:val="23"/>
        </w:rPr>
        <w:t>Проведение ярмарки без предварительного уведомления уполномоченного органа местного самоуправления муниципального образования Республики Мордовия либо с нарушением графика проведения ярмарок (в части срока, режима работы, места организации ярмарки), утвержденного правовым актом органа местного самоуправления муниципального образования Республики Мордовия, за исключением ярмарок, организуемых органами государственной власти Республики Мордовия или органами местного самоуправления в Республике Мордовия, -</w:t>
      </w:r>
      <w:proofErr w:type="gramEnd"/>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Статья 6 дополнена пунктом 6 с 13 декабря 2019 г. - </w:t>
      </w:r>
      <w:hyperlink r:id="rId23" w:anchor="/document/73159128/entry/112"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1"/>
        <w:shd w:val="clear" w:color="auto" w:fill="FFFFFF"/>
        <w:jc w:val="both"/>
        <w:rPr>
          <w:color w:val="22272F"/>
          <w:sz w:val="23"/>
          <w:szCs w:val="23"/>
        </w:rPr>
      </w:pPr>
      <w:r>
        <w:rPr>
          <w:color w:val="22272F"/>
          <w:sz w:val="23"/>
          <w:szCs w:val="23"/>
        </w:rPr>
        <w:t>6. Повторное совершение в течение одного года административного правонарушения, предусмотренного </w:t>
      </w:r>
      <w:hyperlink r:id="rId24" w:anchor="/document/9062516/entry/2065" w:history="1">
        <w:r>
          <w:rPr>
            <w:rStyle w:val="a4"/>
            <w:color w:val="551A8B"/>
            <w:sz w:val="23"/>
            <w:szCs w:val="23"/>
          </w:rPr>
          <w:t>пунктом 5</w:t>
        </w:r>
      </w:hyperlink>
      <w:r>
        <w:rPr>
          <w:color w:val="22272F"/>
          <w:sz w:val="23"/>
          <w:szCs w:val="23"/>
        </w:rPr>
        <w:t> настоящей статьи, - 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тридцати пяти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Глава 2 дополнена статьей 6.1 с 13 декабря 2019 г. - </w:t>
      </w:r>
      <w:hyperlink r:id="rId25" w:anchor="/document/73159128/entry/12" w:history="1">
        <w:r>
          <w:rPr>
            <w:rStyle w:val="a4"/>
            <w:color w:val="551A8B"/>
            <w:sz w:val="20"/>
            <w:szCs w:val="20"/>
          </w:rPr>
          <w:t>Закон</w:t>
        </w:r>
      </w:hyperlink>
      <w:r>
        <w:rPr>
          <w:color w:val="464C55"/>
          <w:sz w:val="20"/>
          <w:szCs w:val="20"/>
        </w:rPr>
        <w:t> Республики Мордовия от 2 декабря 2019 г. N 75-З</w:t>
      </w:r>
    </w:p>
    <w:p w:rsidR="008744C7" w:rsidRPr="008744C7" w:rsidRDefault="008744C7" w:rsidP="008744C7">
      <w:pPr>
        <w:pStyle w:val="s1"/>
        <w:shd w:val="clear" w:color="auto" w:fill="FFFFFF"/>
        <w:jc w:val="both"/>
        <w:rPr>
          <w:color w:val="22272F"/>
          <w:sz w:val="23"/>
          <w:szCs w:val="23"/>
        </w:rPr>
      </w:pPr>
      <w:r>
        <w:rPr>
          <w:rStyle w:val="s10"/>
          <w:b/>
          <w:bCs/>
          <w:color w:val="22272F"/>
          <w:sz w:val="23"/>
          <w:szCs w:val="23"/>
        </w:rPr>
        <w:t>Статья 6.1.</w:t>
      </w:r>
      <w:r>
        <w:rPr>
          <w:b/>
          <w:bCs/>
          <w:color w:val="22272F"/>
          <w:sz w:val="23"/>
          <w:szCs w:val="23"/>
        </w:rPr>
        <w:t xml:space="preserve"> Незаконная розничная продажа безалкогольных тонизирующих напитков     </w:t>
      </w:r>
      <w:r>
        <w:rPr>
          <w:color w:val="22272F"/>
          <w:sz w:val="23"/>
          <w:szCs w:val="23"/>
        </w:rPr>
        <w:t>Бюджет РМ</w:t>
      </w:r>
    </w:p>
    <w:p w:rsidR="008744C7" w:rsidRDefault="008744C7" w:rsidP="008744C7">
      <w:pPr>
        <w:pStyle w:val="s1"/>
        <w:shd w:val="clear" w:color="auto" w:fill="FFFFFF"/>
        <w:jc w:val="both"/>
        <w:rPr>
          <w:color w:val="22272F"/>
          <w:sz w:val="23"/>
          <w:szCs w:val="23"/>
        </w:rPr>
      </w:pPr>
      <w:r>
        <w:rPr>
          <w:color w:val="22272F"/>
          <w:sz w:val="23"/>
          <w:szCs w:val="23"/>
        </w:rPr>
        <w:t>1. Розничная продажа безалкогольных тонизирующих напитков в детских, образовательных, медицинских организациях, физкультурно-оздоровительных и спортивных сооружениях, если это нарушение не подпадает под действие </w:t>
      </w:r>
      <w:hyperlink r:id="rId26" w:anchor="/document/12125267/entry/66" w:history="1">
        <w:r>
          <w:rPr>
            <w:rStyle w:val="a4"/>
            <w:color w:val="551A8B"/>
            <w:sz w:val="23"/>
            <w:szCs w:val="23"/>
          </w:rPr>
          <w:t>статей 6.6</w:t>
        </w:r>
      </w:hyperlink>
      <w:r>
        <w:rPr>
          <w:color w:val="22272F"/>
          <w:sz w:val="23"/>
          <w:szCs w:val="23"/>
        </w:rPr>
        <w:t> и </w:t>
      </w:r>
      <w:hyperlink r:id="rId27" w:anchor="/document/12125267/entry/67" w:history="1">
        <w:r>
          <w:rPr>
            <w:rStyle w:val="a4"/>
            <w:color w:val="551A8B"/>
            <w:sz w:val="23"/>
            <w:szCs w:val="23"/>
          </w:rPr>
          <w:t>6.7</w:t>
        </w:r>
      </w:hyperlink>
      <w:r>
        <w:rPr>
          <w:color w:val="22272F"/>
          <w:sz w:val="23"/>
          <w:szCs w:val="23"/>
        </w:rPr>
        <w:t> Кодекса Российской Федерации об административных правонарушениях, -</w:t>
      </w:r>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 на юридических лиц - от десяти тысяч до пятнадцати тысяч рублей.</w:t>
      </w:r>
    </w:p>
    <w:p w:rsidR="008744C7" w:rsidRDefault="008744C7" w:rsidP="008744C7">
      <w:pPr>
        <w:pStyle w:val="s1"/>
        <w:shd w:val="clear" w:color="auto" w:fill="FFFFFF"/>
        <w:jc w:val="both"/>
        <w:rPr>
          <w:color w:val="22272F"/>
          <w:sz w:val="23"/>
          <w:szCs w:val="23"/>
        </w:rPr>
      </w:pPr>
      <w:r>
        <w:rPr>
          <w:color w:val="22272F"/>
          <w:sz w:val="23"/>
          <w:szCs w:val="23"/>
        </w:rPr>
        <w:t>2. Розничная продажа безалкогольных тонизирующих напитков несовершеннолетним -</w:t>
      </w:r>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двух тысяч до трех тысяч рублей; на должностных лиц - от шести тысяч до двенадцати тысяч рублей; на юридических лиц - от пятнадцати тысяч до двадцати тысяч рублей.</w:t>
      </w:r>
    </w:p>
    <w:p w:rsidR="008744C7" w:rsidRDefault="008744C7" w:rsidP="008744C7">
      <w:pPr>
        <w:pStyle w:val="s1"/>
        <w:shd w:val="clear" w:color="auto" w:fill="FFFFFF"/>
        <w:jc w:val="both"/>
        <w:rPr>
          <w:color w:val="22272F"/>
          <w:sz w:val="23"/>
          <w:szCs w:val="23"/>
        </w:rPr>
      </w:pPr>
      <w:r>
        <w:rPr>
          <w:color w:val="22272F"/>
          <w:sz w:val="23"/>
          <w:szCs w:val="23"/>
        </w:rPr>
        <w:lastRenderedPageBreak/>
        <w:t>3. Повторное совершение в течение одного года административного правонарушения, предусмотренного </w:t>
      </w:r>
      <w:hyperlink r:id="rId28" w:anchor="/document/9062516/entry/2611" w:history="1">
        <w:r>
          <w:rPr>
            <w:rStyle w:val="a4"/>
            <w:color w:val="551A8B"/>
            <w:sz w:val="23"/>
            <w:szCs w:val="23"/>
          </w:rPr>
          <w:t>пунктами 1</w:t>
        </w:r>
      </w:hyperlink>
      <w:r>
        <w:rPr>
          <w:color w:val="22272F"/>
          <w:sz w:val="23"/>
          <w:szCs w:val="23"/>
        </w:rPr>
        <w:t> или </w:t>
      </w:r>
      <w:hyperlink r:id="rId29" w:anchor="/document/9062516/entry/2612" w:history="1">
        <w:r>
          <w:rPr>
            <w:rStyle w:val="a4"/>
            <w:color w:val="551A8B"/>
            <w:sz w:val="23"/>
            <w:szCs w:val="23"/>
          </w:rPr>
          <w:t>2</w:t>
        </w:r>
      </w:hyperlink>
      <w:r>
        <w:rPr>
          <w:color w:val="22272F"/>
          <w:sz w:val="23"/>
          <w:szCs w:val="23"/>
        </w:rPr>
        <w:t> настоящей статьи, -</w:t>
      </w:r>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четырех тысяч до шести тысяч рублей; на должностных лиц - от двенадцати тысяч до двадцати четырех тысяч рублей; на юридических лиц - от тридцати тысяч до сорока тысяч рублей.</w:t>
      </w:r>
    </w:p>
    <w:p w:rsidR="008744C7" w:rsidRDefault="008744C7" w:rsidP="008744C7">
      <w:pPr>
        <w:pStyle w:val="s15"/>
        <w:shd w:val="clear" w:color="auto" w:fill="FFFFFF"/>
        <w:jc w:val="both"/>
        <w:rPr>
          <w:b/>
          <w:bCs/>
          <w:color w:val="22272F"/>
          <w:sz w:val="23"/>
          <w:szCs w:val="23"/>
        </w:rPr>
      </w:pPr>
      <w:r>
        <w:rPr>
          <w:rStyle w:val="s10"/>
          <w:b/>
          <w:bCs/>
          <w:color w:val="22272F"/>
          <w:sz w:val="23"/>
          <w:szCs w:val="23"/>
        </w:rPr>
        <w:t>Статья 7.</w:t>
      </w:r>
      <w:r>
        <w:rPr>
          <w:b/>
          <w:bCs/>
          <w:color w:val="22272F"/>
          <w:sz w:val="23"/>
          <w:szCs w:val="23"/>
        </w:rPr>
        <w:t> Купание в запрещенных местах</w:t>
      </w:r>
    </w:p>
    <w:p w:rsidR="008744C7" w:rsidRDefault="008744C7" w:rsidP="008744C7">
      <w:pPr>
        <w:pStyle w:val="s1"/>
        <w:shd w:val="clear" w:color="auto" w:fill="FFFFFF"/>
        <w:jc w:val="both"/>
        <w:rPr>
          <w:color w:val="22272F"/>
          <w:sz w:val="23"/>
          <w:szCs w:val="23"/>
        </w:rPr>
      </w:pPr>
      <w:r>
        <w:rPr>
          <w:color w:val="22272F"/>
          <w:sz w:val="23"/>
          <w:szCs w:val="23"/>
        </w:rPr>
        <w:t>Купание в местах, где выставлены предупреждающие или запрещающие знаки и надписи, -</w:t>
      </w:r>
    </w:p>
    <w:p w:rsidR="008744C7" w:rsidRDefault="008744C7" w:rsidP="008744C7">
      <w:pPr>
        <w:pStyle w:val="s1"/>
        <w:shd w:val="clear" w:color="auto" w:fill="FFFFFF"/>
        <w:jc w:val="both"/>
        <w:rPr>
          <w:color w:val="22272F"/>
          <w:sz w:val="23"/>
          <w:szCs w:val="23"/>
        </w:rPr>
      </w:pPr>
      <w:r>
        <w:rPr>
          <w:color w:val="22272F"/>
          <w:sz w:val="23"/>
          <w:szCs w:val="23"/>
        </w:rPr>
        <w:t>влечет предупреждение или наложение административного штрафа в размере от ста до одной тысячи рублей.</w:t>
      </w:r>
    </w:p>
    <w:p w:rsidR="008744C7" w:rsidRDefault="008744C7" w:rsidP="008744C7">
      <w:pPr>
        <w:pStyle w:val="s1"/>
        <w:jc w:val="both"/>
        <w:rPr>
          <w:color w:val="22272F"/>
          <w:sz w:val="23"/>
          <w:szCs w:val="23"/>
        </w:rPr>
      </w:pPr>
      <w:r>
        <w:rPr>
          <w:rStyle w:val="s10"/>
          <w:b/>
          <w:bCs/>
          <w:color w:val="22272F"/>
          <w:sz w:val="23"/>
          <w:szCs w:val="23"/>
        </w:rPr>
        <w:t>Статья 8.</w:t>
      </w:r>
      <w:r>
        <w:rPr>
          <w:color w:val="22272F"/>
          <w:sz w:val="23"/>
          <w:szCs w:val="23"/>
        </w:rPr>
        <w:t> Утратила силу с 6 октября 2018 г. - </w:t>
      </w:r>
      <w:hyperlink r:id="rId30" w:anchor="/document/44929756/entry/102" w:history="1">
        <w:r>
          <w:rPr>
            <w:rStyle w:val="a4"/>
            <w:color w:val="551A8B"/>
            <w:sz w:val="23"/>
            <w:szCs w:val="23"/>
          </w:rPr>
          <w:t>Закон</w:t>
        </w:r>
      </w:hyperlink>
      <w:r>
        <w:rPr>
          <w:color w:val="22272F"/>
          <w:sz w:val="23"/>
          <w:szCs w:val="23"/>
        </w:rPr>
        <w:t xml:space="preserve"> Республики Мордовия от 25 сентября 2018 г. N 78-З </w:t>
      </w:r>
      <w:r w:rsidRPr="00EF78FD">
        <w:rPr>
          <w:b/>
          <w:caps/>
          <w:color w:val="22272F"/>
          <w:sz w:val="23"/>
          <w:szCs w:val="23"/>
        </w:rPr>
        <w:t>(необеспечение владельцами собак безопасности окружающих людей</w:t>
      </w:r>
      <w:r>
        <w:rPr>
          <w:b/>
          <w:caps/>
          <w:color w:val="22272F"/>
          <w:sz w:val="23"/>
          <w:szCs w:val="23"/>
        </w:rPr>
        <w:t xml:space="preserve"> 300-1000</w:t>
      </w:r>
      <w:r w:rsidRPr="00EF78FD">
        <w:rPr>
          <w:b/>
          <w:caps/>
          <w:color w:val="22272F"/>
          <w:sz w:val="23"/>
          <w:szCs w:val="23"/>
        </w:rPr>
        <w:t>)</w:t>
      </w:r>
    </w:p>
    <w:p w:rsidR="008744C7" w:rsidRDefault="008744C7" w:rsidP="008744C7">
      <w:pPr>
        <w:pStyle w:val="s22"/>
        <w:shd w:val="clear" w:color="auto" w:fill="F0E9D3"/>
        <w:spacing w:before="0" w:beforeAutospacing="0" w:after="0" w:afterAutospacing="0"/>
        <w:jc w:val="both"/>
        <w:rPr>
          <w:color w:val="464C55"/>
          <w:sz w:val="20"/>
          <w:szCs w:val="20"/>
        </w:rPr>
      </w:pPr>
      <w:hyperlink r:id="rId31" w:anchor="/document/9094943/entry/208" w:history="1">
        <w:r>
          <w:rPr>
            <w:rStyle w:val="a4"/>
            <w:color w:val="551A8B"/>
            <w:sz w:val="20"/>
            <w:szCs w:val="20"/>
          </w:rPr>
          <w:t>См. предыдущую редакцию</w:t>
        </w:r>
      </w:hyperlink>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Статья 9 изменена с 28 мая 2018 г. - </w:t>
      </w:r>
      <w:hyperlink r:id="rId32" w:anchor="/document/44925840/entry/10" w:history="1">
        <w:r>
          <w:rPr>
            <w:rStyle w:val="a4"/>
            <w:color w:val="551A8B"/>
            <w:sz w:val="20"/>
            <w:szCs w:val="20"/>
          </w:rPr>
          <w:t>Закон</w:t>
        </w:r>
      </w:hyperlink>
      <w:r>
        <w:rPr>
          <w:color w:val="464C55"/>
          <w:sz w:val="20"/>
          <w:szCs w:val="20"/>
        </w:rPr>
        <w:t> Республики Мордовия от 17 мая 2018 г. N 30-З</w:t>
      </w:r>
    </w:p>
    <w:p w:rsidR="008744C7" w:rsidRDefault="008744C7" w:rsidP="008744C7">
      <w:pPr>
        <w:pStyle w:val="s22"/>
        <w:shd w:val="clear" w:color="auto" w:fill="F0E9D3"/>
        <w:spacing w:before="0" w:beforeAutospacing="0" w:after="0" w:afterAutospacing="0"/>
        <w:jc w:val="both"/>
        <w:rPr>
          <w:color w:val="464C55"/>
          <w:sz w:val="20"/>
          <w:szCs w:val="20"/>
        </w:rPr>
      </w:pPr>
      <w:hyperlink r:id="rId33" w:anchor="/document/9094056/entry/209" w:history="1">
        <w:r>
          <w:rPr>
            <w:rStyle w:val="a4"/>
            <w:color w:val="551A8B"/>
            <w:sz w:val="20"/>
            <w:szCs w:val="20"/>
          </w:rPr>
          <w:t>См. предыдущую редакцию</w:t>
        </w:r>
      </w:hyperlink>
    </w:p>
    <w:p w:rsidR="008744C7" w:rsidRDefault="008744C7" w:rsidP="008744C7">
      <w:pPr>
        <w:pStyle w:val="s15"/>
        <w:shd w:val="clear" w:color="auto" w:fill="FFFFFF"/>
        <w:jc w:val="both"/>
        <w:rPr>
          <w:b/>
          <w:bCs/>
          <w:color w:val="22272F"/>
          <w:sz w:val="23"/>
          <w:szCs w:val="23"/>
        </w:rPr>
      </w:pPr>
      <w:r>
        <w:rPr>
          <w:rStyle w:val="s10"/>
          <w:b/>
          <w:bCs/>
          <w:color w:val="22272F"/>
          <w:sz w:val="23"/>
          <w:szCs w:val="23"/>
        </w:rPr>
        <w:t>Статья 9.</w:t>
      </w:r>
      <w:r>
        <w:rPr>
          <w:b/>
          <w:bCs/>
          <w:color w:val="22272F"/>
          <w:sz w:val="23"/>
          <w:szCs w:val="23"/>
        </w:rPr>
        <w:t> Нарушение правил благоустройства</w:t>
      </w:r>
    </w:p>
    <w:p w:rsidR="008744C7" w:rsidRDefault="008744C7" w:rsidP="008744C7">
      <w:pPr>
        <w:pStyle w:val="s1"/>
        <w:shd w:val="clear" w:color="auto" w:fill="FFFFFF"/>
        <w:jc w:val="both"/>
        <w:rPr>
          <w:color w:val="22272F"/>
          <w:sz w:val="23"/>
          <w:szCs w:val="23"/>
        </w:rPr>
      </w:pPr>
      <w:r>
        <w:rPr>
          <w:color w:val="22272F"/>
          <w:sz w:val="23"/>
          <w:szCs w:val="23"/>
        </w:rPr>
        <w:t xml:space="preserve">1. </w:t>
      </w:r>
      <w:proofErr w:type="spellStart"/>
      <w:proofErr w:type="gramStart"/>
      <w:r>
        <w:rPr>
          <w:color w:val="22272F"/>
          <w:sz w:val="23"/>
          <w:szCs w:val="23"/>
        </w:rPr>
        <w:t>Невосстановление</w:t>
      </w:r>
      <w:proofErr w:type="spellEnd"/>
      <w:r>
        <w:rPr>
          <w:color w:val="22272F"/>
          <w:sz w:val="23"/>
          <w:szCs w:val="23"/>
        </w:rPr>
        <w:t xml:space="preserve"> благоустройства территории, асфальтового и иного твердого покрытия после производства строительных, земляных и дорожных работ, если это нарушение не подпадает под действие </w:t>
      </w:r>
      <w:hyperlink r:id="rId34" w:anchor="/document/12125267/entry/87" w:history="1">
        <w:r>
          <w:rPr>
            <w:rStyle w:val="a4"/>
            <w:color w:val="551A8B"/>
            <w:sz w:val="23"/>
            <w:szCs w:val="23"/>
          </w:rPr>
          <w:t>статей 8.7</w:t>
        </w:r>
      </w:hyperlink>
      <w:r>
        <w:rPr>
          <w:color w:val="22272F"/>
          <w:sz w:val="23"/>
          <w:szCs w:val="23"/>
        </w:rPr>
        <w:t> и </w:t>
      </w:r>
      <w:hyperlink r:id="rId35" w:anchor="/document/12125267/entry/94" w:history="1">
        <w:r>
          <w:rPr>
            <w:rStyle w:val="a4"/>
            <w:color w:val="551A8B"/>
            <w:sz w:val="23"/>
            <w:szCs w:val="23"/>
          </w:rPr>
          <w:t>9.4</w:t>
        </w:r>
      </w:hyperlink>
      <w:r>
        <w:rPr>
          <w:color w:val="22272F"/>
          <w:sz w:val="23"/>
          <w:szCs w:val="23"/>
        </w:rPr>
        <w:t> Кодекса Российской Федерации об административных правонарушениях, - влечет наложение административного штрафа на граждан в размере от двух тысяч пятисот до пяти тысяч рублей; на должностных лиц - от пятнадцати тысяч до двадцати пяти тысяч рублей;</w:t>
      </w:r>
      <w:proofErr w:type="gramEnd"/>
      <w:r>
        <w:rPr>
          <w:color w:val="22272F"/>
          <w:sz w:val="23"/>
          <w:szCs w:val="23"/>
        </w:rPr>
        <w:t xml:space="preserve"> на юридических лиц - от пятидесяти тысяч до ста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Пункт 2 изменен с 6 октября 2018 г. - </w:t>
      </w:r>
      <w:hyperlink r:id="rId36" w:anchor="/document/44929756/entry/103" w:history="1">
        <w:r>
          <w:rPr>
            <w:rStyle w:val="a4"/>
            <w:color w:val="551A8B"/>
            <w:sz w:val="20"/>
            <w:szCs w:val="20"/>
          </w:rPr>
          <w:t>Закон</w:t>
        </w:r>
      </w:hyperlink>
      <w:r>
        <w:rPr>
          <w:color w:val="464C55"/>
          <w:sz w:val="20"/>
          <w:szCs w:val="20"/>
        </w:rPr>
        <w:t> Республики Мордовия от 25 сентября 2018 г. N 78-З</w:t>
      </w:r>
    </w:p>
    <w:p w:rsidR="008744C7" w:rsidRDefault="008744C7" w:rsidP="008744C7">
      <w:pPr>
        <w:pStyle w:val="s22"/>
        <w:shd w:val="clear" w:color="auto" w:fill="F0E9D3"/>
        <w:spacing w:before="0" w:beforeAutospacing="0" w:after="0" w:afterAutospacing="0"/>
        <w:jc w:val="both"/>
        <w:rPr>
          <w:color w:val="464C55"/>
          <w:sz w:val="20"/>
          <w:szCs w:val="20"/>
        </w:rPr>
      </w:pPr>
      <w:hyperlink r:id="rId37" w:anchor="/document/9094943/entry/92" w:history="1">
        <w:r>
          <w:rPr>
            <w:rStyle w:val="a4"/>
            <w:color w:val="551A8B"/>
            <w:sz w:val="20"/>
            <w:szCs w:val="20"/>
          </w:rPr>
          <w:t>См. предыдущую редакцию</w:t>
        </w:r>
      </w:hyperlink>
    </w:p>
    <w:p w:rsidR="008744C7" w:rsidRDefault="008744C7" w:rsidP="008744C7">
      <w:pPr>
        <w:pStyle w:val="s1"/>
        <w:shd w:val="clear" w:color="auto" w:fill="FFFFFF"/>
        <w:jc w:val="both"/>
        <w:rPr>
          <w:color w:val="22272F"/>
          <w:sz w:val="23"/>
          <w:szCs w:val="23"/>
        </w:rPr>
      </w:pPr>
      <w:r>
        <w:rPr>
          <w:color w:val="22272F"/>
          <w:sz w:val="23"/>
          <w:szCs w:val="23"/>
        </w:rPr>
        <w:t>2. Загрязнение территорий муниципальных образований, связанное с эксплуатацией транспортных средств, посредством выноса грунта или иных инородных веществ и предметов на дорожное покрытие транспортными средствами, если данное загрязнение не связано с перевозкой грузов,</w:t>
      </w:r>
    </w:p>
    <w:p w:rsidR="008744C7" w:rsidRDefault="008744C7" w:rsidP="008744C7">
      <w:pPr>
        <w:pStyle w:val="s1"/>
        <w:shd w:val="clear" w:color="auto" w:fill="FFFFFF"/>
        <w:jc w:val="both"/>
        <w:rPr>
          <w:color w:val="22272F"/>
          <w:sz w:val="23"/>
          <w:szCs w:val="23"/>
        </w:rPr>
      </w:pPr>
      <w:r>
        <w:rPr>
          <w:color w:val="22272F"/>
          <w:sz w:val="23"/>
          <w:szCs w:val="23"/>
        </w:rPr>
        <w:t>- влечет наложение административного штрафа на граждан в размере от одной тысячи до двух тысяч пятисот рублей; на должностных лиц - от пятнадцати тысяч до двадцати тысяч рублей; на юридических лиц - от тридцати пяти тысяч до ста тысяч рублей.</w:t>
      </w:r>
    </w:p>
    <w:p w:rsidR="008744C7" w:rsidRDefault="008744C7" w:rsidP="008744C7">
      <w:pPr>
        <w:pStyle w:val="s1"/>
        <w:shd w:val="clear" w:color="auto" w:fill="FFFFFF"/>
        <w:jc w:val="both"/>
        <w:rPr>
          <w:color w:val="22272F"/>
          <w:sz w:val="23"/>
          <w:szCs w:val="23"/>
        </w:rPr>
      </w:pPr>
      <w:r>
        <w:rPr>
          <w:color w:val="22272F"/>
          <w:sz w:val="23"/>
          <w:szCs w:val="23"/>
        </w:rPr>
        <w:t xml:space="preserve">3. </w:t>
      </w:r>
      <w:proofErr w:type="gramStart"/>
      <w:r>
        <w:rPr>
          <w:color w:val="22272F"/>
          <w:sz w:val="23"/>
          <w:szCs w:val="23"/>
        </w:rPr>
        <w:t>Производство земляных работ, связанных с разрытием грунта или вскрытием дорожных покрытий, без письменного разрешения (ордера) на производство работ, выданного уполномоченным органом местного самоуправления, если это нарушение не подпадает под действие </w:t>
      </w:r>
      <w:hyperlink r:id="rId38" w:anchor="/document/12125267/entry/71" w:history="1">
        <w:r>
          <w:rPr>
            <w:rStyle w:val="a4"/>
            <w:color w:val="551A8B"/>
            <w:sz w:val="23"/>
            <w:szCs w:val="23"/>
          </w:rPr>
          <w:t>статей 7.1</w:t>
        </w:r>
      </w:hyperlink>
      <w:r>
        <w:rPr>
          <w:color w:val="22272F"/>
          <w:sz w:val="23"/>
          <w:szCs w:val="23"/>
        </w:rPr>
        <w:t>, </w:t>
      </w:r>
      <w:hyperlink r:id="rId39" w:anchor="/document/12125267/entry/94" w:history="1">
        <w:r>
          <w:rPr>
            <w:rStyle w:val="a4"/>
            <w:color w:val="551A8B"/>
            <w:sz w:val="23"/>
            <w:szCs w:val="23"/>
          </w:rPr>
          <w:t>9.4</w:t>
        </w:r>
      </w:hyperlink>
      <w:r>
        <w:rPr>
          <w:color w:val="22272F"/>
          <w:sz w:val="23"/>
          <w:szCs w:val="23"/>
        </w:rPr>
        <w:t> Кодекса Российской Федерации об административных правонарушениях, - влечет наложение административного штрафа на граждан в размере от двух тысяч пятисот до пяти тысяч рублей;</w:t>
      </w:r>
      <w:proofErr w:type="gramEnd"/>
      <w:r>
        <w:rPr>
          <w:color w:val="22272F"/>
          <w:sz w:val="23"/>
          <w:szCs w:val="23"/>
        </w:rPr>
        <w:t xml:space="preserve"> на должностных лиц - от пятнадцати тысяч до двадцати тысяч рублей; на юридических лиц - от пятидесяти тысяч до ста тысяч рублей.</w:t>
      </w:r>
    </w:p>
    <w:p w:rsidR="008744C7" w:rsidRDefault="008744C7" w:rsidP="008744C7">
      <w:pPr>
        <w:pStyle w:val="s1"/>
        <w:shd w:val="clear" w:color="auto" w:fill="FFFFFF"/>
        <w:jc w:val="both"/>
        <w:rPr>
          <w:color w:val="22272F"/>
          <w:sz w:val="23"/>
          <w:szCs w:val="23"/>
        </w:rPr>
      </w:pPr>
      <w:r>
        <w:rPr>
          <w:color w:val="22272F"/>
          <w:sz w:val="23"/>
          <w:szCs w:val="23"/>
        </w:rPr>
        <w:t xml:space="preserve">4. </w:t>
      </w:r>
      <w:proofErr w:type="gramStart"/>
      <w:r>
        <w:rPr>
          <w:color w:val="22272F"/>
          <w:sz w:val="23"/>
          <w:szCs w:val="23"/>
        </w:rPr>
        <w:t>Размещение объявлений, информационных материалов, нанесение надписей, графических изображений в местах, не предназначенных для этих целей, если эти нарушения не подпадают под действие </w:t>
      </w:r>
      <w:hyperlink r:id="rId40" w:anchor="/document/12125267/entry/143" w:history="1">
        <w:r>
          <w:rPr>
            <w:rStyle w:val="a4"/>
            <w:color w:val="551A8B"/>
            <w:sz w:val="23"/>
            <w:szCs w:val="23"/>
          </w:rPr>
          <w:t>статей 14.3</w:t>
        </w:r>
      </w:hyperlink>
      <w:r>
        <w:rPr>
          <w:color w:val="22272F"/>
          <w:sz w:val="23"/>
          <w:szCs w:val="23"/>
        </w:rPr>
        <w:t> и </w:t>
      </w:r>
      <w:hyperlink r:id="rId41" w:anchor="/document/12125267/entry/201" w:history="1">
        <w:r>
          <w:rPr>
            <w:rStyle w:val="a4"/>
            <w:color w:val="551A8B"/>
            <w:sz w:val="23"/>
            <w:szCs w:val="23"/>
          </w:rPr>
          <w:t>20.1</w:t>
        </w:r>
      </w:hyperlink>
      <w:r>
        <w:rPr>
          <w:color w:val="22272F"/>
          <w:sz w:val="23"/>
          <w:szCs w:val="23"/>
        </w:rPr>
        <w:t xml:space="preserve">Кодекса Российской Федерации об административных </w:t>
      </w:r>
      <w:r>
        <w:rPr>
          <w:color w:val="22272F"/>
          <w:sz w:val="23"/>
          <w:szCs w:val="23"/>
        </w:rPr>
        <w:lastRenderedPageBreak/>
        <w:t>правонарушениях, - влечет наложение административного штрафа на граждан в размере от одной тысячи до трех тысяч рублей; на должностных лиц - от двух тысяч до десяти тысяч рублей;</w:t>
      </w:r>
      <w:proofErr w:type="gramEnd"/>
      <w:r>
        <w:rPr>
          <w:color w:val="22272F"/>
          <w:sz w:val="23"/>
          <w:szCs w:val="23"/>
        </w:rPr>
        <w:t xml:space="preserve"> на юридических лиц - от пяти тысяч до пятнадцати тысяч рублей.</w:t>
      </w:r>
    </w:p>
    <w:p w:rsidR="008744C7" w:rsidRDefault="008744C7" w:rsidP="008744C7">
      <w:pPr>
        <w:pStyle w:val="s1"/>
        <w:shd w:val="clear" w:color="auto" w:fill="FFFFFF"/>
        <w:jc w:val="both"/>
        <w:rPr>
          <w:color w:val="22272F"/>
          <w:sz w:val="23"/>
          <w:szCs w:val="23"/>
        </w:rPr>
      </w:pPr>
      <w:r>
        <w:rPr>
          <w:color w:val="22272F"/>
          <w:sz w:val="23"/>
          <w:szCs w:val="23"/>
        </w:rPr>
        <w:t>5. Несвоевременная очистка кровель, козырьков зданий (помещений) от снега и ледяных наростов - влечет наложение административного штрафа на граждан в размере от двух тысяч пятисот до пяти тысяч рублей; на должностных лиц - от пяти тысяч до десяти тысяч рублей; на юридических лиц - от тридцати пяти тысяч до пятидесяти пяти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Пункт 6 изменен с 13 декабря 2019 г. - </w:t>
      </w:r>
      <w:hyperlink r:id="rId42" w:anchor="/document/73159128/entry/131"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22"/>
        <w:shd w:val="clear" w:color="auto" w:fill="F0E9D3"/>
        <w:spacing w:before="0" w:beforeAutospacing="0" w:after="0" w:afterAutospacing="0"/>
        <w:jc w:val="both"/>
        <w:rPr>
          <w:color w:val="464C55"/>
          <w:sz w:val="20"/>
          <w:szCs w:val="20"/>
        </w:rPr>
      </w:pPr>
      <w:hyperlink r:id="rId43" w:anchor="/document/9098365/entry/96" w:history="1">
        <w:r>
          <w:rPr>
            <w:rStyle w:val="a4"/>
            <w:color w:val="551A8B"/>
            <w:sz w:val="20"/>
            <w:szCs w:val="20"/>
          </w:rPr>
          <w:t>См. предыдущую редакцию</w:t>
        </w:r>
      </w:hyperlink>
    </w:p>
    <w:p w:rsidR="008744C7" w:rsidRDefault="008744C7" w:rsidP="008744C7">
      <w:pPr>
        <w:pStyle w:val="s1"/>
        <w:shd w:val="clear" w:color="auto" w:fill="FFFFFF"/>
        <w:jc w:val="both"/>
        <w:rPr>
          <w:color w:val="22272F"/>
          <w:sz w:val="23"/>
          <w:szCs w:val="23"/>
        </w:rPr>
      </w:pPr>
      <w:r>
        <w:rPr>
          <w:color w:val="22272F"/>
          <w:sz w:val="23"/>
          <w:szCs w:val="23"/>
        </w:rPr>
        <w:t xml:space="preserve">6. </w:t>
      </w:r>
      <w:proofErr w:type="gramStart"/>
      <w:r>
        <w:rPr>
          <w:color w:val="22272F"/>
          <w:sz w:val="23"/>
          <w:szCs w:val="23"/>
        </w:rPr>
        <w:t xml:space="preserve">Ненадлежащая уборка от снега и льда входных групп (пандуса, крыльца) и </w:t>
      </w:r>
      <w:proofErr w:type="spellStart"/>
      <w:r>
        <w:rPr>
          <w:color w:val="22272F"/>
          <w:sz w:val="23"/>
          <w:szCs w:val="23"/>
        </w:rPr>
        <w:t>отмостков</w:t>
      </w:r>
      <w:proofErr w:type="spellEnd"/>
      <w:r>
        <w:rPr>
          <w:color w:val="22272F"/>
          <w:sz w:val="23"/>
          <w:szCs w:val="23"/>
        </w:rPr>
        <w:t xml:space="preserve"> зданий (помещений), </w:t>
      </w:r>
      <w:proofErr w:type="spellStart"/>
      <w:r>
        <w:rPr>
          <w:color w:val="22272F"/>
          <w:sz w:val="23"/>
          <w:szCs w:val="23"/>
        </w:rPr>
        <w:t>автопарковок</w:t>
      </w:r>
      <w:proofErr w:type="spellEnd"/>
      <w:r>
        <w:rPr>
          <w:color w:val="22272F"/>
          <w:sz w:val="23"/>
          <w:szCs w:val="23"/>
        </w:rPr>
        <w:t xml:space="preserve"> - влечет наложение административного штрафа на граждан в размере от двух тысяч пятисот до пяти тысяч рублей; на должностных лиц - от пяти тысяч до десяти тысяч рублей; на юридических лиц - от тридцати пяти тысяч до пятидесяти пяти тысяч рублей.</w:t>
      </w:r>
      <w:proofErr w:type="gramEnd"/>
    </w:p>
    <w:p w:rsidR="008744C7" w:rsidRDefault="008744C7" w:rsidP="008744C7">
      <w:pPr>
        <w:pStyle w:val="s1"/>
        <w:shd w:val="clear" w:color="auto" w:fill="FFFFFF"/>
        <w:jc w:val="both"/>
        <w:rPr>
          <w:color w:val="22272F"/>
          <w:sz w:val="23"/>
          <w:szCs w:val="23"/>
        </w:rPr>
      </w:pPr>
      <w:r>
        <w:rPr>
          <w:color w:val="22272F"/>
          <w:sz w:val="23"/>
          <w:szCs w:val="23"/>
        </w:rPr>
        <w:t>7. Выбрасывание бытового мусора, бумаг, окурков, использованных упаковок, бутылок во дворах жилых домов, на улицах и площадях, в парках и скверах, в других общественных местах - влечет наложение административного штрафа на граждан в размере от пятисот рублей до двух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Пункт 8 изменен с 13 декабря 2019 г. - </w:t>
      </w:r>
      <w:hyperlink r:id="rId44" w:anchor="/document/73159128/entry/132"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22"/>
        <w:shd w:val="clear" w:color="auto" w:fill="F0E9D3"/>
        <w:spacing w:before="0" w:beforeAutospacing="0" w:after="0" w:afterAutospacing="0"/>
        <w:jc w:val="both"/>
        <w:rPr>
          <w:color w:val="464C55"/>
          <w:sz w:val="20"/>
          <w:szCs w:val="20"/>
        </w:rPr>
      </w:pPr>
      <w:hyperlink r:id="rId45" w:anchor="/document/9098365/entry/98" w:history="1">
        <w:r>
          <w:rPr>
            <w:rStyle w:val="a4"/>
            <w:color w:val="551A8B"/>
            <w:sz w:val="20"/>
            <w:szCs w:val="20"/>
          </w:rPr>
          <w:t>См. предыдущую редакцию</w:t>
        </w:r>
      </w:hyperlink>
    </w:p>
    <w:p w:rsidR="008744C7" w:rsidRDefault="008744C7" w:rsidP="008744C7">
      <w:pPr>
        <w:pStyle w:val="s1"/>
        <w:shd w:val="clear" w:color="auto" w:fill="FFFFFF"/>
        <w:jc w:val="both"/>
        <w:rPr>
          <w:color w:val="22272F"/>
          <w:sz w:val="23"/>
          <w:szCs w:val="23"/>
        </w:rPr>
      </w:pPr>
      <w:r>
        <w:rPr>
          <w:color w:val="22272F"/>
          <w:sz w:val="23"/>
          <w:szCs w:val="23"/>
        </w:rPr>
        <w:t xml:space="preserve">8. </w:t>
      </w:r>
      <w:proofErr w:type="gramStart"/>
      <w:r>
        <w:rPr>
          <w:color w:val="22272F"/>
          <w:sz w:val="23"/>
          <w:szCs w:val="23"/>
        </w:rPr>
        <w:t>Движение (заезд) транспортного средства либо размещение транспортного средства (за исключением разукомплектованного транспортного средства) на зеленой зоне - влечет наложение административного штрафа на граждан в размере от одной тысячи до двух тысяч пятисот рублей; на должностных лиц - от пяти тысяч до десяти тысяч рублей; на юридических лиц - от десяти тысяч до двадцати тысяч рублей.</w:t>
      </w:r>
      <w:proofErr w:type="gramEnd"/>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Статья 9 дополнена пунктом 9 с 3 февраля 2020 г. - </w:t>
      </w:r>
      <w:hyperlink r:id="rId46" w:anchor="/document/73159128/entry/133"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1"/>
        <w:shd w:val="clear" w:color="auto" w:fill="FFFFFF"/>
        <w:jc w:val="both"/>
        <w:rPr>
          <w:color w:val="22272F"/>
          <w:sz w:val="23"/>
          <w:szCs w:val="23"/>
        </w:rPr>
      </w:pPr>
      <w:r>
        <w:rPr>
          <w:color w:val="22272F"/>
          <w:sz w:val="23"/>
          <w:szCs w:val="23"/>
        </w:rPr>
        <w:t xml:space="preserve">9. </w:t>
      </w:r>
      <w:proofErr w:type="gramStart"/>
      <w:r>
        <w:rPr>
          <w:color w:val="22272F"/>
          <w:sz w:val="23"/>
          <w:szCs w:val="23"/>
        </w:rPr>
        <w:t xml:space="preserve">Нарушение собственником или иным законным владельцем нежилого здания (сооружения) требований к внешнему виду фасадов и ограждающих конструкций, выразившееся в непринятии мер по устранению ржавых пятен, потеков краски, </w:t>
      </w:r>
      <w:proofErr w:type="spellStart"/>
      <w:r>
        <w:rPr>
          <w:color w:val="22272F"/>
          <w:sz w:val="23"/>
          <w:szCs w:val="23"/>
        </w:rPr>
        <w:t>высолов</w:t>
      </w:r>
      <w:proofErr w:type="spellEnd"/>
      <w:r>
        <w:rPr>
          <w:color w:val="22272F"/>
          <w:sz w:val="23"/>
          <w:szCs w:val="23"/>
        </w:rPr>
        <w:t xml:space="preserve">, трещин в штукатурке, разрушения (нарушения целостности) входных групп, парапетов, облицовки, фактурного и окрасочного слоев, герметизирующих заделок стыков полносборных зданий, </w:t>
      </w:r>
      <w:proofErr w:type="spellStart"/>
      <w:r>
        <w:rPr>
          <w:color w:val="22272F"/>
          <w:sz w:val="23"/>
          <w:szCs w:val="23"/>
        </w:rPr>
        <w:t>выкрошивания</w:t>
      </w:r>
      <w:proofErr w:type="spellEnd"/>
      <w:r>
        <w:rPr>
          <w:color w:val="22272F"/>
          <w:sz w:val="23"/>
          <w:szCs w:val="23"/>
        </w:rPr>
        <w:t xml:space="preserve"> кирпичной, </w:t>
      </w:r>
      <w:proofErr w:type="spellStart"/>
      <w:r>
        <w:rPr>
          <w:color w:val="22272F"/>
          <w:sz w:val="23"/>
          <w:szCs w:val="23"/>
        </w:rPr>
        <w:t>мелкоблочной</w:t>
      </w:r>
      <w:proofErr w:type="spellEnd"/>
      <w:r>
        <w:rPr>
          <w:color w:val="22272F"/>
          <w:sz w:val="23"/>
          <w:szCs w:val="23"/>
        </w:rPr>
        <w:t xml:space="preserve"> кладки, раствора из швов облицовки, -</w:t>
      </w:r>
      <w:proofErr w:type="gramEnd"/>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двух тысяч до трех тысяч рублей; на должностных лиц - от трех тысяч до пяти тысяч рублей; на юридических лиц - от десяти тысяч до двадцати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Статья 9 дополнена пунктом 10 с 3 февраля 2020 г. - </w:t>
      </w:r>
      <w:hyperlink r:id="rId47" w:anchor="/document/73159128/entry/133"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1"/>
        <w:shd w:val="clear" w:color="auto" w:fill="FFFFFF"/>
        <w:jc w:val="both"/>
        <w:rPr>
          <w:color w:val="22272F"/>
          <w:sz w:val="23"/>
          <w:szCs w:val="23"/>
        </w:rPr>
      </w:pPr>
      <w:r>
        <w:rPr>
          <w:color w:val="22272F"/>
          <w:sz w:val="23"/>
          <w:szCs w:val="23"/>
        </w:rPr>
        <w:t>10. Размещение разукомплектованных транспортных средств на зеленой зоне, не повлекшее нарушение </w:t>
      </w:r>
      <w:hyperlink r:id="rId48" w:anchor="/document/1305770/entry/1000" w:history="1">
        <w:r>
          <w:rPr>
            <w:rStyle w:val="a4"/>
            <w:color w:val="551A8B"/>
            <w:sz w:val="23"/>
            <w:szCs w:val="23"/>
          </w:rPr>
          <w:t>правил дорожного движения</w:t>
        </w:r>
      </w:hyperlink>
      <w:r>
        <w:rPr>
          <w:color w:val="22272F"/>
          <w:sz w:val="23"/>
          <w:szCs w:val="23"/>
        </w:rPr>
        <w:t>, -</w:t>
      </w:r>
    </w:p>
    <w:p w:rsidR="008744C7" w:rsidRDefault="008744C7" w:rsidP="008744C7">
      <w:pPr>
        <w:pStyle w:val="s1"/>
        <w:shd w:val="clear" w:color="auto" w:fill="FFFFFF"/>
        <w:jc w:val="both"/>
        <w:rPr>
          <w:color w:val="22272F"/>
          <w:sz w:val="23"/>
          <w:szCs w:val="23"/>
        </w:rPr>
      </w:pPr>
      <w:r>
        <w:rPr>
          <w:color w:val="22272F"/>
          <w:sz w:val="23"/>
          <w:szCs w:val="23"/>
        </w:rPr>
        <w:t>влечет наложение административного штрафа на граждан в размере от трех тысяч до пяти тысяч рублей; на юридических лиц - от пятнадцати тысяч до двадцати пяти тысяч рублей.</w:t>
      </w:r>
    </w:p>
    <w:p w:rsidR="008744C7" w:rsidRDefault="008744C7" w:rsidP="008744C7">
      <w:pPr>
        <w:pStyle w:val="s22"/>
        <w:shd w:val="clear" w:color="auto" w:fill="F0E9D3"/>
        <w:spacing w:before="0" w:beforeAutospacing="0" w:after="0" w:afterAutospacing="0"/>
        <w:jc w:val="both"/>
        <w:rPr>
          <w:color w:val="464C55"/>
          <w:sz w:val="20"/>
          <w:szCs w:val="20"/>
        </w:rPr>
      </w:pPr>
      <w:r>
        <w:rPr>
          <w:color w:val="464C55"/>
          <w:sz w:val="20"/>
          <w:szCs w:val="20"/>
        </w:rPr>
        <w:t>Примечания изменены с 13 декабря 2019 г. - </w:t>
      </w:r>
      <w:hyperlink r:id="rId49" w:anchor="/document/73159128/entry/134" w:history="1">
        <w:r>
          <w:rPr>
            <w:rStyle w:val="a4"/>
            <w:color w:val="551A8B"/>
            <w:sz w:val="20"/>
            <w:szCs w:val="20"/>
          </w:rPr>
          <w:t>Закон</w:t>
        </w:r>
      </w:hyperlink>
      <w:r>
        <w:rPr>
          <w:color w:val="464C55"/>
          <w:sz w:val="20"/>
          <w:szCs w:val="20"/>
        </w:rPr>
        <w:t> Республики Мордовия от 2 декабря 2019 г. N 75-З</w:t>
      </w:r>
    </w:p>
    <w:p w:rsidR="008744C7" w:rsidRDefault="008744C7" w:rsidP="008744C7">
      <w:pPr>
        <w:pStyle w:val="s22"/>
        <w:shd w:val="clear" w:color="auto" w:fill="F0E9D3"/>
        <w:spacing w:before="0" w:beforeAutospacing="0" w:after="0" w:afterAutospacing="0"/>
        <w:jc w:val="both"/>
        <w:rPr>
          <w:color w:val="464C55"/>
          <w:sz w:val="20"/>
          <w:szCs w:val="20"/>
        </w:rPr>
      </w:pPr>
      <w:hyperlink r:id="rId50" w:anchor="/document/9098365/entry/2091" w:history="1">
        <w:r>
          <w:rPr>
            <w:rStyle w:val="a4"/>
            <w:color w:val="551A8B"/>
            <w:sz w:val="20"/>
            <w:szCs w:val="20"/>
          </w:rPr>
          <w:t>См. предыдущую редакцию</w:t>
        </w:r>
      </w:hyperlink>
    </w:p>
    <w:p w:rsidR="008744C7" w:rsidRDefault="008744C7" w:rsidP="008744C7">
      <w:pPr>
        <w:pStyle w:val="s1"/>
        <w:shd w:val="clear" w:color="auto" w:fill="FFFFFF"/>
        <w:jc w:val="both"/>
        <w:rPr>
          <w:color w:val="22272F"/>
          <w:sz w:val="23"/>
          <w:szCs w:val="23"/>
        </w:rPr>
      </w:pPr>
      <w:r>
        <w:rPr>
          <w:rStyle w:val="s10"/>
          <w:b/>
          <w:bCs/>
          <w:color w:val="22272F"/>
          <w:sz w:val="23"/>
          <w:szCs w:val="23"/>
        </w:rPr>
        <w:t>Примечания:</w:t>
      </w:r>
    </w:p>
    <w:p w:rsidR="008744C7" w:rsidRDefault="008744C7" w:rsidP="008744C7">
      <w:pPr>
        <w:pStyle w:val="s1"/>
        <w:shd w:val="clear" w:color="auto" w:fill="FFFFFF"/>
        <w:jc w:val="both"/>
        <w:rPr>
          <w:color w:val="22272F"/>
          <w:sz w:val="23"/>
          <w:szCs w:val="23"/>
        </w:rPr>
      </w:pPr>
      <w:r>
        <w:rPr>
          <w:color w:val="22272F"/>
          <w:sz w:val="23"/>
          <w:szCs w:val="23"/>
        </w:rPr>
        <w:t>1. В настоящей статье установлена административная ответственность за нарушение правил благоустройства территории поселения (городского округа), утвержденных муниципальными правовыми актами органов местного самоуправления.</w:t>
      </w:r>
    </w:p>
    <w:p w:rsidR="008744C7" w:rsidRDefault="008744C7" w:rsidP="008744C7">
      <w:pPr>
        <w:pStyle w:val="s1"/>
        <w:shd w:val="clear" w:color="auto" w:fill="FFFFFF"/>
        <w:jc w:val="both"/>
        <w:rPr>
          <w:color w:val="22272F"/>
          <w:sz w:val="23"/>
          <w:szCs w:val="23"/>
        </w:rPr>
      </w:pPr>
      <w:r>
        <w:rPr>
          <w:color w:val="22272F"/>
          <w:sz w:val="23"/>
          <w:szCs w:val="23"/>
        </w:rPr>
        <w:t>2. В настоящей статье под разукомплектованным транспортным средством понимается транспортное средство, у которого отсутствует один или несколько следующих конструктивных элементов: дверь, колесо, переднее (заднее) ветровое стекло, капот, крышка багажника, двигатель, шасси.</w:t>
      </w:r>
    </w:p>
    <w:p w:rsidR="008744C7" w:rsidRDefault="008744C7" w:rsidP="008744C7">
      <w:pPr>
        <w:pStyle w:val="s15"/>
        <w:shd w:val="clear" w:color="auto" w:fill="FFFFFF"/>
        <w:jc w:val="both"/>
        <w:rPr>
          <w:b/>
          <w:bCs/>
          <w:color w:val="22272F"/>
          <w:sz w:val="23"/>
          <w:szCs w:val="23"/>
        </w:rPr>
      </w:pPr>
      <w:r>
        <w:rPr>
          <w:rStyle w:val="s10"/>
          <w:b/>
          <w:bCs/>
          <w:color w:val="22272F"/>
          <w:sz w:val="23"/>
          <w:szCs w:val="23"/>
        </w:rPr>
        <w:t>Статья 10. </w:t>
      </w:r>
      <w:r>
        <w:rPr>
          <w:b/>
          <w:bCs/>
          <w:color w:val="22272F"/>
          <w:sz w:val="23"/>
          <w:szCs w:val="23"/>
        </w:rPr>
        <w:t>Утратила силу с 28 мая 2018 г. - </w:t>
      </w:r>
      <w:hyperlink r:id="rId51" w:anchor="/document/44925840/entry/20" w:history="1">
        <w:r>
          <w:rPr>
            <w:rStyle w:val="a4"/>
            <w:b/>
            <w:bCs/>
            <w:color w:val="551A8B"/>
            <w:sz w:val="23"/>
            <w:szCs w:val="23"/>
          </w:rPr>
          <w:t>Закон</w:t>
        </w:r>
      </w:hyperlink>
      <w:r>
        <w:rPr>
          <w:b/>
          <w:bCs/>
          <w:color w:val="22272F"/>
          <w:sz w:val="23"/>
          <w:szCs w:val="23"/>
        </w:rPr>
        <w:t> Республики Мордовия от 17 мая 2018 г. N 30-З</w:t>
      </w:r>
    </w:p>
    <w:p w:rsidR="008744C7" w:rsidRDefault="008744C7" w:rsidP="008744C7">
      <w:pPr>
        <w:pStyle w:val="s22"/>
        <w:shd w:val="clear" w:color="auto" w:fill="F0E9D3"/>
        <w:spacing w:before="0" w:beforeAutospacing="0" w:after="0" w:afterAutospacing="0"/>
        <w:jc w:val="both"/>
        <w:rPr>
          <w:color w:val="464C55"/>
          <w:sz w:val="20"/>
          <w:szCs w:val="20"/>
        </w:rPr>
      </w:pPr>
      <w:hyperlink r:id="rId52" w:anchor="/document/9094056/entry/210" w:history="1">
        <w:r>
          <w:rPr>
            <w:rStyle w:val="a4"/>
            <w:color w:val="551A8B"/>
            <w:sz w:val="20"/>
            <w:szCs w:val="20"/>
          </w:rPr>
          <w:t>См. предыдущую редакцию</w:t>
        </w:r>
      </w:hyperlink>
    </w:p>
    <w:p w:rsidR="008744C7" w:rsidRDefault="008744C7" w:rsidP="008744C7">
      <w:pPr>
        <w:pStyle w:val="s15"/>
        <w:shd w:val="clear" w:color="auto" w:fill="FFFFFF"/>
        <w:jc w:val="both"/>
        <w:rPr>
          <w:b/>
          <w:bCs/>
          <w:color w:val="22272F"/>
          <w:sz w:val="23"/>
          <w:szCs w:val="23"/>
        </w:rPr>
      </w:pPr>
      <w:r>
        <w:rPr>
          <w:rStyle w:val="s10"/>
          <w:b/>
          <w:bCs/>
          <w:color w:val="22272F"/>
          <w:sz w:val="23"/>
          <w:szCs w:val="23"/>
        </w:rPr>
        <w:t>Статья 10.1.</w:t>
      </w:r>
      <w:r>
        <w:rPr>
          <w:b/>
          <w:bCs/>
          <w:color w:val="22272F"/>
          <w:sz w:val="23"/>
          <w:szCs w:val="23"/>
        </w:rPr>
        <w:t> Утратила силу с 28 мая 2018 г. - </w:t>
      </w:r>
      <w:hyperlink r:id="rId53" w:anchor="/document/44925840/entry/20" w:history="1">
        <w:r>
          <w:rPr>
            <w:rStyle w:val="a4"/>
            <w:b/>
            <w:bCs/>
            <w:color w:val="551A8B"/>
            <w:sz w:val="23"/>
            <w:szCs w:val="23"/>
          </w:rPr>
          <w:t>Закон</w:t>
        </w:r>
      </w:hyperlink>
      <w:r>
        <w:rPr>
          <w:b/>
          <w:bCs/>
          <w:color w:val="22272F"/>
          <w:sz w:val="23"/>
          <w:szCs w:val="23"/>
        </w:rPr>
        <w:t> Республики Мордовия от 17 мая 2018 г. N 30-З</w:t>
      </w:r>
    </w:p>
    <w:p w:rsidR="008744C7" w:rsidRDefault="008744C7" w:rsidP="008744C7">
      <w:pPr>
        <w:pStyle w:val="s22"/>
        <w:shd w:val="clear" w:color="auto" w:fill="F0E9D3"/>
        <w:spacing w:before="0" w:beforeAutospacing="0" w:after="0" w:afterAutospacing="0"/>
        <w:jc w:val="both"/>
        <w:rPr>
          <w:color w:val="464C55"/>
          <w:sz w:val="20"/>
          <w:szCs w:val="20"/>
        </w:rPr>
      </w:pPr>
      <w:hyperlink r:id="rId54" w:anchor="/document/9094056/entry/2101" w:history="1">
        <w:r>
          <w:rPr>
            <w:rStyle w:val="a4"/>
            <w:color w:val="551A8B"/>
            <w:sz w:val="20"/>
            <w:szCs w:val="20"/>
          </w:rPr>
          <w:t>См. предыдущую редакцию</w:t>
        </w:r>
      </w:hyperlink>
    </w:p>
    <w:p w:rsidR="008744C7" w:rsidRDefault="008744C7" w:rsidP="008744C7">
      <w:pPr>
        <w:pStyle w:val="s1"/>
        <w:shd w:val="clear" w:color="auto" w:fill="FFFFFF"/>
        <w:jc w:val="both"/>
        <w:rPr>
          <w:color w:val="22272F"/>
          <w:sz w:val="23"/>
          <w:szCs w:val="23"/>
        </w:rPr>
      </w:pPr>
      <w:r>
        <w:rPr>
          <w:rStyle w:val="s10"/>
          <w:b/>
          <w:bCs/>
          <w:color w:val="22272F"/>
          <w:sz w:val="23"/>
          <w:szCs w:val="23"/>
        </w:rPr>
        <w:t>Статья 10.2.</w:t>
      </w:r>
      <w:r>
        <w:rPr>
          <w:color w:val="22272F"/>
          <w:sz w:val="23"/>
          <w:szCs w:val="23"/>
        </w:rPr>
        <w:t> Утратила силу с 28 мая 2018 г. - </w:t>
      </w:r>
      <w:hyperlink r:id="rId55" w:anchor="/document/44925840/entry/20" w:history="1">
        <w:r>
          <w:rPr>
            <w:rStyle w:val="a4"/>
            <w:color w:val="551A8B"/>
            <w:sz w:val="23"/>
            <w:szCs w:val="23"/>
          </w:rPr>
          <w:t>Закон</w:t>
        </w:r>
      </w:hyperlink>
      <w:r>
        <w:rPr>
          <w:color w:val="22272F"/>
          <w:sz w:val="23"/>
          <w:szCs w:val="23"/>
        </w:rPr>
        <w:t> Республики Мордовия от 17 мая 2018 г. N 30-З</w:t>
      </w:r>
    </w:p>
    <w:p w:rsidR="008744C7" w:rsidRDefault="008744C7" w:rsidP="008744C7">
      <w:pPr>
        <w:pStyle w:val="s22"/>
        <w:shd w:val="clear" w:color="auto" w:fill="F0E9D3"/>
        <w:spacing w:before="0" w:beforeAutospacing="0" w:after="0" w:afterAutospacing="0"/>
        <w:jc w:val="both"/>
        <w:rPr>
          <w:color w:val="464C55"/>
          <w:sz w:val="20"/>
          <w:szCs w:val="20"/>
        </w:rPr>
      </w:pPr>
      <w:hyperlink r:id="rId56" w:anchor="/document/9094056/entry/2102" w:history="1">
        <w:r>
          <w:rPr>
            <w:rStyle w:val="a4"/>
            <w:color w:val="551A8B"/>
            <w:sz w:val="20"/>
            <w:szCs w:val="20"/>
          </w:rPr>
          <w:t>См. предыдущую редакцию</w:t>
        </w:r>
      </w:hyperlink>
    </w:p>
    <w:p w:rsidR="008744C7" w:rsidRDefault="008744C7" w:rsidP="008744C7">
      <w:pPr>
        <w:pStyle w:val="s15"/>
        <w:shd w:val="clear" w:color="auto" w:fill="FFFFFF"/>
        <w:jc w:val="both"/>
        <w:rPr>
          <w:b/>
          <w:bCs/>
          <w:color w:val="22272F"/>
          <w:sz w:val="23"/>
          <w:szCs w:val="23"/>
        </w:rPr>
      </w:pPr>
      <w:r>
        <w:rPr>
          <w:rStyle w:val="s10"/>
          <w:b/>
          <w:bCs/>
          <w:color w:val="22272F"/>
          <w:sz w:val="23"/>
          <w:szCs w:val="23"/>
        </w:rPr>
        <w:t>Статья 10.3.</w:t>
      </w:r>
      <w:r>
        <w:rPr>
          <w:b/>
          <w:bCs/>
          <w:color w:val="22272F"/>
          <w:sz w:val="23"/>
          <w:szCs w:val="23"/>
        </w:rPr>
        <w:t> Утратила силу с 28 мая 2018 г. - </w:t>
      </w:r>
      <w:hyperlink r:id="rId57" w:anchor="/document/44925840/entry/20" w:history="1">
        <w:r>
          <w:rPr>
            <w:rStyle w:val="a4"/>
            <w:b/>
            <w:bCs/>
            <w:color w:val="551A8B"/>
            <w:sz w:val="23"/>
            <w:szCs w:val="23"/>
          </w:rPr>
          <w:t>Закон</w:t>
        </w:r>
      </w:hyperlink>
      <w:r>
        <w:rPr>
          <w:b/>
          <w:bCs/>
          <w:color w:val="22272F"/>
          <w:sz w:val="23"/>
          <w:szCs w:val="23"/>
        </w:rPr>
        <w:t> Республики Мордовия от 17 мая 2018 г. N 30-З</w:t>
      </w:r>
    </w:p>
    <w:p w:rsidR="008744C7" w:rsidRDefault="008744C7" w:rsidP="008744C7">
      <w:pPr>
        <w:pStyle w:val="s22"/>
        <w:shd w:val="clear" w:color="auto" w:fill="F0E9D3"/>
        <w:spacing w:before="0" w:beforeAutospacing="0" w:after="0" w:afterAutospacing="0"/>
        <w:jc w:val="both"/>
        <w:rPr>
          <w:color w:val="464C55"/>
          <w:sz w:val="20"/>
          <w:szCs w:val="20"/>
        </w:rPr>
      </w:pPr>
      <w:hyperlink r:id="rId58" w:anchor="/document/9094056/entry/2103" w:history="1">
        <w:r>
          <w:rPr>
            <w:rStyle w:val="a4"/>
            <w:color w:val="CC3333"/>
            <w:sz w:val="20"/>
            <w:szCs w:val="20"/>
          </w:rPr>
          <w:t>См. предыдущую редакцию</w:t>
        </w:r>
      </w:hyperlink>
    </w:p>
    <w:p w:rsidR="008744C7" w:rsidRDefault="008744C7" w:rsidP="008744C7">
      <w:pPr>
        <w:pStyle w:val="s1"/>
        <w:shd w:val="clear" w:color="auto" w:fill="FFFFFF"/>
        <w:jc w:val="both"/>
        <w:rPr>
          <w:color w:val="22272F"/>
          <w:sz w:val="23"/>
          <w:szCs w:val="23"/>
        </w:rPr>
      </w:pPr>
      <w:r>
        <w:rPr>
          <w:rStyle w:val="s10"/>
          <w:b/>
          <w:bCs/>
          <w:color w:val="22272F"/>
          <w:sz w:val="23"/>
          <w:szCs w:val="23"/>
        </w:rPr>
        <w:t>Статья 10.4.</w:t>
      </w:r>
      <w:r>
        <w:rPr>
          <w:color w:val="22272F"/>
          <w:sz w:val="23"/>
          <w:szCs w:val="23"/>
        </w:rPr>
        <w:t> Утратила силу с 28 мая 2018 г. - </w:t>
      </w:r>
      <w:hyperlink r:id="rId59" w:anchor="/document/44925840/entry/20" w:history="1">
        <w:r>
          <w:rPr>
            <w:rStyle w:val="a4"/>
            <w:color w:val="551A8B"/>
            <w:sz w:val="23"/>
            <w:szCs w:val="23"/>
          </w:rPr>
          <w:t>Закон</w:t>
        </w:r>
      </w:hyperlink>
      <w:r>
        <w:rPr>
          <w:color w:val="22272F"/>
          <w:sz w:val="23"/>
          <w:szCs w:val="23"/>
        </w:rPr>
        <w:t> Республики Мордовия от 17 мая 2018 г. N 30-З</w:t>
      </w:r>
    </w:p>
    <w:p w:rsidR="008744C7" w:rsidRDefault="008744C7" w:rsidP="008744C7">
      <w:pPr>
        <w:pStyle w:val="s22"/>
        <w:shd w:val="clear" w:color="auto" w:fill="F0E9D3"/>
        <w:spacing w:before="0" w:beforeAutospacing="0" w:after="0" w:afterAutospacing="0"/>
        <w:jc w:val="both"/>
        <w:rPr>
          <w:color w:val="464C55"/>
          <w:sz w:val="20"/>
          <w:szCs w:val="20"/>
        </w:rPr>
      </w:pPr>
      <w:hyperlink r:id="rId60" w:anchor="/document/9094056/entry/2104" w:history="1">
        <w:r>
          <w:rPr>
            <w:rStyle w:val="a4"/>
            <w:color w:val="551A8B"/>
            <w:sz w:val="20"/>
            <w:szCs w:val="20"/>
          </w:rPr>
          <w:t>См. предыдущую редакцию</w:t>
        </w:r>
      </w:hyperlink>
    </w:p>
    <w:p w:rsidR="008744C7" w:rsidRDefault="008744C7" w:rsidP="007948A8">
      <w:pPr>
        <w:pStyle w:val="s1"/>
        <w:jc w:val="both"/>
        <w:rPr>
          <w:color w:val="22272F"/>
          <w:sz w:val="23"/>
          <w:szCs w:val="23"/>
        </w:rPr>
      </w:pPr>
    </w:p>
    <w:sectPr w:rsidR="008744C7" w:rsidSect="008E79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1106"/>
    <w:rsid w:val="003B6AE7"/>
    <w:rsid w:val="00401106"/>
    <w:rsid w:val="0066679A"/>
    <w:rsid w:val="006E1D5C"/>
    <w:rsid w:val="007948A8"/>
    <w:rsid w:val="00830FC6"/>
    <w:rsid w:val="008744C7"/>
    <w:rsid w:val="008E79DC"/>
    <w:rsid w:val="009809BE"/>
    <w:rsid w:val="0099605C"/>
    <w:rsid w:val="00B354B0"/>
    <w:rsid w:val="00EF78FD"/>
    <w:rsid w:val="00F335B1"/>
    <w:rsid w:val="00F47B4B"/>
    <w:rsid w:val="00FF22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9DC"/>
  </w:style>
  <w:style w:type="paragraph" w:styleId="4">
    <w:name w:val="heading 4"/>
    <w:basedOn w:val="a"/>
    <w:link w:val="40"/>
    <w:uiPriority w:val="9"/>
    <w:qFormat/>
    <w:rsid w:val="0040110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401106"/>
    <w:rPr>
      <w:rFonts w:ascii="Times New Roman" w:eastAsia="Times New Roman" w:hAnsi="Times New Roman" w:cs="Times New Roman"/>
      <w:b/>
      <w:bCs/>
      <w:sz w:val="24"/>
      <w:szCs w:val="24"/>
      <w:lang w:eastAsia="ru-RU"/>
    </w:rPr>
  </w:style>
  <w:style w:type="paragraph" w:customStyle="1" w:styleId="s3">
    <w:name w:val="s_3"/>
    <w:basedOn w:val="a"/>
    <w:rsid w:val="004011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401106"/>
    <w:rPr>
      <w:i/>
      <w:iCs/>
    </w:rPr>
  </w:style>
  <w:style w:type="paragraph" w:customStyle="1" w:styleId="s1">
    <w:name w:val="s_1"/>
    <w:basedOn w:val="a"/>
    <w:rsid w:val="004011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401106"/>
  </w:style>
  <w:style w:type="character" w:customStyle="1" w:styleId="entry">
    <w:name w:val="entry"/>
    <w:basedOn w:val="a0"/>
    <w:rsid w:val="00401106"/>
  </w:style>
  <w:style w:type="paragraph" w:customStyle="1" w:styleId="s15">
    <w:name w:val="s_15"/>
    <w:basedOn w:val="a"/>
    <w:rsid w:val="004011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01106"/>
    <w:rPr>
      <w:color w:val="0000FF"/>
      <w:u w:val="single"/>
    </w:rPr>
  </w:style>
  <w:style w:type="character" w:styleId="a5">
    <w:name w:val="FollowedHyperlink"/>
    <w:basedOn w:val="a0"/>
    <w:uiPriority w:val="99"/>
    <w:semiHidden/>
    <w:unhideWhenUsed/>
    <w:rsid w:val="00401106"/>
    <w:rPr>
      <w:color w:val="800080"/>
      <w:u w:val="single"/>
    </w:rPr>
  </w:style>
  <w:style w:type="paragraph" w:customStyle="1" w:styleId="s22">
    <w:name w:val="s_22"/>
    <w:basedOn w:val="a"/>
    <w:rsid w:val="004011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4011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7948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1">
    <w:name w:val="s_11"/>
    <w:basedOn w:val="a"/>
    <w:rsid w:val="00F335B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0851406">
      <w:bodyDiv w:val="1"/>
      <w:marLeft w:val="0"/>
      <w:marRight w:val="0"/>
      <w:marTop w:val="0"/>
      <w:marBottom w:val="0"/>
      <w:divBdr>
        <w:top w:val="none" w:sz="0" w:space="0" w:color="auto"/>
        <w:left w:val="none" w:sz="0" w:space="0" w:color="auto"/>
        <w:bottom w:val="none" w:sz="0" w:space="0" w:color="auto"/>
        <w:right w:val="none" w:sz="0" w:space="0" w:color="auto"/>
      </w:divBdr>
      <w:divsChild>
        <w:div w:id="1186404470">
          <w:marLeft w:val="0"/>
          <w:marRight w:val="0"/>
          <w:marTop w:val="0"/>
          <w:marBottom w:val="0"/>
          <w:divBdr>
            <w:top w:val="none" w:sz="0" w:space="0" w:color="auto"/>
            <w:left w:val="none" w:sz="0" w:space="0" w:color="auto"/>
            <w:bottom w:val="none" w:sz="0" w:space="0" w:color="auto"/>
            <w:right w:val="none" w:sz="0" w:space="0" w:color="auto"/>
          </w:divBdr>
        </w:div>
        <w:div w:id="2124231015">
          <w:marLeft w:val="0"/>
          <w:marRight w:val="0"/>
          <w:marTop w:val="0"/>
          <w:marBottom w:val="0"/>
          <w:divBdr>
            <w:top w:val="none" w:sz="0" w:space="0" w:color="auto"/>
            <w:left w:val="none" w:sz="0" w:space="0" w:color="auto"/>
            <w:bottom w:val="none" w:sz="0" w:space="0" w:color="auto"/>
            <w:right w:val="none" w:sz="0" w:space="0" w:color="auto"/>
          </w:divBdr>
        </w:div>
        <w:div w:id="1551990683">
          <w:marLeft w:val="0"/>
          <w:marRight w:val="0"/>
          <w:marTop w:val="0"/>
          <w:marBottom w:val="0"/>
          <w:divBdr>
            <w:top w:val="none" w:sz="0" w:space="0" w:color="auto"/>
            <w:left w:val="none" w:sz="0" w:space="0" w:color="auto"/>
            <w:bottom w:val="none" w:sz="0" w:space="0" w:color="auto"/>
            <w:right w:val="none" w:sz="0" w:space="0" w:color="auto"/>
          </w:divBdr>
        </w:div>
      </w:divsChild>
    </w:div>
    <w:div w:id="1108619311">
      <w:bodyDiv w:val="1"/>
      <w:marLeft w:val="0"/>
      <w:marRight w:val="0"/>
      <w:marTop w:val="0"/>
      <w:marBottom w:val="0"/>
      <w:divBdr>
        <w:top w:val="none" w:sz="0" w:space="0" w:color="auto"/>
        <w:left w:val="none" w:sz="0" w:space="0" w:color="auto"/>
        <w:bottom w:val="none" w:sz="0" w:space="0" w:color="auto"/>
        <w:right w:val="none" w:sz="0" w:space="0" w:color="auto"/>
      </w:divBdr>
      <w:divsChild>
        <w:div w:id="968710241">
          <w:marLeft w:val="0"/>
          <w:marRight w:val="0"/>
          <w:marTop w:val="0"/>
          <w:marBottom w:val="0"/>
          <w:divBdr>
            <w:top w:val="none" w:sz="0" w:space="0" w:color="auto"/>
            <w:left w:val="none" w:sz="0" w:space="0" w:color="auto"/>
            <w:bottom w:val="none" w:sz="0" w:space="0" w:color="auto"/>
            <w:right w:val="none" w:sz="0" w:space="0" w:color="auto"/>
          </w:divBdr>
        </w:div>
        <w:div w:id="613252137">
          <w:marLeft w:val="0"/>
          <w:marRight w:val="0"/>
          <w:marTop w:val="0"/>
          <w:marBottom w:val="0"/>
          <w:divBdr>
            <w:top w:val="none" w:sz="0" w:space="0" w:color="auto"/>
            <w:left w:val="none" w:sz="0" w:space="0" w:color="auto"/>
            <w:bottom w:val="none" w:sz="0" w:space="0" w:color="auto"/>
            <w:right w:val="none" w:sz="0" w:space="0" w:color="auto"/>
          </w:divBdr>
          <w:divsChild>
            <w:div w:id="840506956">
              <w:marLeft w:val="0"/>
              <w:marRight w:val="0"/>
              <w:marTop w:val="0"/>
              <w:marBottom w:val="0"/>
              <w:divBdr>
                <w:top w:val="none" w:sz="0" w:space="0" w:color="auto"/>
                <w:left w:val="none" w:sz="0" w:space="0" w:color="auto"/>
                <w:bottom w:val="none" w:sz="0" w:space="0" w:color="auto"/>
                <w:right w:val="none" w:sz="0" w:space="0" w:color="auto"/>
              </w:divBdr>
            </w:div>
            <w:div w:id="1256865817">
              <w:marLeft w:val="0"/>
              <w:marRight w:val="0"/>
              <w:marTop w:val="0"/>
              <w:marBottom w:val="0"/>
              <w:divBdr>
                <w:top w:val="none" w:sz="0" w:space="0" w:color="auto"/>
                <w:left w:val="none" w:sz="0" w:space="0" w:color="auto"/>
                <w:bottom w:val="none" w:sz="0" w:space="0" w:color="auto"/>
                <w:right w:val="none" w:sz="0" w:space="0" w:color="auto"/>
              </w:divBdr>
            </w:div>
          </w:divsChild>
        </w:div>
        <w:div w:id="1594822769">
          <w:marLeft w:val="0"/>
          <w:marRight w:val="0"/>
          <w:marTop w:val="0"/>
          <w:marBottom w:val="0"/>
          <w:divBdr>
            <w:top w:val="none" w:sz="0" w:space="0" w:color="auto"/>
            <w:left w:val="none" w:sz="0" w:space="0" w:color="auto"/>
            <w:bottom w:val="none" w:sz="0" w:space="0" w:color="auto"/>
            <w:right w:val="none" w:sz="0" w:space="0" w:color="auto"/>
          </w:divBdr>
          <w:divsChild>
            <w:div w:id="1295940411">
              <w:marLeft w:val="0"/>
              <w:marRight w:val="0"/>
              <w:marTop w:val="0"/>
              <w:marBottom w:val="0"/>
              <w:divBdr>
                <w:top w:val="none" w:sz="0" w:space="0" w:color="auto"/>
                <w:left w:val="none" w:sz="0" w:space="0" w:color="auto"/>
                <w:bottom w:val="none" w:sz="0" w:space="0" w:color="auto"/>
                <w:right w:val="none" w:sz="0" w:space="0" w:color="auto"/>
              </w:divBdr>
            </w:div>
            <w:div w:id="1868716866">
              <w:marLeft w:val="0"/>
              <w:marRight w:val="0"/>
              <w:marTop w:val="0"/>
              <w:marBottom w:val="0"/>
              <w:divBdr>
                <w:top w:val="none" w:sz="0" w:space="0" w:color="auto"/>
                <w:left w:val="none" w:sz="0" w:space="0" w:color="auto"/>
                <w:bottom w:val="none" w:sz="0" w:space="0" w:color="auto"/>
                <w:right w:val="none" w:sz="0" w:space="0" w:color="auto"/>
              </w:divBdr>
              <w:divsChild>
                <w:div w:id="991716561">
                  <w:marLeft w:val="0"/>
                  <w:marRight w:val="0"/>
                  <w:marTop w:val="240"/>
                  <w:marBottom w:val="240"/>
                  <w:divBdr>
                    <w:top w:val="none" w:sz="0" w:space="0" w:color="auto"/>
                    <w:left w:val="none" w:sz="0" w:space="0" w:color="auto"/>
                    <w:bottom w:val="none" w:sz="0" w:space="0" w:color="auto"/>
                    <w:right w:val="none" w:sz="0" w:space="0" w:color="auto"/>
                  </w:divBdr>
                </w:div>
                <w:div w:id="1336422690">
                  <w:marLeft w:val="0"/>
                  <w:marRight w:val="0"/>
                  <w:marTop w:val="0"/>
                  <w:marBottom w:val="0"/>
                  <w:divBdr>
                    <w:top w:val="none" w:sz="0" w:space="0" w:color="auto"/>
                    <w:left w:val="none" w:sz="0" w:space="0" w:color="auto"/>
                    <w:bottom w:val="none" w:sz="0" w:space="0" w:color="auto"/>
                    <w:right w:val="none" w:sz="0" w:space="0" w:color="auto"/>
                  </w:divBdr>
                </w:div>
                <w:div w:id="1842506182">
                  <w:marLeft w:val="0"/>
                  <w:marRight w:val="0"/>
                  <w:marTop w:val="0"/>
                  <w:marBottom w:val="0"/>
                  <w:divBdr>
                    <w:top w:val="none" w:sz="0" w:space="0" w:color="auto"/>
                    <w:left w:val="none" w:sz="0" w:space="0" w:color="auto"/>
                    <w:bottom w:val="none" w:sz="0" w:space="0" w:color="auto"/>
                    <w:right w:val="none" w:sz="0" w:space="0" w:color="auto"/>
                  </w:divBdr>
                </w:div>
                <w:div w:id="168377838">
                  <w:marLeft w:val="0"/>
                  <w:marRight w:val="0"/>
                  <w:marTop w:val="0"/>
                  <w:marBottom w:val="0"/>
                  <w:divBdr>
                    <w:top w:val="none" w:sz="0" w:space="0" w:color="auto"/>
                    <w:left w:val="none" w:sz="0" w:space="0" w:color="auto"/>
                    <w:bottom w:val="none" w:sz="0" w:space="0" w:color="auto"/>
                    <w:right w:val="none" w:sz="0" w:space="0" w:color="auto"/>
                  </w:divBdr>
                </w:div>
              </w:divsChild>
            </w:div>
            <w:div w:id="682054809">
              <w:marLeft w:val="0"/>
              <w:marRight w:val="0"/>
              <w:marTop w:val="0"/>
              <w:marBottom w:val="0"/>
              <w:divBdr>
                <w:top w:val="none" w:sz="0" w:space="0" w:color="auto"/>
                <w:left w:val="none" w:sz="0" w:space="0" w:color="auto"/>
                <w:bottom w:val="none" w:sz="0" w:space="0" w:color="auto"/>
                <w:right w:val="none" w:sz="0" w:space="0" w:color="auto"/>
              </w:divBdr>
            </w:div>
            <w:div w:id="82997996">
              <w:marLeft w:val="0"/>
              <w:marRight w:val="0"/>
              <w:marTop w:val="0"/>
              <w:marBottom w:val="0"/>
              <w:divBdr>
                <w:top w:val="none" w:sz="0" w:space="0" w:color="auto"/>
                <w:left w:val="none" w:sz="0" w:space="0" w:color="auto"/>
                <w:bottom w:val="none" w:sz="0" w:space="0" w:color="auto"/>
                <w:right w:val="none" w:sz="0" w:space="0" w:color="auto"/>
              </w:divBdr>
            </w:div>
            <w:div w:id="1972904777">
              <w:marLeft w:val="0"/>
              <w:marRight w:val="0"/>
              <w:marTop w:val="0"/>
              <w:marBottom w:val="0"/>
              <w:divBdr>
                <w:top w:val="none" w:sz="0" w:space="0" w:color="auto"/>
                <w:left w:val="none" w:sz="0" w:space="0" w:color="auto"/>
                <w:bottom w:val="none" w:sz="0" w:space="0" w:color="auto"/>
                <w:right w:val="none" w:sz="0" w:space="0" w:color="auto"/>
              </w:divBdr>
              <w:divsChild>
                <w:div w:id="1775595671">
                  <w:marLeft w:val="0"/>
                  <w:marRight w:val="0"/>
                  <w:marTop w:val="240"/>
                  <w:marBottom w:val="240"/>
                  <w:divBdr>
                    <w:top w:val="none" w:sz="0" w:space="0" w:color="auto"/>
                    <w:left w:val="none" w:sz="0" w:space="0" w:color="auto"/>
                    <w:bottom w:val="none" w:sz="0" w:space="0" w:color="auto"/>
                    <w:right w:val="none" w:sz="0" w:space="0" w:color="auto"/>
                  </w:divBdr>
                </w:div>
                <w:div w:id="181557948">
                  <w:marLeft w:val="0"/>
                  <w:marRight w:val="0"/>
                  <w:marTop w:val="0"/>
                  <w:marBottom w:val="0"/>
                  <w:divBdr>
                    <w:top w:val="none" w:sz="0" w:space="0" w:color="auto"/>
                    <w:left w:val="none" w:sz="0" w:space="0" w:color="auto"/>
                    <w:bottom w:val="none" w:sz="0" w:space="0" w:color="auto"/>
                    <w:right w:val="none" w:sz="0" w:space="0" w:color="auto"/>
                  </w:divBdr>
                </w:div>
                <w:div w:id="228852806">
                  <w:marLeft w:val="0"/>
                  <w:marRight w:val="0"/>
                  <w:marTop w:val="0"/>
                  <w:marBottom w:val="0"/>
                  <w:divBdr>
                    <w:top w:val="none" w:sz="0" w:space="0" w:color="auto"/>
                    <w:left w:val="none" w:sz="0" w:space="0" w:color="auto"/>
                    <w:bottom w:val="none" w:sz="0" w:space="0" w:color="auto"/>
                    <w:right w:val="none" w:sz="0" w:space="0" w:color="auto"/>
                  </w:divBdr>
                </w:div>
              </w:divsChild>
            </w:div>
            <w:div w:id="932977892">
              <w:marLeft w:val="0"/>
              <w:marRight w:val="0"/>
              <w:marTop w:val="0"/>
              <w:marBottom w:val="0"/>
              <w:divBdr>
                <w:top w:val="none" w:sz="0" w:space="0" w:color="auto"/>
                <w:left w:val="none" w:sz="0" w:space="0" w:color="auto"/>
                <w:bottom w:val="none" w:sz="0" w:space="0" w:color="auto"/>
                <w:right w:val="none" w:sz="0" w:space="0" w:color="auto"/>
              </w:divBdr>
            </w:div>
            <w:div w:id="1935284015">
              <w:marLeft w:val="0"/>
              <w:marRight w:val="0"/>
              <w:marTop w:val="0"/>
              <w:marBottom w:val="0"/>
              <w:divBdr>
                <w:top w:val="none" w:sz="0" w:space="0" w:color="auto"/>
                <w:left w:val="none" w:sz="0" w:space="0" w:color="auto"/>
                <w:bottom w:val="none" w:sz="0" w:space="0" w:color="auto"/>
                <w:right w:val="none" w:sz="0" w:space="0" w:color="auto"/>
              </w:divBdr>
            </w:div>
            <w:div w:id="1389693708">
              <w:marLeft w:val="0"/>
              <w:marRight w:val="0"/>
              <w:marTop w:val="0"/>
              <w:marBottom w:val="0"/>
              <w:divBdr>
                <w:top w:val="none" w:sz="0" w:space="0" w:color="auto"/>
                <w:left w:val="none" w:sz="0" w:space="0" w:color="auto"/>
                <w:bottom w:val="none" w:sz="0" w:space="0" w:color="auto"/>
                <w:right w:val="none" w:sz="0" w:space="0" w:color="auto"/>
              </w:divBdr>
              <w:divsChild>
                <w:div w:id="98335431">
                  <w:marLeft w:val="0"/>
                  <w:marRight w:val="0"/>
                  <w:marTop w:val="240"/>
                  <w:marBottom w:val="240"/>
                  <w:divBdr>
                    <w:top w:val="none" w:sz="0" w:space="0" w:color="auto"/>
                    <w:left w:val="none" w:sz="0" w:space="0" w:color="auto"/>
                    <w:bottom w:val="none" w:sz="0" w:space="0" w:color="auto"/>
                    <w:right w:val="none" w:sz="0" w:space="0" w:color="auto"/>
                  </w:divBdr>
                </w:div>
                <w:div w:id="1178886818">
                  <w:marLeft w:val="0"/>
                  <w:marRight w:val="0"/>
                  <w:marTop w:val="0"/>
                  <w:marBottom w:val="0"/>
                  <w:divBdr>
                    <w:top w:val="none" w:sz="0" w:space="0" w:color="auto"/>
                    <w:left w:val="none" w:sz="0" w:space="0" w:color="auto"/>
                    <w:bottom w:val="none" w:sz="0" w:space="0" w:color="auto"/>
                    <w:right w:val="none" w:sz="0" w:space="0" w:color="auto"/>
                  </w:divBdr>
                </w:div>
                <w:div w:id="291792174">
                  <w:marLeft w:val="0"/>
                  <w:marRight w:val="0"/>
                  <w:marTop w:val="0"/>
                  <w:marBottom w:val="0"/>
                  <w:divBdr>
                    <w:top w:val="none" w:sz="0" w:space="0" w:color="auto"/>
                    <w:left w:val="none" w:sz="0" w:space="0" w:color="auto"/>
                    <w:bottom w:val="none" w:sz="0" w:space="0" w:color="auto"/>
                    <w:right w:val="none" w:sz="0" w:space="0" w:color="auto"/>
                  </w:divBdr>
                </w:div>
                <w:div w:id="696976560">
                  <w:marLeft w:val="0"/>
                  <w:marRight w:val="0"/>
                  <w:marTop w:val="0"/>
                  <w:marBottom w:val="0"/>
                  <w:divBdr>
                    <w:top w:val="none" w:sz="0" w:space="0" w:color="auto"/>
                    <w:left w:val="none" w:sz="0" w:space="0" w:color="auto"/>
                    <w:bottom w:val="none" w:sz="0" w:space="0" w:color="auto"/>
                    <w:right w:val="none" w:sz="0" w:space="0" w:color="auto"/>
                  </w:divBdr>
                </w:div>
                <w:div w:id="1354530795">
                  <w:marLeft w:val="0"/>
                  <w:marRight w:val="0"/>
                  <w:marTop w:val="0"/>
                  <w:marBottom w:val="0"/>
                  <w:divBdr>
                    <w:top w:val="none" w:sz="0" w:space="0" w:color="auto"/>
                    <w:left w:val="none" w:sz="0" w:space="0" w:color="auto"/>
                    <w:bottom w:val="none" w:sz="0" w:space="0" w:color="auto"/>
                    <w:right w:val="none" w:sz="0" w:space="0" w:color="auto"/>
                  </w:divBdr>
                </w:div>
                <w:div w:id="141893987">
                  <w:marLeft w:val="0"/>
                  <w:marRight w:val="0"/>
                  <w:marTop w:val="0"/>
                  <w:marBottom w:val="0"/>
                  <w:divBdr>
                    <w:top w:val="none" w:sz="0" w:space="0" w:color="auto"/>
                    <w:left w:val="none" w:sz="0" w:space="0" w:color="auto"/>
                    <w:bottom w:val="none" w:sz="0" w:space="0" w:color="auto"/>
                    <w:right w:val="none" w:sz="0" w:space="0" w:color="auto"/>
                  </w:divBdr>
                </w:div>
                <w:div w:id="1511722844">
                  <w:marLeft w:val="0"/>
                  <w:marRight w:val="0"/>
                  <w:marTop w:val="0"/>
                  <w:marBottom w:val="0"/>
                  <w:divBdr>
                    <w:top w:val="none" w:sz="0" w:space="0" w:color="auto"/>
                    <w:left w:val="none" w:sz="0" w:space="0" w:color="auto"/>
                    <w:bottom w:val="none" w:sz="0" w:space="0" w:color="auto"/>
                    <w:right w:val="none" w:sz="0" w:space="0" w:color="auto"/>
                  </w:divBdr>
                </w:div>
                <w:div w:id="1264149268">
                  <w:marLeft w:val="0"/>
                  <w:marRight w:val="0"/>
                  <w:marTop w:val="0"/>
                  <w:marBottom w:val="0"/>
                  <w:divBdr>
                    <w:top w:val="none" w:sz="0" w:space="0" w:color="auto"/>
                    <w:left w:val="none" w:sz="0" w:space="0" w:color="auto"/>
                    <w:bottom w:val="none" w:sz="0" w:space="0" w:color="auto"/>
                    <w:right w:val="none" w:sz="0" w:space="0" w:color="auto"/>
                  </w:divBdr>
                </w:div>
                <w:div w:id="738745082">
                  <w:marLeft w:val="0"/>
                  <w:marRight w:val="0"/>
                  <w:marTop w:val="0"/>
                  <w:marBottom w:val="0"/>
                  <w:divBdr>
                    <w:top w:val="none" w:sz="0" w:space="0" w:color="auto"/>
                    <w:left w:val="none" w:sz="0" w:space="0" w:color="auto"/>
                    <w:bottom w:val="none" w:sz="0" w:space="0" w:color="auto"/>
                    <w:right w:val="none" w:sz="0" w:space="0" w:color="auto"/>
                  </w:divBdr>
                </w:div>
              </w:divsChild>
            </w:div>
            <w:div w:id="1358701382">
              <w:marLeft w:val="0"/>
              <w:marRight w:val="0"/>
              <w:marTop w:val="0"/>
              <w:marBottom w:val="0"/>
              <w:divBdr>
                <w:top w:val="none" w:sz="0" w:space="0" w:color="auto"/>
                <w:left w:val="none" w:sz="0" w:space="0" w:color="auto"/>
                <w:bottom w:val="none" w:sz="0" w:space="0" w:color="auto"/>
                <w:right w:val="none" w:sz="0" w:space="0" w:color="auto"/>
              </w:divBdr>
              <w:divsChild>
                <w:div w:id="1582060131">
                  <w:marLeft w:val="0"/>
                  <w:marRight w:val="0"/>
                  <w:marTop w:val="240"/>
                  <w:marBottom w:val="240"/>
                  <w:divBdr>
                    <w:top w:val="none" w:sz="0" w:space="0" w:color="auto"/>
                    <w:left w:val="none" w:sz="0" w:space="0" w:color="auto"/>
                    <w:bottom w:val="none" w:sz="0" w:space="0" w:color="auto"/>
                    <w:right w:val="none" w:sz="0" w:space="0" w:color="auto"/>
                  </w:divBdr>
                </w:div>
              </w:divsChild>
            </w:div>
            <w:div w:id="583145987">
              <w:marLeft w:val="0"/>
              <w:marRight w:val="0"/>
              <w:marTop w:val="0"/>
              <w:marBottom w:val="0"/>
              <w:divBdr>
                <w:top w:val="none" w:sz="0" w:space="0" w:color="auto"/>
                <w:left w:val="none" w:sz="0" w:space="0" w:color="auto"/>
                <w:bottom w:val="none" w:sz="0" w:space="0" w:color="auto"/>
                <w:right w:val="none" w:sz="0" w:space="0" w:color="auto"/>
              </w:divBdr>
              <w:divsChild>
                <w:div w:id="1410811269">
                  <w:marLeft w:val="0"/>
                  <w:marRight w:val="0"/>
                  <w:marTop w:val="240"/>
                  <w:marBottom w:val="240"/>
                  <w:divBdr>
                    <w:top w:val="none" w:sz="0" w:space="0" w:color="auto"/>
                    <w:left w:val="none" w:sz="0" w:space="0" w:color="auto"/>
                    <w:bottom w:val="none" w:sz="0" w:space="0" w:color="auto"/>
                    <w:right w:val="none" w:sz="0" w:space="0" w:color="auto"/>
                  </w:divBdr>
                </w:div>
              </w:divsChild>
            </w:div>
            <w:div w:id="1470435010">
              <w:marLeft w:val="0"/>
              <w:marRight w:val="0"/>
              <w:marTop w:val="0"/>
              <w:marBottom w:val="0"/>
              <w:divBdr>
                <w:top w:val="none" w:sz="0" w:space="0" w:color="auto"/>
                <w:left w:val="none" w:sz="0" w:space="0" w:color="auto"/>
                <w:bottom w:val="none" w:sz="0" w:space="0" w:color="auto"/>
                <w:right w:val="none" w:sz="0" w:space="0" w:color="auto"/>
              </w:divBdr>
              <w:divsChild>
                <w:div w:id="1968506509">
                  <w:marLeft w:val="0"/>
                  <w:marRight w:val="0"/>
                  <w:marTop w:val="240"/>
                  <w:marBottom w:val="240"/>
                  <w:divBdr>
                    <w:top w:val="none" w:sz="0" w:space="0" w:color="auto"/>
                    <w:left w:val="none" w:sz="0" w:space="0" w:color="auto"/>
                    <w:bottom w:val="none" w:sz="0" w:space="0" w:color="auto"/>
                    <w:right w:val="none" w:sz="0" w:space="0" w:color="auto"/>
                  </w:divBdr>
                </w:div>
              </w:divsChild>
            </w:div>
            <w:div w:id="1670711987">
              <w:marLeft w:val="0"/>
              <w:marRight w:val="0"/>
              <w:marTop w:val="0"/>
              <w:marBottom w:val="0"/>
              <w:divBdr>
                <w:top w:val="none" w:sz="0" w:space="0" w:color="auto"/>
                <w:left w:val="none" w:sz="0" w:space="0" w:color="auto"/>
                <w:bottom w:val="none" w:sz="0" w:space="0" w:color="auto"/>
                <w:right w:val="none" w:sz="0" w:space="0" w:color="auto"/>
              </w:divBdr>
              <w:divsChild>
                <w:div w:id="650519070">
                  <w:marLeft w:val="0"/>
                  <w:marRight w:val="0"/>
                  <w:marTop w:val="240"/>
                  <w:marBottom w:val="240"/>
                  <w:divBdr>
                    <w:top w:val="none" w:sz="0" w:space="0" w:color="auto"/>
                    <w:left w:val="none" w:sz="0" w:space="0" w:color="auto"/>
                    <w:bottom w:val="none" w:sz="0" w:space="0" w:color="auto"/>
                    <w:right w:val="none" w:sz="0" w:space="0" w:color="auto"/>
                  </w:divBdr>
                </w:div>
              </w:divsChild>
            </w:div>
            <w:div w:id="32652755">
              <w:marLeft w:val="0"/>
              <w:marRight w:val="0"/>
              <w:marTop w:val="0"/>
              <w:marBottom w:val="0"/>
              <w:divBdr>
                <w:top w:val="none" w:sz="0" w:space="0" w:color="auto"/>
                <w:left w:val="none" w:sz="0" w:space="0" w:color="auto"/>
                <w:bottom w:val="none" w:sz="0" w:space="0" w:color="auto"/>
                <w:right w:val="none" w:sz="0" w:space="0" w:color="auto"/>
              </w:divBdr>
              <w:divsChild>
                <w:div w:id="186386169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01571313">
          <w:marLeft w:val="0"/>
          <w:marRight w:val="0"/>
          <w:marTop w:val="0"/>
          <w:marBottom w:val="0"/>
          <w:divBdr>
            <w:top w:val="none" w:sz="0" w:space="0" w:color="auto"/>
            <w:left w:val="none" w:sz="0" w:space="0" w:color="auto"/>
            <w:bottom w:val="none" w:sz="0" w:space="0" w:color="auto"/>
            <w:right w:val="none" w:sz="0" w:space="0" w:color="auto"/>
          </w:divBdr>
          <w:divsChild>
            <w:div w:id="1520896198">
              <w:marLeft w:val="0"/>
              <w:marRight w:val="0"/>
              <w:marTop w:val="0"/>
              <w:marBottom w:val="0"/>
              <w:divBdr>
                <w:top w:val="none" w:sz="0" w:space="0" w:color="auto"/>
                <w:left w:val="none" w:sz="0" w:space="0" w:color="auto"/>
                <w:bottom w:val="none" w:sz="0" w:space="0" w:color="auto"/>
                <w:right w:val="none" w:sz="0" w:space="0" w:color="auto"/>
              </w:divBdr>
            </w:div>
            <w:div w:id="778909373">
              <w:marLeft w:val="0"/>
              <w:marRight w:val="0"/>
              <w:marTop w:val="0"/>
              <w:marBottom w:val="0"/>
              <w:divBdr>
                <w:top w:val="none" w:sz="0" w:space="0" w:color="auto"/>
                <w:left w:val="none" w:sz="0" w:space="0" w:color="auto"/>
                <w:bottom w:val="none" w:sz="0" w:space="0" w:color="auto"/>
                <w:right w:val="none" w:sz="0" w:space="0" w:color="auto"/>
              </w:divBdr>
            </w:div>
            <w:div w:id="103350442">
              <w:marLeft w:val="0"/>
              <w:marRight w:val="0"/>
              <w:marTop w:val="0"/>
              <w:marBottom w:val="0"/>
              <w:divBdr>
                <w:top w:val="none" w:sz="0" w:space="0" w:color="auto"/>
                <w:left w:val="none" w:sz="0" w:space="0" w:color="auto"/>
                <w:bottom w:val="none" w:sz="0" w:space="0" w:color="auto"/>
                <w:right w:val="none" w:sz="0" w:space="0" w:color="auto"/>
              </w:divBdr>
            </w:div>
            <w:div w:id="1875575400">
              <w:marLeft w:val="0"/>
              <w:marRight w:val="0"/>
              <w:marTop w:val="0"/>
              <w:marBottom w:val="0"/>
              <w:divBdr>
                <w:top w:val="none" w:sz="0" w:space="0" w:color="auto"/>
                <w:left w:val="none" w:sz="0" w:space="0" w:color="auto"/>
                <w:bottom w:val="none" w:sz="0" w:space="0" w:color="auto"/>
                <w:right w:val="none" w:sz="0" w:space="0" w:color="auto"/>
              </w:divBdr>
            </w:div>
            <w:div w:id="1594359960">
              <w:marLeft w:val="0"/>
              <w:marRight w:val="0"/>
              <w:marTop w:val="0"/>
              <w:marBottom w:val="0"/>
              <w:divBdr>
                <w:top w:val="none" w:sz="0" w:space="0" w:color="auto"/>
                <w:left w:val="none" w:sz="0" w:space="0" w:color="auto"/>
                <w:bottom w:val="none" w:sz="0" w:space="0" w:color="auto"/>
                <w:right w:val="none" w:sz="0" w:space="0" w:color="auto"/>
              </w:divBdr>
            </w:div>
            <w:div w:id="1142967522">
              <w:marLeft w:val="0"/>
              <w:marRight w:val="0"/>
              <w:marTop w:val="0"/>
              <w:marBottom w:val="0"/>
              <w:divBdr>
                <w:top w:val="none" w:sz="0" w:space="0" w:color="auto"/>
                <w:left w:val="none" w:sz="0" w:space="0" w:color="auto"/>
                <w:bottom w:val="none" w:sz="0" w:space="0" w:color="auto"/>
                <w:right w:val="none" w:sz="0" w:space="0" w:color="auto"/>
              </w:divBdr>
              <w:divsChild>
                <w:div w:id="1295679258">
                  <w:marLeft w:val="0"/>
                  <w:marRight w:val="0"/>
                  <w:marTop w:val="0"/>
                  <w:marBottom w:val="0"/>
                  <w:divBdr>
                    <w:top w:val="none" w:sz="0" w:space="0" w:color="auto"/>
                    <w:left w:val="none" w:sz="0" w:space="0" w:color="auto"/>
                    <w:bottom w:val="none" w:sz="0" w:space="0" w:color="auto"/>
                    <w:right w:val="none" w:sz="0" w:space="0" w:color="auto"/>
                  </w:divBdr>
                </w:div>
                <w:div w:id="637998597">
                  <w:marLeft w:val="0"/>
                  <w:marRight w:val="0"/>
                  <w:marTop w:val="0"/>
                  <w:marBottom w:val="0"/>
                  <w:divBdr>
                    <w:top w:val="none" w:sz="0" w:space="0" w:color="auto"/>
                    <w:left w:val="none" w:sz="0" w:space="0" w:color="auto"/>
                    <w:bottom w:val="none" w:sz="0" w:space="0" w:color="auto"/>
                    <w:right w:val="none" w:sz="0" w:space="0" w:color="auto"/>
                  </w:divBdr>
                </w:div>
              </w:divsChild>
            </w:div>
            <w:div w:id="524831805">
              <w:marLeft w:val="0"/>
              <w:marRight w:val="0"/>
              <w:marTop w:val="0"/>
              <w:marBottom w:val="0"/>
              <w:divBdr>
                <w:top w:val="none" w:sz="0" w:space="0" w:color="auto"/>
                <w:left w:val="none" w:sz="0" w:space="0" w:color="auto"/>
                <w:bottom w:val="none" w:sz="0" w:space="0" w:color="auto"/>
                <w:right w:val="none" w:sz="0" w:space="0" w:color="auto"/>
              </w:divBdr>
            </w:div>
          </w:divsChild>
        </w:div>
        <w:div w:id="2113816879">
          <w:marLeft w:val="0"/>
          <w:marRight w:val="0"/>
          <w:marTop w:val="0"/>
          <w:marBottom w:val="0"/>
          <w:divBdr>
            <w:top w:val="none" w:sz="0" w:space="0" w:color="auto"/>
            <w:left w:val="none" w:sz="0" w:space="0" w:color="auto"/>
            <w:bottom w:val="none" w:sz="0" w:space="0" w:color="auto"/>
            <w:right w:val="none" w:sz="0" w:space="0" w:color="auto"/>
          </w:divBdr>
          <w:divsChild>
            <w:div w:id="1687948731">
              <w:marLeft w:val="0"/>
              <w:marRight w:val="0"/>
              <w:marTop w:val="0"/>
              <w:marBottom w:val="0"/>
              <w:divBdr>
                <w:top w:val="none" w:sz="0" w:space="0" w:color="auto"/>
                <w:left w:val="none" w:sz="0" w:space="0" w:color="auto"/>
                <w:bottom w:val="none" w:sz="0" w:space="0" w:color="auto"/>
                <w:right w:val="none" w:sz="0" w:space="0" w:color="auto"/>
              </w:divBdr>
              <w:divsChild>
                <w:div w:id="1424296673">
                  <w:marLeft w:val="0"/>
                  <w:marRight w:val="0"/>
                  <w:marTop w:val="0"/>
                  <w:marBottom w:val="0"/>
                  <w:divBdr>
                    <w:top w:val="none" w:sz="0" w:space="0" w:color="auto"/>
                    <w:left w:val="none" w:sz="0" w:space="0" w:color="auto"/>
                    <w:bottom w:val="none" w:sz="0" w:space="0" w:color="auto"/>
                    <w:right w:val="none" w:sz="0" w:space="0" w:color="auto"/>
                  </w:divBdr>
                  <w:divsChild>
                    <w:div w:id="1694964366">
                      <w:marLeft w:val="0"/>
                      <w:marRight w:val="0"/>
                      <w:marTop w:val="240"/>
                      <w:marBottom w:val="240"/>
                      <w:divBdr>
                        <w:top w:val="none" w:sz="0" w:space="0" w:color="auto"/>
                        <w:left w:val="none" w:sz="0" w:space="0" w:color="auto"/>
                        <w:bottom w:val="none" w:sz="0" w:space="0" w:color="auto"/>
                        <w:right w:val="none" w:sz="0" w:space="0" w:color="auto"/>
                      </w:divBdr>
                    </w:div>
                  </w:divsChild>
                </w:div>
                <w:div w:id="1556353450">
                  <w:marLeft w:val="0"/>
                  <w:marRight w:val="0"/>
                  <w:marTop w:val="0"/>
                  <w:marBottom w:val="0"/>
                  <w:divBdr>
                    <w:top w:val="none" w:sz="0" w:space="0" w:color="auto"/>
                    <w:left w:val="none" w:sz="0" w:space="0" w:color="auto"/>
                    <w:bottom w:val="none" w:sz="0" w:space="0" w:color="auto"/>
                    <w:right w:val="none" w:sz="0" w:space="0" w:color="auto"/>
                  </w:divBdr>
                </w:div>
                <w:div w:id="335305236">
                  <w:marLeft w:val="0"/>
                  <w:marRight w:val="0"/>
                  <w:marTop w:val="0"/>
                  <w:marBottom w:val="0"/>
                  <w:divBdr>
                    <w:top w:val="none" w:sz="0" w:space="0" w:color="auto"/>
                    <w:left w:val="none" w:sz="0" w:space="0" w:color="auto"/>
                    <w:bottom w:val="none" w:sz="0" w:space="0" w:color="auto"/>
                    <w:right w:val="none" w:sz="0" w:space="0" w:color="auto"/>
                  </w:divBdr>
                  <w:divsChild>
                    <w:div w:id="560945752">
                      <w:marLeft w:val="0"/>
                      <w:marRight w:val="0"/>
                      <w:marTop w:val="240"/>
                      <w:marBottom w:val="240"/>
                      <w:divBdr>
                        <w:top w:val="none" w:sz="0" w:space="0" w:color="auto"/>
                        <w:left w:val="none" w:sz="0" w:space="0" w:color="auto"/>
                        <w:bottom w:val="none" w:sz="0" w:space="0" w:color="auto"/>
                        <w:right w:val="none" w:sz="0" w:space="0" w:color="auto"/>
                      </w:divBdr>
                    </w:div>
                  </w:divsChild>
                </w:div>
                <w:div w:id="1862425866">
                  <w:marLeft w:val="0"/>
                  <w:marRight w:val="0"/>
                  <w:marTop w:val="0"/>
                  <w:marBottom w:val="0"/>
                  <w:divBdr>
                    <w:top w:val="none" w:sz="0" w:space="0" w:color="auto"/>
                    <w:left w:val="none" w:sz="0" w:space="0" w:color="auto"/>
                    <w:bottom w:val="none" w:sz="0" w:space="0" w:color="auto"/>
                    <w:right w:val="none" w:sz="0" w:space="0" w:color="auto"/>
                  </w:divBdr>
                  <w:divsChild>
                    <w:div w:id="172432906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23331779">
              <w:marLeft w:val="0"/>
              <w:marRight w:val="0"/>
              <w:marTop w:val="0"/>
              <w:marBottom w:val="0"/>
              <w:divBdr>
                <w:top w:val="none" w:sz="0" w:space="0" w:color="auto"/>
                <w:left w:val="none" w:sz="0" w:space="0" w:color="auto"/>
                <w:bottom w:val="none" w:sz="0" w:space="0" w:color="auto"/>
                <w:right w:val="none" w:sz="0" w:space="0" w:color="auto"/>
              </w:divBdr>
              <w:divsChild>
                <w:div w:id="2048682542">
                  <w:marLeft w:val="0"/>
                  <w:marRight w:val="0"/>
                  <w:marTop w:val="0"/>
                  <w:marBottom w:val="0"/>
                  <w:divBdr>
                    <w:top w:val="none" w:sz="0" w:space="0" w:color="auto"/>
                    <w:left w:val="none" w:sz="0" w:space="0" w:color="auto"/>
                    <w:bottom w:val="none" w:sz="0" w:space="0" w:color="auto"/>
                    <w:right w:val="none" w:sz="0" w:space="0" w:color="auto"/>
                  </w:divBdr>
                  <w:divsChild>
                    <w:div w:id="1517498330">
                      <w:marLeft w:val="0"/>
                      <w:marRight w:val="0"/>
                      <w:marTop w:val="240"/>
                      <w:marBottom w:val="240"/>
                      <w:divBdr>
                        <w:top w:val="none" w:sz="0" w:space="0" w:color="auto"/>
                        <w:left w:val="none" w:sz="0" w:space="0" w:color="auto"/>
                        <w:bottom w:val="none" w:sz="0" w:space="0" w:color="auto"/>
                        <w:right w:val="none" w:sz="0" w:space="0" w:color="auto"/>
                      </w:divBdr>
                    </w:div>
                    <w:div w:id="1462528069">
                      <w:marLeft w:val="0"/>
                      <w:marRight w:val="0"/>
                      <w:marTop w:val="0"/>
                      <w:marBottom w:val="0"/>
                      <w:divBdr>
                        <w:top w:val="none" w:sz="0" w:space="0" w:color="auto"/>
                        <w:left w:val="none" w:sz="0" w:space="0" w:color="auto"/>
                        <w:bottom w:val="none" w:sz="0" w:space="0" w:color="auto"/>
                        <w:right w:val="none" w:sz="0" w:space="0" w:color="auto"/>
                      </w:divBdr>
                      <w:divsChild>
                        <w:div w:id="1152142831">
                          <w:marLeft w:val="0"/>
                          <w:marRight w:val="0"/>
                          <w:marTop w:val="240"/>
                          <w:marBottom w:val="240"/>
                          <w:divBdr>
                            <w:top w:val="none" w:sz="0" w:space="0" w:color="auto"/>
                            <w:left w:val="none" w:sz="0" w:space="0" w:color="auto"/>
                            <w:bottom w:val="none" w:sz="0" w:space="0" w:color="auto"/>
                            <w:right w:val="none" w:sz="0" w:space="0" w:color="auto"/>
                          </w:divBdr>
                        </w:div>
                      </w:divsChild>
                    </w:div>
                    <w:div w:id="1117026851">
                      <w:marLeft w:val="0"/>
                      <w:marRight w:val="0"/>
                      <w:marTop w:val="0"/>
                      <w:marBottom w:val="0"/>
                      <w:divBdr>
                        <w:top w:val="none" w:sz="0" w:space="0" w:color="auto"/>
                        <w:left w:val="none" w:sz="0" w:space="0" w:color="auto"/>
                        <w:bottom w:val="none" w:sz="0" w:space="0" w:color="auto"/>
                        <w:right w:val="none" w:sz="0" w:space="0" w:color="auto"/>
                      </w:divBdr>
                      <w:divsChild>
                        <w:div w:id="1441022432">
                          <w:marLeft w:val="0"/>
                          <w:marRight w:val="0"/>
                          <w:marTop w:val="240"/>
                          <w:marBottom w:val="240"/>
                          <w:divBdr>
                            <w:top w:val="none" w:sz="0" w:space="0" w:color="auto"/>
                            <w:left w:val="none" w:sz="0" w:space="0" w:color="auto"/>
                            <w:bottom w:val="none" w:sz="0" w:space="0" w:color="auto"/>
                            <w:right w:val="none" w:sz="0" w:space="0" w:color="auto"/>
                          </w:divBdr>
                        </w:div>
                      </w:divsChild>
                    </w:div>
                    <w:div w:id="10648501">
                      <w:marLeft w:val="0"/>
                      <w:marRight w:val="0"/>
                      <w:marTop w:val="0"/>
                      <w:marBottom w:val="0"/>
                      <w:divBdr>
                        <w:top w:val="none" w:sz="0" w:space="0" w:color="auto"/>
                        <w:left w:val="none" w:sz="0" w:space="0" w:color="auto"/>
                        <w:bottom w:val="none" w:sz="0" w:space="0" w:color="auto"/>
                        <w:right w:val="none" w:sz="0" w:space="0" w:color="auto"/>
                      </w:divBdr>
                      <w:divsChild>
                        <w:div w:id="124499585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419569909">
                  <w:marLeft w:val="0"/>
                  <w:marRight w:val="0"/>
                  <w:marTop w:val="0"/>
                  <w:marBottom w:val="0"/>
                  <w:divBdr>
                    <w:top w:val="none" w:sz="0" w:space="0" w:color="auto"/>
                    <w:left w:val="none" w:sz="0" w:space="0" w:color="auto"/>
                    <w:bottom w:val="none" w:sz="0" w:space="0" w:color="auto"/>
                    <w:right w:val="none" w:sz="0" w:space="0" w:color="auto"/>
                  </w:divBdr>
                </w:div>
                <w:div w:id="801118247">
                  <w:marLeft w:val="0"/>
                  <w:marRight w:val="0"/>
                  <w:marTop w:val="0"/>
                  <w:marBottom w:val="0"/>
                  <w:divBdr>
                    <w:top w:val="none" w:sz="0" w:space="0" w:color="auto"/>
                    <w:left w:val="none" w:sz="0" w:space="0" w:color="auto"/>
                    <w:bottom w:val="none" w:sz="0" w:space="0" w:color="auto"/>
                    <w:right w:val="none" w:sz="0" w:space="0" w:color="auto"/>
                  </w:divBdr>
                  <w:divsChild>
                    <w:div w:id="164773341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029336066">
          <w:marLeft w:val="0"/>
          <w:marRight w:val="0"/>
          <w:marTop w:val="0"/>
          <w:marBottom w:val="11250"/>
          <w:divBdr>
            <w:top w:val="none" w:sz="0" w:space="0" w:color="auto"/>
            <w:left w:val="none" w:sz="0" w:space="0" w:color="auto"/>
            <w:bottom w:val="none" w:sz="0" w:space="0" w:color="auto"/>
            <w:right w:val="none" w:sz="0" w:space="0" w:color="auto"/>
          </w:divBdr>
          <w:divsChild>
            <w:div w:id="1137258378">
              <w:marLeft w:val="0"/>
              <w:marRight w:val="0"/>
              <w:marTop w:val="0"/>
              <w:marBottom w:val="0"/>
              <w:divBdr>
                <w:top w:val="none" w:sz="0" w:space="0" w:color="auto"/>
                <w:left w:val="none" w:sz="0" w:space="0" w:color="auto"/>
                <w:bottom w:val="none" w:sz="0" w:space="0" w:color="auto"/>
                <w:right w:val="none" w:sz="0" w:space="0" w:color="auto"/>
              </w:divBdr>
              <w:divsChild>
                <w:div w:id="1223639473">
                  <w:marLeft w:val="0"/>
                  <w:marRight w:val="0"/>
                  <w:marTop w:val="0"/>
                  <w:marBottom w:val="0"/>
                  <w:divBdr>
                    <w:top w:val="none" w:sz="0" w:space="0" w:color="auto"/>
                    <w:left w:val="none" w:sz="0" w:space="0" w:color="auto"/>
                    <w:bottom w:val="none" w:sz="0" w:space="0" w:color="auto"/>
                    <w:right w:val="none" w:sz="0" w:space="0" w:color="auto"/>
                  </w:divBdr>
                  <w:divsChild>
                    <w:div w:id="2129735496">
                      <w:marLeft w:val="0"/>
                      <w:marRight w:val="0"/>
                      <w:marTop w:val="0"/>
                      <w:marBottom w:val="0"/>
                      <w:divBdr>
                        <w:top w:val="none" w:sz="0" w:space="0" w:color="auto"/>
                        <w:left w:val="none" w:sz="0" w:space="0" w:color="auto"/>
                        <w:bottom w:val="none" w:sz="0" w:space="0" w:color="auto"/>
                        <w:right w:val="none" w:sz="0" w:space="0" w:color="auto"/>
                      </w:divBdr>
                      <w:divsChild>
                        <w:div w:id="642396497">
                          <w:marLeft w:val="0"/>
                          <w:marRight w:val="0"/>
                          <w:marTop w:val="240"/>
                          <w:marBottom w:val="240"/>
                          <w:divBdr>
                            <w:top w:val="none" w:sz="0" w:space="0" w:color="auto"/>
                            <w:left w:val="none" w:sz="0" w:space="0" w:color="auto"/>
                            <w:bottom w:val="none" w:sz="0" w:space="0" w:color="auto"/>
                            <w:right w:val="none" w:sz="0" w:space="0" w:color="auto"/>
                          </w:divBdr>
                        </w:div>
                      </w:divsChild>
                    </w:div>
                    <w:div w:id="1625232252">
                      <w:marLeft w:val="0"/>
                      <w:marRight w:val="0"/>
                      <w:marTop w:val="0"/>
                      <w:marBottom w:val="0"/>
                      <w:divBdr>
                        <w:top w:val="none" w:sz="0" w:space="0" w:color="auto"/>
                        <w:left w:val="none" w:sz="0" w:space="0" w:color="auto"/>
                        <w:bottom w:val="none" w:sz="0" w:space="0" w:color="auto"/>
                        <w:right w:val="none" w:sz="0" w:space="0" w:color="auto"/>
                      </w:divBdr>
                    </w:div>
                    <w:div w:id="1411928774">
                      <w:marLeft w:val="0"/>
                      <w:marRight w:val="0"/>
                      <w:marTop w:val="0"/>
                      <w:marBottom w:val="0"/>
                      <w:divBdr>
                        <w:top w:val="none" w:sz="0" w:space="0" w:color="auto"/>
                        <w:left w:val="none" w:sz="0" w:space="0" w:color="auto"/>
                        <w:bottom w:val="none" w:sz="0" w:space="0" w:color="auto"/>
                        <w:right w:val="none" w:sz="0" w:space="0" w:color="auto"/>
                      </w:divBdr>
                      <w:divsChild>
                        <w:div w:id="172115241">
                          <w:marLeft w:val="0"/>
                          <w:marRight w:val="0"/>
                          <w:marTop w:val="240"/>
                          <w:marBottom w:val="240"/>
                          <w:divBdr>
                            <w:top w:val="none" w:sz="0" w:space="0" w:color="auto"/>
                            <w:left w:val="none" w:sz="0" w:space="0" w:color="auto"/>
                            <w:bottom w:val="none" w:sz="0" w:space="0" w:color="auto"/>
                            <w:right w:val="none" w:sz="0" w:space="0" w:color="auto"/>
                          </w:divBdr>
                        </w:div>
                      </w:divsChild>
                    </w:div>
                    <w:div w:id="253712255">
                      <w:marLeft w:val="0"/>
                      <w:marRight w:val="0"/>
                      <w:marTop w:val="0"/>
                      <w:marBottom w:val="0"/>
                      <w:divBdr>
                        <w:top w:val="none" w:sz="0" w:space="0" w:color="auto"/>
                        <w:left w:val="none" w:sz="0" w:space="0" w:color="auto"/>
                        <w:bottom w:val="none" w:sz="0" w:space="0" w:color="auto"/>
                        <w:right w:val="none" w:sz="0" w:space="0" w:color="auto"/>
                      </w:divBdr>
                    </w:div>
                    <w:div w:id="399599618">
                      <w:marLeft w:val="0"/>
                      <w:marRight w:val="0"/>
                      <w:marTop w:val="0"/>
                      <w:marBottom w:val="0"/>
                      <w:divBdr>
                        <w:top w:val="none" w:sz="0" w:space="0" w:color="auto"/>
                        <w:left w:val="none" w:sz="0" w:space="0" w:color="auto"/>
                        <w:bottom w:val="none" w:sz="0" w:space="0" w:color="auto"/>
                        <w:right w:val="none" w:sz="0" w:space="0" w:color="auto"/>
                      </w:divBdr>
                      <w:divsChild>
                        <w:div w:id="920215886">
                          <w:marLeft w:val="0"/>
                          <w:marRight w:val="0"/>
                          <w:marTop w:val="240"/>
                          <w:marBottom w:val="240"/>
                          <w:divBdr>
                            <w:top w:val="none" w:sz="0" w:space="0" w:color="auto"/>
                            <w:left w:val="none" w:sz="0" w:space="0" w:color="auto"/>
                            <w:bottom w:val="none" w:sz="0" w:space="0" w:color="auto"/>
                            <w:right w:val="none" w:sz="0" w:space="0" w:color="auto"/>
                          </w:divBdr>
                        </w:div>
                        <w:div w:id="246501239">
                          <w:marLeft w:val="0"/>
                          <w:marRight w:val="0"/>
                          <w:marTop w:val="0"/>
                          <w:marBottom w:val="0"/>
                          <w:divBdr>
                            <w:top w:val="none" w:sz="0" w:space="0" w:color="auto"/>
                            <w:left w:val="none" w:sz="0" w:space="0" w:color="auto"/>
                            <w:bottom w:val="none" w:sz="0" w:space="0" w:color="auto"/>
                            <w:right w:val="none" w:sz="0" w:space="0" w:color="auto"/>
                          </w:divBdr>
                        </w:div>
                        <w:div w:id="92753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785381">
              <w:marLeft w:val="0"/>
              <w:marRight w:val="0"/>
              <w:marTop w:val="0"/>
              <w:marBottom w:val="0"/>
              <w:divBdr>
                <w:top w:val="none" w:sz="0" w:space="0" w:color="auto"/>
                <w:left w:val="none" w:sz="0" w:space="0" w:color="auto"/>
                <w:bottom w:val="none" w:sz="0" w:space="0" w:color="auto"/>
                <w:right w:val="none" w:sz="0" w:space="0" w:color="auto"/>
              </w:divBdr>
              <w:divsChild>
                <w:div w:id="694967957">
                  <w:marLeft w:val="0"/>
                  <w:marRight w:val="0"/>
                  <w:marTop w:val="0"/>
                  <w:marBottom w:val="0"/>
                  <w:divBdr>
                    <w:top w:val="none" w:sz="0" w:space="0" w:color="auto"/>
                    <w:left w:val="none" w:sz="0" w:space="0" w:color="auto"/>
                    <w:bottom w:val="none" w:sz="0" w:space="0" w:color="auto"/>
                    <w:right w:val="none" w:sz="0" w:space="0" w:color="auto"/>
                  </w:divBdr>
                  <w:divsChild>
                    <w:div w:id="1631858419">
                      <w:marLeft w:val="0"/>
                      <w:marRight w:val="0"/>
                      <w:marTop w:val="0"/>
                      <w:marBottom w:val="0"/>
                      <w:divBdr>
                        <w:top w:val="none" w:sz="0" w:space="0" w:color="auto"/>
                        <w:left w:val="none" w:sz="0" w:space="0" w:color="auto"/>
                        <w:bottom w:val="none" w:sz="0" w:space="0" w:color="auto"/>
                        <w:right w:val="none" w:sz="0" w:space="0" w:color="auto"/>
                      </w:divBdr>
                    </w:div>
                    <w:div w:id="107554192">
                      <w:marLeft w:val="0"/>
                      <w:marRight w:val="0"/>
                      <w:marTop w:val="0"/>
                      <w:marBottom w:val="0"/>
                      <w:divBdr>
                        <w:top w:val="none" w:sz="0" w:space="0" w:color="auto"/>
                        <w:left w:val="none" w:sz="0" w:space="0" w:color="auto"/>
                        <w:bottom w:val="none" w:sz="0" w:space="0" w:color="auto"/>
                        <w:right w:val="none" w:sz="0" w:space="0" w:color="auto"/>
                      </w:divBdr>
                      <w:divsChild>
                        <w:div w:id="91455682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20675122">
      <w:bodyDiv w:val="1"/>
      <w:marLeft w:val="0"/>
      <w:marRight w:val="0"/>
      <w:marTop w:val="0"/>
      <w:marBottom w:val="0"/>
      <w:divBdr>
        <w:top w:val="none" w:sz="0" w:space="0" w:color="auto"/>
        <w:left w:val="none" w:sz="0" w:space="0" w:color="auto"/>
        <w:bottom w:val="none" w:sz="0" w:space="0" w:color="auto"/>
        <w:right w:val="none" w:sz="0" w:space="0" w:color="auto"/>
      </w:divBdr>
      <w:divsChild>
        <w:div w:id="516773206">
          <w:marLeft w:val="0"/>
          <w:marRight w:val="0"/>
          <w:marTop w:val="0"/>
          <w:marBottom w:val="0"/>
          <w:divBdr>
            <w:top w:val="none" w:sz="0" w:space="0" w:color="auto"/>
            <w:left w:val="none" w:sz="0" w:space="0" w:color="auto"/>
            <w:bottom w:val="none" w:sz="0" w:space="0" w:color="auto"/>
            <w:right w:val="none" w:sz="0" w:space="0" w:color="auto"/>
          </w:divBdr>
          <w:divsChild>
            <w:div w:id="1258442992">
              <w:marLeft w:val="0"/>
              <w:marRight w:val="0"/>
              <w:marTop w:val="0"/>
              <w:marBottom w:val="300"/>
              <w:divBdr>
                <w:top w:val="none" w:sz="0" w:space="0" w:color="auto"/>
                <w:left w:val="none" w:sz="0" w:space="0" w:color="auto"/>
                <w:bottom w:val="none" w:sz="0" w:space="0" w:color="auto"/>
                <w:right w:val="none" w:sz="0" w:space="0" w:color="auto"/>
              </w:divBdr>
            </w:div>
          </w:divsChild>
        </w:div>
        <w:div w:id="1536190651">
          <w:marLeft w:val="0"/>
          <w:marRight w:val="0"/>
          <w:marTop w:val="0"/>
          <w:marBottom w:val="0"/>
          <w:divBdr>
            <w:top w:val="none" w:sz="0" w:space="0" w:color="auto"/>
            <w:left w:val="none" w:sz="0" w:space="0" w:color="auto"/>
            <w:bottom w:val="none" w:sz="0" w:space="0" w:color="auto"/>
            <w:right w:val="none" w:sz="0" w:space="0" w:color="auto"/>
          </w:divBdr>
          <w:divsChild>
            <w:div w:id="1590651303">
              <w:marLeft w:val="0"/>
              <w:marRight w:val="0"/>
              <w:marTop w:val="0"/>
              <w:marBottom w:val="300"/>
              <w:divBdr>
                <w:top w:val="none" w:sz="0" w:space="0" w:color="auto"/>
                <w:left w:val="none" w:sz="0" w:space="0" w:color="auto"/>
                <w:bottom w:val="none" w:sz="0" w:space="0" w:color="auto"/>
                <w:right w:val="none" w:sz="0" w:space="0" w:color="auto"/>
              </w:divBdr>
            </w:div>
          </w:divsChild>
        </w:div>
        <w:div w:id="1546679670">
          <w:marLeft w:val="0"/>
          <w:marRight w:val="0"/>
          <w:marTop w:val="0"/>
          <w:marBottom w:val="0"/>
          <w:divBdr>
            <w:top w:val="none" w:sz="0" w:space="0" w:color="auto"/>
            <w:left w:val="none" w:sz="0" w:space="0" w:color="auto"/>
            <w:bottom w:val="none" w:sz="0" w:space="0" w:color="auto"/>
            <w:right w:val="none" w:sz="0" w:space="0" w:color="auto"/>
          </w:divBdr>
          <w:divsChild>
            <w:div w:id="1790736852">
              <w:marLeft w:val="0"/>
              <w:marRight w:val="0"/>
              <w:marTop w:val="0"/>
              <w:marBottom w:val="300"/>
              <w:divBdr>
                <w:top w:val="none" w:sz="0" w:space="0" w:color="auto"/>
                <w:left w:val="none" w:sz="0" w:space="0" w:color="auto"/>
                <w:bottom w:val="none" w:sz="0" w:space="0" w:color="auto"/>
                <w:right w:val="none" w:sz="0" w:space="0" w:color="auto"/>
              </w:divBdr>
            </w:div>
          </w:divsChild>
        </w:div>
        <w:div w:id="898976772">
          <w:marLeft w:val="0"/>
          <w:marRight w:val="0"/>
          <w:marTop w:val="0"/>
          <w:marBottom w:val="0"/>
          <w:divBdr>
            <w:top w:val="none" w:sz="0" w:space="0" w:color="auto"/>
            <w:left w:val="none" w:sz="0" w:space="0" w:color="auto"/>
            <w:bottom w:val="none" w:sz="0" w:space="0" w:color="auto"/>
            <w:right w:val="none" w:sz="0" w:space="0" w:color="auto"/>
          </w:divBdr>
          <w:divsChild>
            <w:div w:id="13408178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33108695">
      <w:bodyDiv w:val="1"/>
      <w:marLeft w:val="0"/>
      <w:marRight w:val="0"/>
      <w:marTop w:val="0"/>
      <w:marBottom w:val="0"/>
      <w:divBdr>
        <w:top w:val="none" w:sz="0" w:space="0" w:color="auto"/>
        <w:left w:val="none" w:sz="0" w:space="0" w:color="auto"/>
        <w:bottom w:val="none" w:sz="0" w:space="0" w:color="auto"/>
        <w:right w:val="none" w:sz="0" w:space="0" w:color="auto"/>
      </w:divBdr>
      <w:divsChild>
        <w:div w:id="338583137">
          <w:marLeft w:val="0"/>
          <w:marRight w:val="0"/>
          <w:marTop w:val="240"/>
          <w:marBottom w:val="240"/>
          <w:divBdr>
            <w:top w:val="none" w:sz="0" w:space="0" w:color="auto"/>
            <w:left w:val="none" w:sz="0" w:space="0" w:color="auto"/>
            <w:bottom w:val="none" w:sz="0" w:space="0" w:color="auto"/>
            <w:right w:val="none" w:sz="0" w:space="0" w:color="auto"/>
          </w:divBdr>
        </w:div>
        <w:div w:id="1592081364">
          <w:marLeft w:val="0"/>
          <w:marRight w:val="0"/>
          <w:marTop w:val="0"/>
          <w:marBottom w:val="0"/>
          <w:divBdr>
            <w:top w:val="none" w:sz="0" w:space="0" w:color="auto"/>
            <w:left w:val="none" w:sz="0" w:space="0" w:color="auto"/>
            <w:bottom w:val="none" w:sz="0" w:space="0" w:color="auto"/>
            <w:right w:val="none" w:sz="0" w:space="0" w:color="auto"/>
          </w:divBdr>
          <w:divsChild>
            <w:div w:id="1701972748">
              <w:marLeft w:val="0"/>
              <w:marRight w:val="0"/>
              <w:marTop w:val="0"/>
              <w:marBottom w:val="0"/>
              <w:divBdr>
                <w:top w:val="none" w:sz="0" w:space="0" w:color="auto"/>
                <w:left w:val="none" w:sz="0" w:space="0" w:color="auto"/>
                <w:bottom w:val="none" w:sz="0" w:space="0" w:color="auto"/>
                <w:right w:val="none" w:sz="0" w:space="0" w:color="auto"/>
              </w:divBdr>
            </w:div>
            <w:div w:id="1314406820">
              <w:marLeft w:val="0"/>
              <w:marRight w:val="0"/>
              <w:marTop w:val="0"/>
              <w:marBottom w:val="0"/>
              <w:divBdr>
                <w:top w:val="none" w:sz="0" w:space="0" w:color="auto"/>
                <w:left w:val="none" w:sz="0" w:space="0" w:color="auto"/>
                <w:bottom w:val="none" w:sz="0" w:space="0" w:color="auto"/>
                <w:right w:val="none" w:sz="0" w:space="0" w:color="auto"/>
              </w:divBdr>
            </w:div>
          </w:divsChild>
        </w:div>
        <w:div w:id="32461877">
          <w:marLeft w:val="0"/>
          <w:marRight w:val="0"/>
          <w:marTop w:val="0"/>
          <w:marBottom w:val="0"/>
          <w:divBdr>
            <w:top w:val="none" w:sz="0" w:space="0" w:color="auto"/>
            <w:left w:val="none" w:sz="0" w:space="0" w:color="auto"/>
            <w:bottom w:val="none" w:sz="0" w:space="0" w:color="auto"/>
            <w:right w:val="none" w:sz="0" w:space="0" w:color="auto"/>
          </w:divBdr>
          <w:divsChild>
            <w:div w:id="1572958708">
              <w:marLeft w:val="0"/>
              <w:marRight w:val="0"/>
              <w:marTop w:val="0"/>
              <w:marBottom w:val="0"/>
              <w:divBdr>
                <w:top w:val="none" w:sz="0" w:space="0" w:color="auto"/>
                <w:left w:val="none" w:sz="0" w:space="0" w:color="auto"/>
                <w:bottom w:val="none" w:sz="0" w:space="0" w:color="auto"/>
                <w:right w:val="none" w:sz="0" w:space="0" w:color="auto"/>
              </w:divBdr>
            </w:div>
            <w:div w:id="1513641949">
              <w:marLeft w:val="0"/>
              <w:marRight w:val="0"/>
              <w:marTop w:val="0"/>
              <w:marBottom w:val="0"/>
              <w:divBdr>
                <w:top w:val="none" w:sz="0" w:space="0" w:color="auto"/>
                <w:left w:val="none" w:sz="0" w:space="0" w:color="auto"/>
                <w:bottom w:val="none" w:sz="0" w:space="0" w:color="auto"/>
                <w:right w:val="none" w:sz="0" w:space="0" w:color="auto"/>
              </w:divBdr>
              <w:divsChild>
                <w:div w:id="1176531549">
                  <w:marLeft w:val="0"/>
                  <w:marRight w:val="0"/>
                  <w:marTop w:val="240"/>
                  <w:marBottom w:val="240"/>
                  <w:divBdr>
                    <w:top w:val="none" w:sz="0" w:space="0" w:color="auto"/>
                    <w:left w:val="none" w:sz="0" w:space="0" w:color="auto"/>
                    <w:bottom w:val="none" w:sz="0" w:space="0" w:color="auto"/>
                    <w:right w:val="none" w:sz="0" w:space="0" w:color="auto"/>
                  </w:divBdr>
                </w:div>
                <w:div w:id="24796253">
                  <w:marLeft w:val="0"/>
                  <w:marRight w:val="0"/>
                  <w:marTop w:val="0"/>
                  <w:marBottom w:val="0"/>
                  <w:divBdr>
                    <w:top w:val="none" w:sz="0" w:space="0" w:color="auto"/>
                    <w:left w:val="none" w:sz="0" w:space="0" w:color="auto"/>
                    <w:bottom w:val="none" w:sz="0" w:space="0" w:color="auto"/>
                    <w:right w:val="none" w:sz="0" w:space="0" w:color="auto"/>
                  </w:divBdr>
                </w:div>
                <w:div w:id="1934240362">
                  <w:marLeft w:val="0"/>
                  <w:marRight w:val="0"/>
                  <w:marTop w:val="0"/>
                  <w:marBottom w:val="0"/>
                  <w:divBdr>
                    <w:top w:val="none" w:sz="0" w:space="0" w:color="auto"/>
                    <w:left w:val="none" w:sz="0" w:space="0" w:color="auto"/>
                    <w:bottom w:val="none" w:sz="0" w:space="0" w:color="auto"/>
                    <w:right w:val="none" w:sz="0" w:space="0" w:color="auto"/>
                  </w:divBdr>
                </w:div>
                <w:div w:id="1233806709">
                  <w:marLeft w:val="0"/>
                  <w:marRight w:val="0"/>
                  <w:marTop w:val="0"/>
                  <w:marBottom w:val="0"/>
                  <w:divBdr>
                    <w:top w:val="none" w:sz="0" w:space="0" w:color="auto"/>
                    <w:left w:val="none" w:sz="0" w:space="0" w:color="auto"/>
                    <w:bottom w:val="none" w:sz="0" w:space="0" w:color="auto"/>
                    <w:right w:val="none" w:sz="0" w:space="0" w:color="auto"/>
                  </w:divBdr>
                </w:div>
              </w:divsChild>
            </w:div>
            <w:div w:id="1950354686">
              <w:marLeft w:val="0"/>
              <w:marRight w:val="0"/>
              <w:marTop w:val="0"/>
              <w:marBottom w:val="0"/>
              <w:divBdr>
                <w:top w:val="none" w:sz="0" w:space="0" w:color="auto"/>
                <w:left w:val="none" w:sz="0" w:space="0" w:color="auto"/>
                <w:bottom w:val="none" w:sz="0" w:space="0" w:color="auto"/>
                <w:right w:val="none" w:sz="0" w:space="0" w:color="auto"/>
              </w:divBdr>
              <w:divsChild>
                <w:div w:id="1697343735">
                  <w:marLeft w:val="0"/>
                  <w:marRight w:val="0"/>
                  <w:marTop w:val="240"/>
                  <w:marBottom w:val="240"/>
                  <w:divBdr>
                    <w:top w:val="none" w:sz="0" w:space="0" w:color="auto"/>
                    <w:left w:val="none" w:sz="0" w:space="0" w:color="auto"/>
                    <w:bottom w:val="none" w:sz="0" w:space="0" w:color="auto"/>
                    <w:right w:val="none" w:sz="0" w:space="0" w:color="auto"/>
                  </w:divBdr>
                </w:div>
              </w:divsChild>
            </w:div>
            <w:div w:id="539174821">
              <w:marLeft w:val="0"/>
              <w:marRight w:val="0"/>
              <w:marTop w:val="0"/>
              <w:marBottom w:val="0"/>
              <w:divBdr>
                <w:top w:val="none" w:sz="0" w:space="0" w:color="auto"/>
                <w:left w:val="none" w:sz="0" w:space="0" w:color="auto"/>
                <w:bottom w:val="none" w:sz="0" w:space="0" w:color="auto"/>
                <w:right w:val="none" w:sz="0" w:space="0" w:color="auto"/>
              </w:divBdr>
              <w:divsChild>
                <w:div w:id="2058166949">
                  <w:marLeft w:val="0"/>
                  <w:marRight w:val="0"/>
                  <w:marTop w:val="240"/>
                  <w:marBottom w:val="240"/>
                  <w:divBdr>
                    <w:top w:val="none" w:sz="0" w:space="0" w:color="auto"/>
                    <w:left w:val="none" w:sz="0" w:space="0" w:color="auto"/>
                    <w:bottom w:val="none" w:sz="0" w:space="0" w:color="auto"/>
                    <w:right w:val="none" w:sz="0" w:space="0" w:color="auto"/>
                  </w:divBdr>
                </w:div>
              </w:divsChild>
            </w:div>
            <w:div w:id="1426998958">
              <w:marLeft w:val="0"/>
              <w:marRight w:val="0"/>
              <w:marTop w:val="0"/>
              <w:marBottom w:val="0"/>
              <w:divBdr>
                <w:top w:val="none" w:sz="0" w:space="0" w:color="auto"/>
                <w:left w:val="none" w:sz="0" w:space="0" w:color="auto"/>
                <w:bottom w:val="none" w:sz="0" w:space="0" w:color="auto"/>
                <w:right w:val="none" w:sz="0" w:space="0" w:color="auto"/>
              </w:divBdr>
              <w:divsChild>
                <w:div w:id="1831288052">
                  <w:marLeft w:val="0"/>
                  <w:marRight w:val="0"/>
                  <w:marTop w:val="240"/>
                  <w:marBottom w:val="240"/>
                  <w:divBdr>
                    <w:top w:val="none" w:sz="0" w:space="0" w:color="auto"/>
                    <w:left w:val="none" w:sz="0" w:space="0" w:color="auto"/>
                    <w:bottom w:val="none" w:sz="0" w:space="0" w:color="auto"/>
                    <w:right w:val="none" w:sz="0" w:space="0" w:color="auto"/>
                  </w:divBdr>
                </w:div>
                <w:div w:id="1780024738">
                  <w:marLeft w:val="0"/>
                  <w:marRight w:val="0"/>
                  <w:marTop w:val="0"/>
                  <w:marBottom w:val="0"/>
                  <w:divBdr>
                    <w:top w:val="none" w:sz="0" w:space="0" w:color="auto"/>
                    <w:left w:val="none" w:sz="0" w:space="0" w:color="auto"/>
                    <w:bottom w:val="none" w:sz="0" w:space="0" w:color="auto"/>
                    <w:right w:val="none" w:sz="0" w:space="0" w:color="auto"/>
                  </w:divBdr>
                </w:div>
                <w:div w:id="666985137">
                  <w:marLeft w:val="0"/>
                  <w:marRight w:val="0"/>
                  <w:marTop w:val="0"/>
                  <w:marBottom w:val="0"/>
                  <w:divBdr>
                    <w:top w:val="none" w:sz="0" w:space="0" w:color="auto"/>
                    <w:left w:val="none" w:sz="0" w:space="0" w:color="auto"/>
                    <w:bottom w:val="none" w:sz="0" w:space="0" w:color="auto"/>
                    <w:right w:val="none" w:sz="0" w:space="0" w:color="auto"/>
                  </w:divBdr>
                </w:div>
              </w:divsChild>
            </w:div>
            <w:div w:id="689528880">
              <w:marLeft w:val="0"/>
              <w:marRight w:val="0"/>
              <w:marTop w:val="0"/>
              <w:marBottom w:val="0"/>
              <w:divBdr>
                <w:top w:val="none" w:sz="0" w:space="0" w:color="auto"/>
                <w:left w:val="none" w:sz="0" w:space="0" w:color="auto"/>
                <w:bottom w:val="none" w:sz="0" w:space="0" w:color="auto"/>
                <w:right w:val="none" w:sz="0" w:space="0" w:color="auto"/>
              </w:divBdr>
            </w:div>
            <w:div w:id="374281446">
              <w:marLeft w:val="0"/>
              <w:marRight w:val="0"/>
              <w:marTop w:val="0"/>
              <w:marBottom w:val="0"/>
              <w:divBdr>
                <w:top w:val="none" w:sz="0" w:space="0" w:color="auto"/>
                <w:left w:val="none" w:sz="0" w:space="0" w:color="auto"/>
                <w:bottom w:val="none" w:sz="0" w:space="0" w:color="auto"/>
                <w:right w:val="none" w:sz="0" w:space="0" w:color="auto"/>
              </w:divBdr>
              <w:divsChild>
                <w:div w:id="910507316">
                  <w:marLeft w:val="0"/>
                  <w:marRight w:val="0"/>
                  <w:marTop w:val="240"/>
                  <w:marBottom w:val="240"/>
                  <w:divBdr>
                    <w:top w:val="none" w:sz="0" w:space="0" w:color="auto"/>
                    <w:left w:val="none" w:sz="0" w:space="0" w:color="auto"/>
                    <w:bottom w:val="none" w:sz="0" w:space="0" w:color="auto"/>
                    <w:right w:val="none" w:sz="0" w:space="0" w:color="auto"/>
                  </w:divBdr>
                </w:div>
              </w:divsChild>
            </w:div>
            <w:div w:id="76447288">
              <w:marLeft w:val="0"/>
              <w:marRight w:val="0"/>
              <w:marTop w:val="0"/>
              <w:marBottom w:val="0"/>
              <w:divBdr>
                <w:top w:val="none" w:sz="0" w:space="0" w:color="auto"/>
                <w:left w:val="none" w:sz="0" w:space="0" w:color="auto"/>
                <w:bottom w:val="none" w:sz="0" w:space="0" w:color="auto"/>
                <w:right w:val="none" w:sz="0" w:space="0" w:color="auto"/>
              </w:divBdr>
              <w:divsChild>
                <w:div w:id="1430007045">
                  <w:marLeft w:val="0"/>
                  <w:marRight w:val="0"/>
                  <w:marTop w:val="240"/>
                  <w:marBottom w:val="240"/>
                  <w:divBdr>
                    <w:top w:val="none" w:sz="0" w:space="0" w:color="auto"/>
                    <w:left w:val="none" w:sz="0" w:space="0" w:color="auto"/>
                    <w:bottom w:val="none" w:sz="0" w:space="0" w:color="auto"/>
                    <w:right w:val="none" w:sz="0" w:space="0" w:color="auto"/>
                  </w:divBdr>
                </w:div>
                <w:div w:id="957024240">
                  <w:marLeft w:val="0"/>
                  <w:marRight w:val="0"/>
                  <w:marTop w:val="0"/>
                  <w:marBottom w:val="0"/>
                  <w:divBdr>
                    <w:top w:val="none" w:sz="0" w:space="0" w:color="auto"/>
                    <w:left w:val="none" w:sz="0" w:space="0" w:color="auto"/>
                    <w:bottom w:val="none" w:sz="0" w:space="0" w:color="auto"/>
                    <w:right w:val="none" w:sz="0" w:space="0" w:color="auto"/>
                  </w:divBdr>
                </w:div>
                <w:div w:id="1200514853">
                  <w:marLeft w:val="0"/>
                  <w:marRight w:val="0"/>
                  <w:marTop w:val="0"/>
                  <w:marBottom w:val="0"/>
                  <w:divBdr>
                    <w:top w:val="none" w:sz="0" w:space="0" w:color="auto"/>
                    <w:left w:val="none" w:sz="0" w:space="0" w:color="auto"/>
                    <w:bottom w:val="none" w:sz="0" w:space="0" w:color="auto"/>
                    <w:right w:val="none" w:sz="0" w:space="0" w:color="auto"/>
                  </w:divBdr>
                  <w:divsChild>
                    <w:div w:id="242225298">
                      <w:marLeft w:val="0"/>
                      <w:marRight w:val="0"/>
                      <w:marTop w:val="240"/>
                      <w:marBottom w:val="240"/>
                      <w:divBdr>
                        <w:top w:val="none" w:sz="0" w:space="0" w:color="auto"/>
                        <w:left w:val="none" w:sz="0" w:space="0" w:color="auto"/>
                        <w:bottom w:val="none" w:sz="0" w:space="0" w:color="auto"/>
                        <w:right w:val="none" w:sz="0" w:space="0" w:color="auto"/>
                      </w:divBdr>
                    </w:div>
                  </w:divsChild>
                </w:div>
                <w:div w:id="393898281">
                  <w:marLeft w:val="0"/>
                  <w:marRight w:val="0"/>
                  <w:marTop w:val="0"/>
                  <w:marBottom w:val="0"/>
                  <w:divBdr>
                    <w:top w:val="none" w:sz="0" w:space="0" w:color="auto"/>
                    <w:left w:val="none" w:sz="0" w:space="0" w:color="auto"/>
                    <w:bottom w:val="none" w:sz="0" w:space="0" w:color="auto"/>
                    <w:right w:val="none" w:sz="0" w:space="0" w:color="auto"/>
                  </w:divBdr>
                </w:div>
                <w:div w:id="1991405076">
                  <w:marLeft w:val="0"/>
                  <w:marRight w:val="0"/>
                  <w:marTop w:val="0"/>
                  <w:marBottom w:val="0"/>
                  <w:divBdr>
                    <w:top w:val="none" w:sz="0" w:space="0" w:color="auto"/>
                    <w:left w:val="none" w:sz="0" w:space="0" w:color="auto"/>
                    <w:bottom w:val="none" w:sz="0" w:space="0" w:color="auto"/>
                    <w:right w:val="none" w:sz="0" w:space="0" w:color="auto"/>
                  </w:divBdr>
                </w:div>
                <w:div w:id="392432036">
                  <w:marLeft w:val="0"/>
                  <w:marRight w:val="0"/>
                  <w:marTop w:val="0"/>
                  <w:marBottom w:val="0"/>
                  <w:divBdr>
                    <w:top w:val="none" w:sz="0" w:space="0" w:color="auto"/>
                    <w:left w:val="none" w:sz="0" w:space="0" w:color="auto"/>
                    <w:bottom w:val="none" w:sz="0" w:space="0" w:color="auto"/>
                    <w:right w:val="none" w:sz="0" w:space="0" w:color="auto"/>
                  </w:divBdr>
                </w:div>
                <w:div w:id="1482387736">
                  <w:marLeft w:val="0"/>
                  <w:marRight w:val="0"/>
                  <w:marTop w:val="0"/>
                  <w:marBottom w:val="0"/>
                  <w:divBdr>
                    <w:top w:val="none" w:sz="0" w:space="0" w:color="auto"/>
                    <w:left w:val="none" w:sz="0" w:space="0" w:color="auto"/>
                    <w:bottom w:val="none" w:sz="0" w:space="0" w:color="auto"/>
                    <w:right w:val="none" w:sz="0" w:space="0" w:color="auto"/>
                  </w:divBdr>
                </w:div>
                <w:div w:id="1397702423">
                  <w:marLeft w:val="0"/>
                  <w:marRight w:val="0"/>
                  <w:marTop w:val="0"/>
                  <w:marBottom w:val="0"/>
                  <w:divBdr>
                    <w:top w:val="none" w:sz="0" w:space="0" w:color="auto"/>
                    <w:left w:val="none" w:sz="0" w:space="0" w:color="auto"/>
                    <w:bottom w:val="none" w:sz="0" w:space="0" w:color="auto"/>
                    <w:right w:val="none" w:sz="0" w:space="0" w:color="auto"/>
                  </w:divBdr>
                </w:div>
                <w:div w:id="1685783629">
                  <w:marLeft w:val="0"/>
                  <w:marRight w:val="0"/>
                  <w:marTop w:val="0"/>
                  <w:marBottom w:val="0"/>
                  <w:divBdr>
                    <w:top w:val="none" w:sz="0" w:space="0" w:color="auto"/>
                    <w:left w:val="none" w:sz="0" w:space="0" w:color="auto"/>
                    <w:bottom w:val="none" w:sz="0" w:space="0" w:color="auto"/>
                    <w:right w:val="none" w:sz="0" w:space="0" w:color="auto"/>
                  </w:divBdr>
                </w:div>
              </w:divsChild>
            </w:div>
            <w:div w:id="737943784">
              <w:marLeft w:val="0"/>
              <w:marRight w:val="0"/>
              <w:marTop w:val="0"/>
              <w:marBottom w:val="0"/>
              <w:divBdr>
                <w:top w:val="none" w:sz="0" w:space="0" w:color="auto"/>
                <w:left w:val="none" w:sz="0" w:space="0" w:color="auto"/>
                <w:bottom w:val="none" w:sz="0" w:space="0" w:color="auto"/>
                <w:right w:val="none" w:sz="0" w:space="0" w:color="auto"/>
              </w:divBdr>
              <w:divsChild>
                <w:div w:id="1757825260">
                  <w:marLeft w:val="0"/>
                  <w:marRight w:val="0"/>
                  <w:marTop w:val="240"/>
                  <w:marBottom w:val="240"/>
                  <w:divBdr>
                    <w:top w:val="none" w:sz="0" w:space="0" w:color="auto"/>
                    <w:left w:val="none" w:sz="0" w:space="0" w:color="auto"/>
                    <w:bottom w:val="none" w:sz="0" w:space="0" w:color="auto"/>
                    <w:right w:val="none" w:sz="0" w:space="0" w:color="auto"/>
                  </w:divBdr>
                </w:div>
              </w:divsChild>
            </w:div>
            <w:div w:id="1795366444">
              <w:marLeft w:val="0"/>
              <w:marRight w:val="0"/>
              <w:marTop w:val="0"/>
              <w:marBottom w:val="0"/>
              <w:divBdr>
                <w:top w:val="none" w:sz="0" w:space="0" w:color="auto"/>
                <w:left w:val="none" w:sz="0" w:space="0" w:color="auto"/>
                <w:bottom w:val="none" w:sz="0" w:space="0" w:color="auto"/>
                <w:right w:val="none" w:sz="0" w:space="0" w:color="auto"/>
              </w:divBdr>
              <w:divsChild>
                <w:div w:id="1956517278">
                  <w:marLeft w:val="0"/>
                  <w:marRight w:val="0"/>
                  <w:marTop w:val="240"/>
                  <w:marBottom w:val="240"/>
                  <w:divBdr>
                    <w:top w:val="none" w:sz="0" w:space="0" w:color="auto"/>
                    <w:left w:val="none" w:sz="0" w:space="0" w:color="auto"/>
                    <w:bottom w:val="none" w:sz="0" w:space="0" w:color="auto"/>
                    <w:right w:val="none" w:sz="0" w:space="0" w:color="auto"/>
                  </w:divBdr>
                </w:div>
              </w:divsChild>
            </w:div>
            <w:div w:id="139885054">
              <w:marLeft w:val="0"/>
              <w:marRight w:val="0"/>
              <w:marTop w:val="0"/>
              <w:marBottom w:val="0"/>
              <w:divBdr>
                <w:top w:val="none" w:sz="0" w:space="0" w:color="auto"/>
                <w:left w:val="none" w:sz="0" w:space="0" w:color="auto"/>
                <w:bottom w:val="none" w:sz="0" w:space="0" w:color="auto"/>
                <w:right w:val="none" w:sz="0" w:space="0" w:color="auto"/>
              </w:divBdr>
              <w:divsChild>
                <w:div w:id="103891739">
                  <w:marLeft w:val="0"/>
                  <w:marRight w:val="0"/>
                  <w:marTop w:val="240"/>
                  <w:marBottom w:val="240"/>
                  <w:divBdr>
                    <w:top w:val="none" w:sz="0" w:space="0" w:color="auto"/>
                    <w:left w:val="none" w:sz="0" w:space="0" w:color="auto"/>
                    <w:bottom w:val="none" w:sz="0" w:space="0" w:color="auto"/>
                    <w:right w:val="none" w:sz="0" w:space="0" w:color="auto"/>
                  </w:divBdr>
                </w:div>
              </w:divsChild>
            </w:div>
            <w:div w:id="598757811">
              <w:marLeft w:val="0"/>
              <w:marRight w:val="0"/>
              <w:marTop w:val="0"/>
              <w:marBottom w:val="0"/>
              <w:divBdr>
                <w:top w:val="none" w:sz="0" w:space="0" w:color="auto"/>
                <w:left w:val="none" w:sz="0" w:space="0" w:color="auto"/>
                <w:bottom w:val="none" w:sz="0" w:space="0" w:color="auto"/>
                <w:right w:val="none" w:sz="0" w:space="0" w:color="auto"/>
              </w:divBdr>
              <w:divsChild>
                <w:div w:id="772095495">
                  <w:marLeft w:val="0"/>
                  <w:marRight w:val="0"/>
                  <w:marTop w:val="240"/>
                  <w:marBottom w:val="240"/>
                  <w:divBdr>
                    <w:top w:val="none" w:sz="0" w:space="0" w:color="auto"/>
                    <w:left w:val="none" w:sz="0" w:space="0" w:color="auto"/>
                    <w:bottom w:val="none" w:sz="0" w:space="0" w:color="auto"/>
                    <w:right w:val="none" w:sz="0" w:space="0" w:color="auto"/>
                  </w:divBdr>
                </w:div>
              </w:divsChild>
            </w:div>
            <w:div w:id="390420182">
              <w:marLeft w:val="0"/>
              <w:marRight w:val="0"/>
              <w:marTop w:val="0"/>
              <w:marBottom w:val="0"/>
              <w:divBdr>
                <w:top w:val="none" w:sz="0" w:space="0" w:color="auto"/>
                <w:left w:val="none" w:sz="0" w:space="0" w:color="auto"/>
                <w:bottom w:val="none" w:sz="0" w:space="0" w:color="auto"/>
                <w:right w:val="none" w:sz="0" w:space="0" w:color="auto"/>
              </w:divBdr>
              <w:divsChild>
                <w:div w:id="148638788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219779156">
          <w:marLeft w:val="0"/>
          <w:marRight w:val="0"/>
          <w:marTop w:val="0"/>
          <w:marBottom w:val="0"/>
          <w:divBdr>
            <w:top w:val="none" w:sz="0" w:space="0" w:color="auto"/>
            <w:left w:val="none" w:sz="0" w:space="0" w:color="auto"/>
            <w:bottom w:val="none" w:sz="0" w:space="0" w:color="auto"/>
            <w:right w:val="none" w:sz="0" w:space="0" w:color="auto"/>
          </w:divBdr>
          <w:divsChild>
            <w:div w:id="229655069">
              <w:marLeft w:val="0"/>
              <w:marRight w:val="0"/>
              <w:marTop w:val="0"/>
              <w:marBottom w:val="0"/>
              <w:divBdr>
                <w:top w:val="none" w:sz="0" w:space="0" w:color="auto"/>
                <w:left w:val="none" w:sz="0" w:space="0" w:color="auto"/>
                <w:bottom w:val="none" w:sz="0" w:space="0" w:color="auto"/>
                <w:right w:val="none" w:sz="0" w:space="0" w:color="auto"/>
              </w:divBdr>
            </w:div>
            <w:div w:id="1747805634">
              <w:marLeft w:val="0"/>
              <w:marRight w:val="0"/>
              <w:marTop w:val="0"/>
              <w:marBottom w:val="0"/>
              <w:divBdr>
                <w:top w:val="none" w:sz="0" w:space="0" w:color="auto"/>
                <w:left w:val="none" w:sz="0" w:space="0" w:color="auto"/>
                <w:bottom w:val="none" w:sz="0" w:space="0" w:color="auto"/>
                <w:right w:val="none" w:sz="0" w:space="0" w:color="auto"/>
              </w:divBdr>
            </w:div>
            <w:div w:id="1773042747">
              <w:marLeft w:val="0"/>
              <w:marRight w:val="0"/>
              <w:marTop w:val="0"/>
              <w:marBottom w:val="0"/>
              <w:divBdr>
                <w:top w:val="none" w:sz="0" w:space="0" w:color="auto"/>
                <w:left w:val="none" w:sz="0" w:space="0" w:color="auto"/>
                <w:bottom w:val="none" w:sz="0" w:space="0" w:color="auto"/>
                <w:right w:val="none" w:sz="0" w:space="0" w:color="auto"/>
              </w:divBdr>
            </w:div>
            <w:div w:id="8652242">
              <w:marLeft w:val="0"/>
              <w:marRight w:val="0"/>
              <w:marTop w:val="0"/>
              <w:marBottom w:val="0"/>
              <w:divBdr>
                <w:top w:val="none" w:sz="0" w:space="0" w:color="auto"/>
                <w:left w:val="none" w:sz="0" w:space="0" w:color="auto"/>
                <w:bottom w:val="none" w:sz="0" w:space="0" w:color="auto"/>
                <w:right w:val="none" w:sz="0" w:space="0" w:color="auto"/>
              </w:divBdr>
            </w:div>
            <w:div w:id="1219515715">
              <w:marLeft w:val="0"/>
              <w:marRight w:val="0"/>
              <w:marTop w:val="0"/>
              <w:marBottom w:val="0"/>
              <w:divBdr>
                <w:top w:val="none" w:sz="0" w:space="0" w:color="auto"/>
                <w:left w:val="none" w:sz="0" w:space="0" w:color="auto"/>
                <w:bottom w:val="none" w:sz="0" w:space="0" w:color="auto"/>
                <w:right w:val="none" w:sz="0" w:space="0" w:color="auto"/>
              </w:divBdr>
            </w:div>
            <w:div w:id="1093476480">
              <w:marLeft w:val="0"/>
              <w:marRight w:val="0"/>
              <w:marTop w:val="0"/>
              <w:marBottom w:val="0"/>
              <w:divBdr>
                <w:top w:val="none" w:sz="0" w:space="0" w:color="auto"/>
                <w:left w:val="none" w:sz="0" w:space="0" w:color="auto"/>
                <w:bottom w:val="none" w:sz="0" w:space="0" w:color="auto"/>
                <w:right w:val="none" w:sz="0" w:space="0" w:color="auto"/>
              </w:divBdr>
              <w:divsChild>
                <w:div w:id="487988411">
                  <w:marLeft w:val="0"/>
                  <w:marRight w:val="0"/>
                  <w:marTop w:val="0"/>
                  <w:marBottom w:val="0"/>
                  <w:divBdr>
                    <w:top w:val="none" w:sz="0" w:space="0" w:color="auto"/>
                    <w:left w:val="none" w:sz="0" w:space="0" w:color="auto"/>
                    <w:bottom w:val="none" w:sz="0" w:space="0" w:color="auto"/>
                    <w:right w:val="none" w:sz="0" w:space="0" w:color="auto"/>
                  </w:divBdr>
                </w:div>
                <w:div w:id="934096988">
                  <w:marLeft w:val="0"/>
                  <w:marRight w:val="0"/>
                  <w:marTop w:val="0"/>
                  <w:marBottom w:val="0"/>
                  <w:divBdr>
                    <w:top w:val="none" w:sz="0" w:space="0" w:color="auto"/>
                    <w:left w:val="none" w:sz="0" w:space="0" w:color="auto"/>
                    <w:bottom w:val="none" w:sz="0" w:space="0" w:color="auto"/>
                    <w:right w:val="none" w:sz="0" w:space="0" w:color="auto"/>
                  </w:divBdr>
                </w:div>
              </w:divsChild>
            </w:div>
            <w:div w:id="1455829568">
              <w:marLeft w:val="0"/>
              <w:marRight w:val="0"/>
              <w:marTop w:val="0"/>
              <w:marBottom w:val="0"/>
              <w:divBdr>
                <w:top w:val="none" w:sz="0" w:space="0" w:color="auto"/>
                <w:left w:val="none" w:sz="0" w:space="0" w:color="auto"/>
                <w:bottom w:val="none" w:sz="0" w:space="0" w:color="auto"/>
                <w:right w:val="none" w:sz="0" w:space="0" w:color="auto"/>
              </w:divBdr>
            </w:div>
            <w:div w:id="959266899">
              <w:marLeft w:val="0"/>
              <w:marRight w:val="0"/>
              <w:marTop w:val="0"/>
              <w:marBottom w:val="0"/>
              <w:divBdr>
                <w:top w:val="none" w:sz="0" w:space="0" w:color="auto"/>
                <w:left w:val="none" w:sz="0" w:space="0" w:color="auto"/>
                <w:bottom w:val="none" w:sz="0" w:space="0" w:color="auto"/>
                <w:right w:val="none" w:sz="0" w:space="0" w:color="auto"/>
              </w:divBdr>
              <w:divsChild>
                <w:div w:id="1265768495">
                  <w:marLeft w:val="0"/>
                  <w:marRight w:val="0"/>
                  <w:marTop w:val="240"/>
                  <w:marBottom w:val="240"/>
                  <w:divBdr>
                    <w:top w:val="none" w:sz="0" w:space="0" w:color="auto"/>
                    <w:left w:val="none" w:sz="0" w:space="0" w:color="auto"/>
                    <w:bottom w:val="none" w:sz="0" w:space="0" w:color="auto"/>
                    <w:right w:val="none" w:sz="0" w:space="0" w:color="auto"/>
                  </w:divBdr>
                </w:div>
                <w:div w:id="1145198961">
                  <w:marLeft w:val="0"/>
                  <w:marRight w:val="0"/>
                  <w:marTop w:val="0"/>
                  <w:marBottom w:val="0"/>
                  <w:divBdr>
                    <w:top w:val="none" w:sz="0" w:space="0" w:color="auto"/>
                    <w:left w:val="none" w:sz="0" w:space="0" w:color="auto"/>
                    <w:bottom w:val="none" w:sz="0" w:space="0" w:color="auto"/>
                    <w:right w:val="none" w:sz="0" w:space="0" w:color="auto"/>
                  </w:divBdr>
                </w:div>
                <w:div w:id="162807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155682">
          <w:marLeft w:val="0"/>
          <w:marRight w:val="0"/>
          <w:marTop w:val="0"/>
          <w:marBottom w:val="0"/>
          <w:divBdr>
            <w:top w:val="none" w:sz="0" w:space="0" w:color="auto"/>
            <w:left w:val="none" w:sz="0" w:space="0" w:color="auto"/>
            <w:bottom w:val="none" w:sz="0" w:space="0" w:color="auto"/>
            <w:right w:val="none" w:sz="0" w:space="0" w:color="auto"/>
          </w:divBdr>
          <w:divsChild>
            <w:div w:id="180583758">
              <w:marLeft w:val="0"/>
              <w:marRight w:val="0"/>
              <w:marTop w:val="0"/>
              <w:marBottom w:val="0"/>
              <w:divBdr>
                <w:top w:val="none" w:sz="0" w:space="0" w:color="auto"/>
                <w:left w:val="none" w:sz="0" w:space="0" w:color="auto"/>
                <w:bottom w:val="none" w:sz="0" w:space="0" w:color="auto"/>
                <w:right w:val="none" w:sz="0" w:space="0" w:color="auto"/>
              </w:divBdr>
              <w:divsChild>
                <w:div w:id="1227032785">
                  <w:marLeft w:val="0"/>
                  <w:marRight w:val="0"/>
                  <w:marTop w:val="0"/>
                  <w:marBottom w:val="0"/>
                  <w:divBdr>
                    <w:top w:val="none" w:sz="0" w:space="0" w:color="auto"/>
                    <w:left w:val="none" w:sz="0" w:space="0" w:color="auto"/>
                    <w:bottom w:val="none" w:sz="0" w:space="0" w:color="auto"/>
                    <w:right w:val="none" w:sz="0" w:space="0" w:color="auto"/>
                  </w:divBdr>
                  <w:divsChild>
                    <w:div w:id="2011567327">
                      <w:marLeft w:val="0"/>
                      <w:marRight w:val="0"/>
                      <w:marTop w:val="240"/>
                      <w:marBottom w:val="240"/>
                      <w:divBdr>
                        <w:top w:val="none" w:sz="0" w:space="0" w:color="auto"/>
                        <w:left w:val="none" w:sz="0" w:space="0" w:color="auto"/>
                        <w:bottom w:val="none" w:sz="0" w:space="0" w:color="auto"/>
                        <w:right w:val="none" w:sz="0" w:space="0" w:color="auto"/>
                      </w:divBdr>
                    </w:div>
                  </w:divsChild>
                </w:div>
                <w:div w:id="1285235267">
                  <w:marLeft w:val="0"/>
                  <w:marRight w:val="0"/>
                  <w:marTop w:val="0"/>
                  <w:marBottom w:val="0"/>
                  <w:divBdr>
                    <w:top w:val="none" w:sz="0" w:space="0" w:color="auto"/>
                    <w:left w:val="none" w:sz="0" w:space="0" w:color="auto"/>
                    <w:bottom w:val="none" w:sz="0" w:space="0" w:color="auto"/>
                    <w:right w:val="none" w:sz="0" w:space="0" w:color="auto"/>
                  </w:divBdr>
                </w:div>
                <w:div w:id="1195117198">
                  <w:marLeft w:val="0"/>
                  <w:marRight w:val="0"/>
                  <w:marTop w:val="0"/>
                  <w:marBottom w:val="0"/>
                  <w:divBdr>
                    <w:top w:val="none" w:sz="0" w:space="0" w:color="auto"/>
                    <w:left w:val="none" w:sz="0" w:space="0" w:color="auto"/>
                    <w:bottom w:val="none" w:sz="0" w:space="0" w:color="auto"/>
                    <w:right w:val="none" w:sz="0" w:space="0" w:color="auto"/>
                  </w:divBdr>
                  <w:divsChild>
                    <w:div w:id="2118327650">
                      <w:marLeft w:val="0"/>
                      <w:marRight w:val="0"/>
                      <w:marTop w:val="240"/>
                      <w:marBottom w:val="240"/>
                      <w:divBdr>
                        <w:top w:val="none" w:sz="0" w:space="0" w:color="auto"/>
                        <w:left w:val="none" w:sz="0" w:space="0" w:color="auto"/>
                        <w:bottom w:val="none" w:sz="0" w:space="0" w:color="auto"/>
                        <w:right w:val="none" w:sz="0" w:space="0" w:color="auto"/>
                      </w:divBdr>
                    </w:div>
                  </w:divsChild>
                </w:div>
                <w:div w:id="1848278986">
                  <w:marLeft w:val="0"/>
                  <w:marRight w:val="0"/>
                  <w:marTop w:val="0"/>
                  <w:marBottom w:val="0"/>
                  <w:divBdr>
                    <w:top w:val="none" w:sz="0" w:space="0" w:color="auto"/>
                    <w:left w:val="none" w:sz="0" w:space="0" w:color="auto"/>
                    <w:bottom w:val="none" w:sz="0" w:space="0" w:color="auto"/>
                    <w:right w:val="none" w:sz="0" w:space="0" w:color="auto"/>
                  </w:divBdr>
                  <w:divsChild>
                    <w:div w:id="210326020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82125913">
              <w:marLeft w:val="0"/>
              <w:marRight w:val="0"/>
              <w:marTop w:val="0"/>
              <w:marBottom w:val="0"/>
              <w:divBdr>
                <w:top w:val="none" w:sz="0" w:space="0" w:color="auto"/>
                <w:left w:val="none" w:sz="0" w:space="0" w:color="auto"/>
                <w:bottom w:val="none" w:sz="0" w:space="0" w:color="auto"/>
                <w:right w:val="none" w:sz="0" w:space="0" w:color="auto"/>
              </w:divBdr>
              <w:divsChild>
                <w:div w:id="580871171">
                  <w:marLeft w:val="0"/>
                  <w:marRight w:val="0"/>
                  <w:marTop w:val="0"/>
                  <w:marBottom w:val="0"/>
                  <w:divBdr>
                    <w:top w:val="none" w:sz="0" w:space="0" w:color="auto"/>
                    <w:left w:val="none" w:sz="0" w:space="0" w:color="auto"/>
                    <w:bottom w:val="none" w:sz="0" w:space="0" w:color="auto"/>
                    <w:right w:val="none" w:sz="0" w:space="0" w:color="auto"/>
                  </w:divBdr>
                  <w:divsChild>
                    <w:div w:id="1079904652">
                      <w:marLeft w:val="0"/>
                      <w:marRight w:val="0"/>
                      <w:marTop w:val="240"/>
                      <w:marBottom w:val="240"/>
                      <w:divBdr>
                        <w:top w:val="none" w:sz="0" w:space="0" w:color="auto"/>
                        <w:left w:val="none" w:sz="0" w:space="0" w:color="auto"/>
                        <w:bottom w:val="none" w:sz="0" w:space="0" w:color="auto"/>
                        <w:right w:val="none" w:sz="0" w:space="0" w:color="auto"/>
                      </w:divBdr>
                    </w:div>
                    <w:div w:id="2075353353">
                      <w:marLeft w:val="0"/>
                      <w:marRight w:val="0"/>
                      <w:marTop w:val="0"/>
                      <w:marBottom w:val="0"/>
                      <w:divBdr>
                        <w:top w:val="none" w:sz="0" w:space="0" w:color="auto"/>
                        <w:left w:val="none" w:sz="0" w:space="0" w:color="auto"/>
                        <w:bottom w:val="none" w:sz="0" w:space="0" w:color="auto"/>
                        <w:right w:val="none" w:sz="0" w:space="0" w:color="auto"/>
                      </w:divBdr>
                      <w:divsChild>
                        <w:div w:id="1535076889">
                          <w:marLeft w:val="0"/>
                          <w:marRight w:val="0"/>
                          <w:marTop w:val="240"/>
                          <w:marBottom w:val="240"/>
                          <w:divBdr>
                            <w:top w:val="none" w:sz="0" w:space="0" w:color="auto"/>
                            <w:left w:val="none" w:sz="0" w:space="0" w:color="auto"/>
                            <w:bottom w:val="none" w:sz="0" w:space="0" w:color="auto"/>
                            <w:right w:val="none" w:sz="0" w:space="0" w:color="auto"/>
                          </w:divBdr>
                        </w:div>
                      </w:divsChild>
                    </w:div>
                    <w:div w:id="1734350370">
                      <w:marLeft w:val="0"/>
                      <w:marRight w:val="0"/>
                      <w:marTop w:val="0"/>
                      <w:marBottom w:val="0"/>
                      <w:divBdr>
                        <w:top w:val="none" w:sz="0" w:space="0" w:color="auto"/>
                        <w:left w:val="none" w:sz="0" w:space="0" w:color="auto"/>
                        <w:bottom w:val="none" w:sz="0" w:space="0" w:color="auto"/>
                        <w:right w:val="none" w:sz="0" w:space="0" w:color="auto"/>
                      </w:divBdr>
                      <w:divsChild>
                        <w:div w:id="93185769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833686798">
          <w:marLeft w:val="0"/>
          <w:marRight w:val="0"/>
          <w:marTop w:val="0"/>
          <w:marBottom w:val="11250"/>
          <w:divBdr>
            <w:top w:val="none" w:sz="0" w:space="0" w:color="auto"/>
            <w:left w:val="none" w:sz="0" w:space="0" w:color="auto"/>
            <w:bottom w:val="none" w:sz="0" w:space="0" w:color="auto"/>
            <w:right w:val="none" w:sz="0" w:space="0" w:color="auto"/>
          </w:divBdr>
          <w:divsChild>
            <w:div w:id="414202983">
              <w:marLeft w:val="0"/>
              <w:marRight w:val="0"/>
              <w:marTop w:val="0"/>
              <w:marBottom w:val="0"/>
              <w:divBdr>
                <w:top w:val="none" w:sz="0" w:space="0" w:color="auto"/>
                <w:left w:val="none" w:sz="0" w:space="0" w:color="auto"/>
                <w:bottom w:val="none" w:sz="0" w:space="0" w:color="auto"/>
                <w:right w:val="none" w:sz="0" w:space="0" w:color="auto"/>
              </w:divBdr>
              <w:divsChild>
                <w:div w:id="1308633989">
                  <w:marLeft w:val="0"/>
                  <w:marRight w:val="0"/>
                  <w:marTop w:val="0"/>
                  <w:marBottom w:val="0"/>
                  <w:divBdr>
                    <w:top w:val="none" w:sz="0" w:space="0" w:color="auto"/>
                    <w:left w:val="none" w:sz="0" w:space="0" w:color="auto"/>
                    <w:bottom w:val="none" w:sz="0" w:space="0" w:color="auto"/>
                    <w:right w:val="none" w:sz="0" w:space="0" w:color="auto"/>
                  </w:divBdr>
                  <w:divsChild>
                    <w:div w:id="1921014506">
                      <w:marLeft w:val="0"/>
                      <w:marRight w:val="0"/>
                      <w:marTop w:val="0"/>
                      <w:marBottom w:val="0"/>
                      <w:divBdr>
                        <w:top w:val="none" w:sz="0" w:space="0" w:color="auto"/>
                        <w:left w:val="none" w:sz="0" w:space="0" w:color="auto"/>
                        <w:bottom w:val="none" w:sz="0" w:space="0" w:color="auto"/>
                        <w:right w:val="none" w:sz="0" w:space="0" w:color="auto"/>
                      </w:divBdr>
                      <w:divsChild>
                        <w:div w:id="2047945577">
                          <w:marLeft w:val="0"/>
                          <w:marRight w:val="0"/>
                          <w:marTop w:val="0"/>
                          <w:marBottom w:val="0"/>
                          <w:divBdr>
                            <w:top w:val="none" w:sz="0" w:space="0" w:color="auto"/>
                            <w:left w:val="none" w:sz="0" w:space="0" w:color="auto"/>
                            <w:bottom w:val="none" w:sz="0" w:space="0" w:color="auto"/>
                            <w:right w:val="none" w:sz="0" w:space="0" w:color="auto"/>
                          </w:divBdr>
                          <w:divsChild>
                            <w:div w:id="1460107616">
                              <w:marLeft w:val="0"/>
                              <w:marRight w:val="0"/>
                              <w:marTop w:val="240"/>
                              <w:marBottom w:val="240"/>
                              <w:divBdr>
                                <w:top w:val="none" w:sz="0" w:space="0" w:color="auto"/>
                                <w:left w:val="none" w:sz="0" w:space="0" w:color="auto"/>
                                <w:bottom w:val="none" w:sz="0" w:space="0" w:color="auto"/>
                                <w:right w:val="none" w:sz="0" w:space="0" w:color="auto"/>
                              </w:divBdr>
                            </w:div>
                          </w:divsChild>
                        </w:div>
                        <w:div w:id="1974631443">
                          <w:marLeft w:val="0"/>
                          <w:marRight w:val="0"/>
                          <w:marTop w:val="0"/>
                          <w:marBottom w:val="0"/>
                          <w:divBdr>
                            <w:top w:val="none" w:sz="0" w:space="0" w:color="auto"/>
                            <w:left w:val="none" w:sz="0" w:space="0" w:color="auto"/>
                            <w:bottom w:val="none" w:sz="0" w:space="0" w:color="auto"/>
                            <w:right w:val="none" w:sz="0" w:space="0" w:color="auto"/>
                          </w:divBdr>
                          <w:divsChild>
                            <w:div w:id="1813015339">
                              <w:marLeft w:val="0"/>
                              <w:marRight w:val="0"/>
                              <w:marTop w:val="240"/>
                              <w:marBottom w:val="240"/>
                              <w:divBdr>
                                <w:top w:val="none" w:sz="0" w:space="0" w:color="auto"/>
                                <w:left w:val="none" w:sz="0" w:space="0" w:color="auto"/>
                                <w:bottom w:val="none" w:sz="0" w:space="0" w:color="auto"/>
                                <w:right w:val="none" w:sz="0" w:space="0" w:color="auto"/>
                              </w:divBdr>
                            </w:div>
                          </w:divsChild>
                        </w:div>
                        <w:div w:id="1571303400">
                          <w:marLeft w:val="0"/>
                          <w:marRight w:val="0"/>
                          <w:marTop w:val="0"/>
                          <w:marBottom w:val="0"/>
                          <w:divBdr>
                            <w:top w:val="none" w:sz="0" w:space="0" w:color="auto"/>
                            <w:left w:val="none" w:sz="0" w:space="0" w:color="auto"/>
                            <w:bottom w:val="none" w:sz="0" w:space="0" w:color="auto"/>
                            <w:right w:val="none" w:sz="0" w:space="0" w:color="auto"/>
                          </w:divBdr>
                          <w:divsChild>
                            <w:div w:id="25560363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99196158">
                      <w:marLeft w:val="0"/>
                      <w:marRight w:val="0"/>
                      <w:marTop w:val="0"/>
                      <w:marBottom w:val="0"/>
                      <w:divBdr>
                        <w:top w:val="none" w:sz="0" w:space="0" w:color="auto"/>
                        <w:left w:val="none" w:sz="0" w:space="0" w:color="auto"/>
                        <w:bottom w:val="none" w:sz="0" w:space="0" w:color="auto"/>
                        <w:right w:val="none" w:sz="0" w:space="0" w:color="auto"/>
                      </w:divBdr>
                    </w:div>
                    <w:div w:id="534386338">
                      <w:marLeft w:val="0"/>
                      <w:marRight w:val="0"/>
                      <w:marTop w:val="0"/>
                      <w:marBottom w:val="0"/>
                      <w:divBdr>
                        <w:top w:val="none" w:sz="0" w:space="0" w:color="auto"/>
                        <w:left w:val="none" w:sz="0" w:space="0" w:color="auto"/>
                        <w:bottom w:val="none" w:sz="0" w:space="0" w:color="auto"/>
                        <w:right w:val="none" w:sz="0" w:space="0" w:color="auto"/>
                      </w:divBdr>
                      <w:divsChild>
                        <w:div w:id="679770675">
                          <w:marLeft w:val="0"/>
                          <w:marRight w:val="0"/>
                          <w:marTop w:val="240"/>
                          <w:marBottom w:val="240"/>
                          <w:divBdr>
                            <w:top w:val="none" w:sz="0" w:space="0" w:color="auto"/>
                            <w:left w:val="none" w:sz="0" w:space="0" w:color="auto"/>
                            <w:bottom w:val="none" w:sz="0" w:space="0" w:color="auto"/>
                            <w:right w:val="none" w:sz="0" w:space="0" w:color="auto"/>
                          </w:divBdr>
                        </w:div>
                      </w:divsChild>
                    </w:div>
                    <w:div w:id="1190216542">
                      <w:marLeft w:val="0"/>
                      <w:marRight w:val="0"/>
                      <w:marTop w:val="0"/>
                      <w:marBottom w:val="0"/>
                      <w:divBdr>
                        <w:top w:val="none" w:sz="0" w:space="0" w:color="auto"/>
                        <w:left w:val="none" w:sz="0" w:space="0" w:color="auto"/>
                        <w:bottom w:val="none" w:sz="0" w:space="0" w:color="auto"/>
                        <w:right w:val="none" w:sz="0" w:space="0" w:color="auto"/>
                      </w:divBdr>
                    </w:div>
                    <w:div w:id="498010504">
                      <w:marLeft w:val="0"/>
                      <w:marRight w:val="0"/>
                      <w:marTop w:val="0"/>
                      <w:marBottom w:val="0"/>
                      <w:divBdr>
                        <w:top w:val="none" w:sz="0" w:space="0" w:color="auto"/>
                        <w:left w:val="none" w:sz="0" w:space="0" w:color="auto"/>
                        <w:bottom w:val="none" w:sz="0" w:space="0" w:color="auto"/>
                        <w:right w:val="none" w:sz="0" w:space="0" w:color="auto"/>
                      </w:divBdr>
                      <w:divsChild>
                        <w:div w:id="172116211">
                          <w:marLeft w:val="0"/>
                          <w:marRight w:val="0"/>
                          <w:marTop w:val="240"/>
                          <w:marBottom w:val="240"/>
                          <w:divBdr>
                            <w:top w:val="none" w:sz="0" w:space="0" w:color="auto"/>
                            <w:left w:val="none" w:sz="0" w:space="0" w:color="auto"/>
                            <w:bottom w:val="none" w:sz="0" w:space="0" w:color="auto"/>
                            <w:right w:val="none" w:sz="0" w:space="0" w:color="auto"/>
                          </w:divBdr>
                        </w:div>
                      </w:divsChild>
                    </w:div>
                    <w:div w:id="695156579">
                      <w:marLeft w:val="0"/>
                      <w:marRight w:val="0"/>
                      <w:marTop w:val="0"/>
                      <w:marBottom w:val="0"/>
                      <w:divBdr>
                        <w:top w:val="none" w:sz="0" w:space="0" w:color="auto"/>
                        <w:left w:val="none" w:sz="0" w:space="0" w:color="auto"/>
                        <w:bottom w:val="none" w:sz="0" w:space="0" w:color="auto"/>
                        <w:right w:val="none" w:sz="0" w:space="0" w:color="auto"/>
                      </w:divBdr>
                    </w:div>
                    <w:div w:id="1834369494">
                      <w:marLeft w:val="0"/>
                      <w:marRight w:val="0"/>
                      <w:marTop w:val="0"/>
                      <w:marBottom w:val="0"/>
                      <w:divBdr>
                        <w:top w:val="none" w:sz="0" w:space="0" w:color="auto"/>
                        <w:left w:val="none" w:sz="0" w:space="0" w:color="auto"/>
                        <w:bottom w:val="none" w:sz="0" w:space="0" w:color="auto"/>
                        <w:right w:val="none" w:sz="0" w:space="0" w:color="auto"/>
                      </w:divBdr>
                      <w:divsChild>
                        <w:div w:id="1444113798">
                          <w:marLeft w:val="0"/>
                          <w:marRight w:val="0"/>
                          <w:marTop w:val="240"/>
                          <w:marBottom w:val="240"/>
                          <w:divBdr>
                            <w:top w:val="none" w:sz="0" w:space="0" w:color="auto"/>
                            <w:left w:val="none" w:sz="0" w:space="0" w:color="auto"/>
                            <w:bottom w:val="none" w:sz="0" w:space="0" w:color="auto"/>
                            <w:right w:val="none" w:sz="0" w:space="0" w:color="auto"/>
                          </w:divBdr>
                        </w:div>
                        <w:div w:id="1193302088">
                          <w:marLeft w:val="0"/>
                          <w:marRight w:val="0"/>
                          <w:marTop w:val="0"/>
                          <w:marBottom w:val="0"/>
                          <w:divBdr>
                            <w:top w:val="none" w:sz="0" w:space="0" w:color="auto"/>
                            <w:left w:val="none" w:sz="0" w:space="0" w:color="auto"/>
                            <w:bottom w:val="none" w:sz="0" w:space="0" w:color="auto"/>
                            <w:right w:val="none" w:sz="0" w:space="0" w:color="auto"/>
                          </w:divBdr>
                        </w:div>
                        <w:div w:id="1972393709">
                          <w:marLeft w:val="0"/>
                          <w:marRight w:val="0"/>
                          <w:marTop w:val="0"/>
                          <w:marBottom w:val="0"/>
                          <w:divBdr>
                            <w:top w:val="none" w:sz="0" w:space="0" w:color="auto"/>
                            <w:left w:val="none" w:sz="0" w:space="0" w:color="auto"/>
                            <w:bottom w:val="none" w:sz="0" w:space="0" w:color="auto"/>
                            <w:right w:val="none" w:sz="0" w:space="0" w:color="auto"/>
                          </w:divBdr>
                        </w:div>
                      </w:divsChild>
                    </w:div>
                    <w:div w:id="1894537768">
                      <w:marLeft w:val="0"/>
                      <w:marRight w:val="0"/>
                      <w:marTop w:val="0"/>
                      <w:marBottom w:val="0"/>
                      <w:divBdr>
                        <w:top w:val="none" w:sz="0" w:space="0" w:color="auto"/>
                        <w:left w:val="none" w:sz="0" w:space="0" w:color="auto"/>
                        <w:bottom w:val="none" w:sz="0" w:space="0" w:color="auto"/>
                        <w:right w:val="none" w:sz="0" w:space="0" w:color="auto"/>
                      </w:divBdr>
                      <w:divsChild>
                        <w:div w:id="118922269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008896132">
              <w:marLeft w:val="0"/>
              <w:marRight w:val="0"/>
              <w:marTop w:val="0"/>
              <w:marBottom w:val="0"/>
              <w:divBdr>
                <w:top w:val="none" w:sz="0" w:space="0" w:color="auto"/>
                <w:left w:val="none" w:sz="0" w:space="0" w:color="auto"/>
                <w:bottom w:val="none" w:sz="0" w:space="0" w:color="auto"/>
                <w:right w:val="none" w:sz="0" w:space="0" w:color="auto"/>
              </w:divBdr>
              <w:divsChild>
                <w:div w:id="500659578">
                  <w:marLeft w:val="0"/>
                  <w:marRight w:val="0"/>
                  <w:marTop w:val="0"/>
                  <w:marBottom w:val="0"/>
                  <w:divBdr>
                    <w:top w:val="none" w:sz="0" w:space="0" w:color="auto"/>
                    <w:left w:val="none" w:sz="0" w:space="0" w:color="auto"/>
                    <w:bottom w:val="none" w:sz="0" w:space="0" w:color="auto"/>
                    <w:right w:val="none" w:sz="0" w:space="0" w:color="auto"/>
                  </w:divBdr>
                  <w:divsChild>
                    <w:div w:id="1505050005">
                      <w:marLeft w:val="0"/>
                      <w:marRight w:val="0"/>
                      <w:marTop w:val="0"/>
                      <w:marBottom w:val="0"/>
                      <w:divBdr>
                        <w:top w:val="none" w:sz="0" w:space="0" w:color="auto"/>
                        <w:left w:val="none" w:sz="0" w:space="0" w:color="auto"/>
                        <w:bottom w:val="none" w:sz="0" w:space="0" w:color="auto"/>
                        <w:right w:val="none" w:sz="0" w:space="0" w:color="auto"/>
                      </w:divBdr>
                    </w:div>
                    <w:div w:id="1185706026">
                      <w:marLeft w:val="0"/>
                      <w:marRight w:val="0"/>
                      <w:marTop w:val="0"/>
                      <w:marBottom w:val="0"/>
                      <w:divBdr>
                        <w:top w:val="none" w:sz="0" w:space="0" w:color="auto"/>
                        <w:left w:val="none" w:sz="0" w:space="0" w:color="auto"/>
                        <w:bottom w:val="none" w:sz="0" w:space="0" w:color="auto"/>
                        <w:right w:val="none" w:sz="0" w:space="0" w:color="auto"/>
                      </w:divBdr>
                      <w:divsChild>
                        <w:div w:id="5364284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38512593">
      <w:bodyDiv w:val="1"/>
      <w:marLeft w:val="0"/>
      <w:marRight w:val="0"/>
      <w:marTop w:val="0"/>
      <w:marBottom w:val="0"/>
      <w:divBdr>
        <w:top w:val="none" w:sz="0" w:space="0" w:color="auto"/>
        <w:left w:val="none" w:sz="0" w:space="0" w:color="auto"/>
        <w:bottom w:val="none" w:sz="0" w:space="0" w:color="auto"/>
        <w:right w:val="none" w:sz="0" w:space="0" w:color="auto"/>
      </w:divBdr>
      <w:divsChild>
        <w:div w:id="385031280">
          <w:marLeft w:val="0"/>
          <w:marRight w:val="0"/>
          <w:marTop w:val="240"/>
          <w:marBottom w:val="240"/>
          <w:divBdr>
            <w:top w:val="none" w:sz="0" w:space="0" w:color="auto"/>
            <w:left w:val="none" w:sz="0" w:space="0" w:color="auto"/>
            <w:bottom w:val="none" w:sz="0" w:space="0" w:color="auto"/>
            <w:right w:val="none" w:sz="0" w:space="0" w:color="auto"/>
          </w:divBdr>
        </w:div>
        <w:div w:id="122500744">
          <w:marLeft w:val="0"/>
          <w:marRight w:val="0"/>
          <w:marTop w:val="0"/>
          <w:marBottom w:val="0"/>
          <w:divBdr>
            <w:top w:val="none" w:sz="0" w:space="0" w:color="auto"/>
            <w:left w:val="none" w:sz="0" w:space="0" w:color="auto"/>
            <w:bottom w:val="none" w:sz="0" w:space="0" w:color="auto"/>
            <w:right w:val="none" w:sz="0" w:space="0" w:color="auto"/>
          </w:divBdr>
        </w:div>
        <w:div w:id="102772069">
          <w:marLeft w:val="0"/>
          <w:marRight w:val="0"/>
          <w:marTop w:val="0"/>
          <w:marBottom w:val="0"/>
          <w:divBdr>
            <w:top w:val="none" w:sz="0" w:space="0" w:color="auto"/>
            <w:left w:val="none" w:sz="0" w:space="0" w:color="auto"/>
            <w:bottom w:val="none" w:sz="0" w:space="0" w:color="auto"/>
            <w:right w:val="none" w:sz="0" w:space="0" w:color="auto"/>
          </w:divBdr>
        </w:div>
        <w:div w:id="1641376478">
          <w:marLeft w:val="0"/>
          <w:marRight w:val="0"/>
          <w:marTop w:val="0"/>
          <w:marBottom w:val="0"/>
          <w:divBdr>
            <w:top w:val="none" w:sz="0" w:space="0" w:color="auto"/>
            <w:left w:val="none" w:sz="0" w:space="0" w:color="auto"/>
            <w:bottom w:val="none" w:sz="0" w:space="0" w:color="auto"/>
            <w:right w:val="none" w:sz="0" w:space="0" w:color="auto"/>
          </w:divBdr>
          <w:divsChild>
            <w:div w:id="417795933">
              <w:marLeft w:val="0"/>
              <w:marRight w:val="0"/>
              <w:marTop w:val="240"/>
              <w:marBottom w:val="240"/>
              <w:divBdr>
                <w:top w:val="none" w:sz="0" w:space="0" w:color="auto"/>
                <w:left w:val="none" w:sz="0" w:space="0" w:color="auto"/>
                <w:bottom w:val="none" w:sz="0" w:space="0" w:color="auto"/>
                <w:right w:val="none" w:sz="0" w:space="0" w:color="auto"/>
              </w:divBdr>
            </w:div>
          </w:divsChild>
        </w:div>
        <w:div w:id="2121026463">
          <w:marLeft w:val="0"/>
          <w:marRight w:val="0"/>
          <w:marTop w:val="240"/>
          <w:marBottom w:val="240"/>
          <w:divBdr>
            <w:top w:val="none" w:sz="0" w:space="0" w:color="auto"/>
            <w:left w:val="none" w:sz="0" w:space="0" w:color="auto"/>
            <w:bottom w:val="none" w:sz="0" w:space="0" w:color="auto"/>
            <w:right w:val="none" w:sz="0" w:space="0" w:color="auto"/>
          </w:divBdr>
        </w:div>
        <w:div w:id="575554206">
          <w:marLeft w:val="0"/>
          <w:marRight w:val="0"/>
          <w:marTop w:val="240"/>
          <w:marBottom w:val="240"/>
          <w:divBdr>
            <w:top w:val="none" w:sz="0" w:space="0" w:color="auto"/>
            <w:left w:val="none" w:sz="0" w:space="0" w:color="auto"/>
            <w:bottom w:val="none" w:sz="0" w:space="0" w:color="auto"/>
            <w:right w:val="none" w:sz="0" w:space="0" w:color="auto"/>
          </w:divBdr>
        </w:div>
        <w:div w:id="1166214733">
          <w:marLeft w:val="0"/>
          <w:marRight w:val="0"/>
          <w:marTop w:val="240"/>
          <w:marBottom w:val="240"/>
          <w:divBdr>
            <w:top w:val="none" w:sz="0" w:space="0" w:color="auto"/>
            <w:left w:val="none" w:sz="0" w:space="0" w:color="auto"/>
            <w:bottom w:val="none" w:sz="0" w:space="0" w:color="auto"/>
            <w:right w:val="none" w:sz="0" w:space="0" w:color="auto"/>
          </w:divBdr>
        </w:div>
        <w:div w:id="1156918954">
          <w:marLeft w:val="0"/>
          <w:marRight w:val="0"/>
          <w:marTop w:val="0"/>
          <w:marBottom w:val="0"/>
          <w:divBdr>
            <w:top w:val="none" w:sz="0" w:space="0" w:color="auto"/>
            <w:left w:val="none" w:sz="0" w:space="0" w:color="auto"/>
            <w:bottom w:val="none" w:sz="0" w:space="0" w:color="auto"/>
            <w:right w:val="none" w:sz="0" w:space="0" w:color="auto"/>
          </w:divBdr>
        </w:div>
        <w:div w:id="994379541">
          <w:marLeft w:val="0"/>
          <w:marRight w:val="0"/>
          <w:marTop w:val="0"/>
          <w:marBottom w:val="0"/>
          <w:divBdr>
            <w:top w:val="none" w:sz="0" w:space="0" w:color="auto"/>
            <w:left w:val="none" w:sz="0" w:space="0" w:color="auto"/>
            <w:bottom w:val="none" w:sz="0" w:space="0" w:color="auto"/>
            <w:right w:val="none" w:sz="0" w:space="0" w:color="auto"/>
          </w:divBdr>
        </w:div>
        <w:div w:id="675881554">
          <w:marLeft w:val="0"/>
          <w:marRight w:val="0"/>
          <w:marTop w:val="0"/>
          <w:marBottom w:val="0"/>
          <w:divBdr>
            <w:top w:val="none" w:sz="0" w:space="0" w:color="auto"/>
            <w:left w:val="none" w:sz="0" w:space="0" w:color="auto"/>
            <w:bottom w:val="none" w:sz="0" w:space="0" w:color="auto"/>
            <w:right w:val="none" w:sz="0" w:space="0" w:color="auto"/>
          </w:divBdr>
          <w:divsChild>
            <w:div w:id="731778333">
              <w:marLeft w:val="0"/>
              <w:marRight w:val="0"/>
              <w:marTop w:val="240"/>
              <w:marBottom w:val="240"/>
              <w:divBdr>
                <w:top w:val="none" w:sz="0" w:space="0" w:color="auto"/>
                <w:left w:val="none" w:sz="0" w:space="0" w:color="auto"/>
                <w:bottom w:val="none" w:sz="0" w:space="0" w:color="auto"/>
                <w:right w:val="none" w:sz="0" w:space="0" w:color="auto"/>
              </w:divBdr>
            </w:div>
          </w:divsChild>
        </w:div>
        <w:div w:id="1930040805">
          <w:marLeft w:val="0"/>
          <w:marRight w:val="0"/>
          <w:marTop w:val="0"/>
          <w:marBottom w:val="0"/>
          <w:divBdr>
            <w:top w:val="none" w:sz="0" w:space="0" w:color="auto"/>
            <w:left w:val="none" w:sz="0" w:space="0" w:color="auto"/>
            <w:bottom w:val="none" w:sz="0" w:space="0" w:color="auto"/>
            <w:right w:val="none" w:sz="0" w:space="0" w:color="auto"/>
          </w:divBdr>
          <w:divsChild>
            <w:div w:id="1067218315">
              <w:marLeft w:val="0"/>
              <w:marRight w:val="0"/>
              <w:marTop w:val="240"/>
              <w:marBottom w:val="240"/>
              <w:divBdr>
                <w:top w:val="none" w:sz="0" w:space="0" w:color="auto"/>
                <w:left w:val="none" w:sz="0" w:space="0" w:color="auto"/>
                <w:bottom w:val="none" w:sz="0" w:space="0" w:color="auto"/>
                <w:right w:val="none" w:sz="0" w:space="0" w:color="auto"/>
              </w:divBdr>
            </w:div>
          </w:divsChild>
        </w:div>
        <w:div w:id="825098374">
          <w:marLeft w:val="0"/>
          <w:marRight w:val="0"/>
          <w:marTop w:val="0"/>
          <w:marBottom w:val="0"/>
          <w:divBdr>
            <w:top w:val="none" w:sz="0" w:space="0" w:color="auto"/>
            <w:left w:val="none" w:sz="0" w:space="0" w:color="auto"/>
            <w:bottom w:val="none" w:sz="0" w:space="0" w:color="auto"/>
            <w:right w:val="none" w:sz="0" w:space="0" w:color="auto"/>
          </w:divBdr>
          <w:divsChild>
            <w:div w:id="1937866382">
              <w:marLeft w:val="0"/>
              <w:marRight w:val="0"/>
              <w:marTop w:val="240"/>
              <w:marBottom w:val="240"/>
              <w:divBdr>
                <w:top w:val="none" w:sz="0" w:space="0" w:color="auto"/>
                <w:left w:val="none" w:sz="0" w:space="0" w:color="auto"/>
                <w:bottom w:val="none" w:sz="0" w:space="0" w:color="auto"/>
                <w:right w:val="none" w:sz="0" w:space="0" w:color="auto"/>
              </w:divBdr>
            </w:div>
          </w:divsChild>
        </w:div>
        <w:div w:id="29842330">
          <w:marLeft w:val="0"/>
          <w:marRight w:val="0"/>
          <w:marTop w:val="0"/>
          <w:marBottom w:val="0"/>
          <w:divBdr>
            <w:top w:val="none" w:sz="0" w:space="0" w:color="auto"/>
            <w:left w:val="none" w:sz="0" w:space="0" w:color="auto"/>
            <w:bottom w:val="none" w:sz="0" w:space="0" w:color="auto"/>
            <w:right w:val="none" w:sz="0" w:space="0" w:color="auto"/>
          </w:divBdr>
          <w:divsChild>
            <w:div w:id="500005249">
              <w:marLeft w:val="0"/>
              <w:marRight w:val="0"/>
              <w:marTop w:val="240"/>
              <w:marBottom w:val="240"/>
              <w:divBdr>
                <w:top w:val="none" w:sz="0" w:space="0" w:color="auto"/>
                <w:left w:val="none" w:sz="0" w:space="0" w:color="auto"/>
                <w:bottom w:val="none" w:sz="0" w:space="0" w:color="auto"/>
                <w:right w:val="none" w:sz="0" w:space="0" w:color="auto"/>
              </w:divBdr>
            </w:div>
          </w:divsChild>
        </w:div>
        <w:div w:id="1454909306">
          <w:marLeft w:val="0"/>
          <w:marRight w:val="0"/>
          <w:marTop w:val="240"/>
          <w:marBottom w:val="240"/>
          <w:divBdr>
            <w:top w:val="none" w:sz="0" w:space="0" w:color="auto"/>
            <w:left w:val="none" w:sz="0" w:space="0" w:color="auto"/>
            <w:bottom w:val="none" w:sz="0" w:space="0" w:color="auto"/>
            <w:right w:val="none" w:sz="0" w:space="0" w:color="auto"/>
          </w:divBdr>
        </w:div>
        <w:div w:id="1952736169">
          <w:marLeft w:val="0"/>
          <w:marRight w:val="0"/>
          <w:marTop w:val="0"/>
          <w:marBottom w:val="0"/>
          <w:divBdr>
            <w:top w:val="none" w:sz="0" w:space="0" w:color="auto"/>
            <w:left w:val="none" w:sz="0" w:space="0" w:color="auto"/>
            <w:bottom w:val="none" w:sz="0" w:space="0" w:color="auto"/>
            <w:right w:val="none" w:sz="0" w:space="0" w:color="auto"/>
          </w:divBdr>
        </w:div>
        <w:div w:id="1956399521">
          <w:marLeft w:val="0"/>
          <w:marRight w:val="0"/>
          <w:marTop w:val="0"/>
          <w:marBottom w:val="0"/>
          <w:divBdr>
            <w:top w:val="none" w:sz="0" w:space="0" w:color="auto"/>
            <w:left w:val="none" w:sz="0" w:space="0" w:color="auto"/>
            <w:bottom w:val="none" w:sz="0" w:space="0" w:color="auto"/>
            <w:right w:val="none" w:sz="0" w:space="0" w:color="auto"/>
          </w:divBdr>
        </w:div>
        <w:div w:id="1027146967">
          <w:marLeft w:val="0"/>
          <w:marRight w:val="0"/>
          <w:marTop w:val="0"/>
          <w:marBottom w:val="0"/>
          <w:divBdr>
            <w:top w:val="none" w:sz="0" w:space="0" w:color="auto"/>
            <w:left w:val="none" w:sz="0" w:space="0" w:color="auto"/>
            <w:bottom w:val="none" w:sz="0" w:space="0" w:color="auto"/>
            <w:right w:val="none" w:sz="0" w:space="0" w:color="auto"/>
          </w:divBdr>
        </w:div>
        <w:div w:id="904024460">
          <w:marLeft w:val="0"/>
          <w:marRight w:val="0"/>
          <w:marTop w:val="240"/>
          <w:marBottom w:val="240"/>
          <w:divBdr>
            <w:top w:val="none" w:sz="0" w:space="0" w:color="auto"/>
            <w:left w:val="none" w:sz="0" w:space="0" w:color="auto"/>
            <w:bottom w:val="none" w:sz="0" w:space="0" w:color="auto"/>
            <w:right w:val="none" w:sz="0" w:space="0" w:color="auto"/>
          </w:divBdr>
        </w:div>
        <w:div w:id="1978490108">
          <w:marLeft w:val="0"/>
          <w:marRight w:val="0"/>
          <w:marTop w:val="240"/>
          <w:marBottom w:val="240"/>
          <w:divBdr>
            <w:top w:val="none" w:sz="0" w:space="0" w:color="auto"/>
            <w:left w:val="none" w:sz="0" w:space="0" w:color="auto"/>
            <w:bottom w:val="none" w:sz="0" w:space="0" w:color="auto"/>
            <w:right w:val="none" w:sz="0" w:space="0" w:color="auto"/>
          </w:divBdr>
        </w:div>
        <w:div w:id="1627465681">
          <w:marLeft w:val="0"/>
          <w:marRight w:val="0"/>
          <w:marTop w:val="0"/>
          <w:marBottom w:val="0"/>
          <w:divBdr>
            <w:top w:val="none" w:sz="0" w:space="0" w:color="auto"/>
            <w:left w:val="none" w:sz="0" w:space="0" w:color="auto"/>
            <w:bottom w:val="none" w:sz="0" w:space="0" w:color="auto"/>
            <w:right w:val="none" w:sz="0" w:space="0" w:color="auto"/>
          </w:divBdr>
        </w:div>
        <w:div w:id="83915328">
          <w:marLeft w:val="0"/>
          <w:marRight w:val="0"/>
          <w:marTop w:val="0"/>
          <w:marBottom w:val="0"/>
          <w:divBdr>
            <w:top w:val="none" w:sz="0" w:space="0" w:color="auto"/>
            <w:left w:val="none" w:sz="0" w:space="0" w:color="auto"/>
            <w:bottom w:val="none" w:sz="0" w:space="0" w:color="auto"/>
            <w:right w:val="none" w:sz="0" w:space="0" w:color="auto"/>
          </w:divBdr>
          <w:divsChild>
            <w:div w:id="42560339">
              <w:marLeft w:val="0"/>
              <w:marRight w:val="0"/>
              <w:marTop w:val="240"/>
              <w:marBottom w:val="240"/>
              <w:divBdr>
                <w:top w:val="none" w:sz="0" w:space="0" w:color="auto"/>
                <w:left w:val="none" w:sz="0" w:space="0" w:color="auto"/>
                <w:bottom w:val="none" w:sz="0" w:space="0" w:color="auto"/>
                <w:right w:val="none" w:sz="0" w:space="0" w:color="auto"/>
              </w:divBdr>
            </w:div>
          </w:divsChild>
        </w:div>
        <w:div w:id="858279384">
          <w:marLeft w:val="0"/>
          <w:marRight w:val="0"/>
          <w:marTop w:val="0"/>
          <w:marBottom w:val="0"/>
          <w:divBdr>
            <w:top w:val="none" w:sz="0" w:space="0" w:color="auto"/>
            <w:left w:val="none" w:sz="0" w:space="0" w:color="auto"/>
            <w:bottom w:val="none" w:sz="0" w:space="0" w:color="auto"/>
            <w:right w:val="none" w:sz="0" w:space="0" w:color="auto"/>
          </w:divBdr>
        </w:div>
        <w:div w:id="2019655446">
          <w:marLeft w:val="0"/>
          <w:marRight w:val="0"/>
          <w:marTop w:val="0"/>
          <w:marBottom w:val="0"/>
          <w:divBdr>
            <w:top w:val="none" w:sz="0" w:space="0" w:color="auto"/>
            <w:left w:val="none" w:sz="0" w:space="0" w:color="auto"/>
            <w:bottom w:val="none" w:sz="0" w:space="0" w:color="auto"/>
            <w:right w:val="none" w:sz="0" w:space="0" w:color="auto"/>
          </w:divBdr>
        </w:div>
        <w:div w:id="644435487">
          <w:marLeft w:val="0"/>
          <w:marRight w:val="0"/>
          <w:marTop w:val="0"/>
          <w:marBottom w:val="0"/>
          <w:divBdr>
            <w:top w:val="none" w:sz="0" w:space="0" w:color="auto"/>
            <w:left w:val="none" w:sz="0" w:space="0" w:color="auto"/>
            <w:bottom w:val="none" w:sz="0" w:space="0" w:color="auto"/>
            <w:right w:val="none" w:sz="0" w:space="0" w:color="auto"/>
          </w:divBdr>
        </w:div>
        <w:div w:id="943004095">
          <w:marLeft w:val="0"/>
          <w:marRight w:val="0"/>
          <w:marTop w:val="0"/>
          <w:marBottom w:val="0"/>
          <w:divBdr>
            <w:top w:val="none" w:sz="0" w:space="0" w:color="auto"/>
            <w:left w:val="none" w:sz="0" w:space="0" w:color="auto"/>
            <w:bottom w:val="none" w:sz="0" w:space="0" w:color="auto"/>
            <w:right w:val="none" w:sz="0" w:space="0" w:color="auto"/>
          </w:divBdr>
          <w:divsChild>
            <w:div w:id="595601292">
              <w:marLeft w:val="0"/>
              <w:marRight w:val="0"/>
              <w:marTop w:val="240"/>
              <w:marBottom w:val="240"/>
              <w:divBdr>
                <w:top w:val="none" w:sz="0" w:space="0" w:color="auto"/>
                <w:left w:val="none" w:sz="0" w:space="0" w:color="auto"/>
                <w:bottom w:val="none" w:sz="0" w:space="0" w:color="auto"/>
                <w:right w:val="none" w:sz="0" w:space="0" w:color="auto"/>
              </w:divBdr>
            </w:div>
          </w:divsChild>
        </w:div>
        <w:div w:id="915093840">
          <w:marLeft w:val="0"/>
          <w:marRight w:val="0"/>
          <w:marTop w:val="0"/>
          <w:marBottom w:val="0"/>
          <w:divBdr>
            <w:top w:val="none" w:sz="0" w:space="0" w:color="auto"/>
            <w:left w:val="none" w:sz="0" w:space="0" w:color="auto"/>
            <w:bottom w:val="none" w:sz="0" w:space="0" w:color="auto"/>
            <w:right w:val="none" w:sz="0" w:space="0" w:color="auto"/>
          </w:divBdr>
        </w:div>
        <w:div w:id="990670433">
          <w:marLeft w:val="0"/>
          <w:marRight w:val="0"/>
          <w:marTop w:val="0"/>
          <w:marBottom w:val="0"/>
          <w:divBdr>
            <w:top w:val="none" w:sz="0" w:space="0" w:color="auto"/>
            <w:left w:val="none" w:sz="0" w:space="0" w:color="auto"/>
            <w:bottom w:val="none" w:sz="0" w:space="0" w:color="auto"/>
            <w:right w:val="none" w:sz="0" w:space="0" w:color="auto"/>
          </w:divBdr>
          <w:divsChild>
            <w:div w:id="1156611342">
              <w:marLeft w:val="0"/>
              <w:marRight w:val="0"/>
              <w:marTop w:val="240"/>
              <w:marBottom w:val="240"/>
              <w:divBdr>
                <w:top w:val="none" w:sz="0" w:space="0" w:color="auto"/>
                <w:left w:val="none" w:sz="0" w:space="0" w:color="auto"/>
                <w:bottom w:val="none" w:sz="0" w:space="0" w:color="auto"/>
                <w:right w:val="none" w:sz="0" w:space="0" w:color="auto"/>
              </w:divBdr>
            </w:div>
          </w:divsChild>
        </w:div>
        <w:div w:id="1022586264">
          <w:marLeft w:val="0"/>
          <w:marRight w:val="0"/>
          <w:marTop w:val="0"/>
          <w:marBottom w:val="0"/>
          <w:divBdr>
            <w:top w:val="none" w:sz="0" w:space="0" w:color="auto"/>
            <w:left w:val="none" w:sz="0" w:space="0" w:color="auto"/>
            <w:bottom w:val="none" w:sz="0" w:space="0" w:color="auto"/>
            <w:right w:val="none" w:sz="0" w:space="0" w:color="auto"/>
          </w:divBdr>
          <w:divsChild>
            <w:div w:id="739180782">
              <w:marLeft w:val="0"/>
              <w:marRight w:val="0"/>
              <w:marTop w:val="240"/>
              <w:marBottom w:val="240"/>
              <w:divBdr>
                <w:top w:val="none" w:sz="0" w:space="0" w:color="auto"/>
                <w:left w:val="none" w:sz="0" w:space="0" w:color="auto"/>
                <w:bottom w:val="none" w:sz="0" w:space="0" w:color="auto"/>
                <w:right w:val="none" w:sz="0" w:space="0" w:color="auto"/>
              </w:divBdr>
            </w:div>
          </w:divsChild>
        </w:div>
        <w:div w:id="2048412547">
          <w:marLeft w:val="0"/>
          <w:marRight w:val="0"/>
          <w:marTop w:val="0"/>
          <w:marBottom w:val="0"/>
          <w:divBdr>
            <w:top w:val="none" w:sz="0" w:space="0" w:color="auto"/>
            <w:left w:val="none" w:sz="0" w:space="0" w:color="auto"/>
            <w:bottom w:val="none" w:sz="0" w:space="0" w:color="auto"/>
            <w:right w:val="none" w:sz="0" w:space="0" w:color="auto"/>
          </w:divBdr>
          <w:divsChild>
            <w:div w:id="466246465">
              <w:marLeft w:val="0"/>
              <w:marRight w:val="0"/>
              <w:marTop w:val="240"/>
              <w:marBottom w:val="240"/>
              <w:divBdr>
                <w:top w:val="none" w:sz="0" w:space="0" w:color="auto"/>
                <w:left w:val="none" w:sz="0" w:space="0" w:color="auto"/>
                <w:bottom w:val="none" w:sz="0" w:space="0" w:color="auto"/>
                <w:right w:val="none" w:sz="0" w:space="0" w:color="auto"/>
              </w:divBdr>
            </w:div>
          </w:divsChild>
        </w:div>
        <w:div w:id="1394157221">
          <w:marLeft w:val="0"/>
          <w:marRight w:val="0"/>
          <w:marTop w:val="0"/>
          <w:marBottom w:val="0"/>
          <w:divBdr>
            <w:top w:val="none" w:sz="0" w:space="0" w:color="auto"/>
            <w:left w:val="none" w:sz="0" w:space="0" w:color="auto"/>
            <w:bottom w:val="none" w:sz="0" w:space="0" w:color="auto"/>
            <w:right w:val="none" w:sz="0" w:space="0" w:color="auto"/>
          </w:divBdr>
          <w:divsChild>
            <w:div w:id="2141339378">
              <w:marLeft w:val="0"/>
              <w:marRight w:val="0"/>
              <w:marTop w:val="240"/>
              <w:marBottom w:val="240"/>
              <w:divBdr>
                <w:top w:val="none" w:sz="0" w:space="0" w:color="auto"/>
                <w:left w:val="none" w:sz="0" w:space="0" w:color="auto"/>
                <w:bottom w:val="none" w:sz="0" w:space="0" w:color="auto"/>
                <w:right w:val="none" w:sz="0" w:space="0" w:color="auto"/>
              </w:divBdr>
            </w:div>
          </w:divsChild>
        </w:div>
        <w:div w:id="347492653">
          <w:marLeft w:val="0"/>
          <w:marRight w:val="0"/>
          <w:marTop w:val="240"/>
          <w:marBottom w:val="240"/>
          <w:divBdr>
            <w:top w:val="none" w:sz="0" w:space="0" w:color="auto"/>
            <w:left w:val="none" w:sz="0" w:space="0" w:color="auto"/>
            <w:bottom w:val="none" w:sz="0" w:space="0" w:color="auto"/>
            <w:right w:val="none" w:sz="0" w:space="0" w:color="auto"/>
          </w:divBdr>
        </w:div>
        <w:div w:id="1581208219">
          <w:marLeft w:val="0"/>
          <w:marRight w:val="0"/>
          <w:marTop w:val="240"/>
          <w:marBottom w:val="240"/>
          <w:divBdr>
            <w:top w:val="none" w:sz="0" w:space="0" w:color="auto"/>
            <w:left w:val="none" w:sz="0" w:space="0" w:color="auto"/>
            <w:bottom w:val="none" w:sz="0" w:space="0" w:color="auto"/>
            <w:right w:val="none" w:sz="0" w:space="0" w:color="auto"/>
          </w:divBdr>
        </w:div>
        <w:div w:id="810362705">
          <w:marLeft w:val="0"/>
          <w:marRight w:val="0"/>
          <w:marTop w:val="240"/>
          <w:marBottom w:val="240"/>
          <w:divBdr>
            <w:top w:val="none" w:sz="0" w:space="0" w:color="auto"/>
            <w:left w:val="none" w:sz="0" w:space="0" w:color="auto"/>
            <w:bottom w:val="none" w:sz="0" w:space="0" w:color="auto"/>
            <w:right w:val="none" w:sz="0" w:space="0" w:color="auto"/>
          </w:divBdr>
        </w:div>
        <w:div w:id="1382317021">
          <w:marLeft w:val="0"/>
          <w:marRight w:val="0"/>
          <w:marTop w:val="240"/>
          <w:marBottom w:val="240"/>
          <w:divBdr>
            <w:top w:val="none" w:sz="0" w:space="0" w:color="auto"/>
            <w:left w:val="none" w:sz="0" w:space="0" w:color="auto"/>
            <w:bottom w:val="none" w:sz="0" w:space="0" w:color="auto"/>
            <w:right w:val="none" w:sz="0" w:space="0" w:color="auto"/>
          </w:divBdr>
        </w:div>
        <w:div w:id="178495380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3" Type="http://schemas.openxmlformats.org/officeDocument/2006/relationships/webSettings" Target="web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2935</Words>
  <Characters>16730</Characters>
  <Application>Microsoft Office Word</Application>
  <DocSecurity>0</DocSecurity>
  <Lines>139</Lines>
  <Paragraphs>39</Paragraphs>
  <ScaleCrop>false</ScaleCrop>
  <Company>Hewlett-Packard</Company>
  <LinksUpToDate>false</LinksUpToDate>
  <CharactersWithSpaces>19626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11</cp:revision>
  <cp:lastPrinted>2020-02-05T11:14:00Z</cp:lastPrinted>
  <dcterms:created xsi:type="dcterms:W3CDTF">2018-06-13T13:07:00Z</dcterms:created>
  <dcterms:modified xsi:type="dcterms:W3CDTF">2020-02-05T11:15:00Z</dcterms:modified>
</cp:coreProperties>
</file>