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45E" w:rsidRPr="002150DA" w:rsidRDefault="00221D4F" w:rsidP="00181782">
      <w:pPr>
        <w:jc w:val="center"/>
        <w:rPr>
          <w:rFonts w:asciiTheme="majorHAnsi" w:hAnsiTheme="majorHAnsi" w:cstheme="majorHAnsi"/>
          <w:sz w:val="24"/>
        </w:rPr>
      </w:pPr>
      <w:r w:rsidRPr="002150DA">
        <w:rPr>
          <w:rFonts w:asciiTheme="majorHAnsi" w:hAnsiTheme="majorHAnsi" w:cstheme="majorHAnsi"/>
          <w:noProof/>
          <w:sz w:val="24"/>
          <w:lang w:eastAsia="ru-RU"/>
        </w:rPr>
        <w:drawing>
          <wp:inline distT="0" distB="0" distL="0" distR="0">
            <wp:extent cx="4890976" cy="63610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37"/>
                    <a:stretch/>
                  </pic:blipFill>
                  <pic:spPr bwMode="auto">
                    <a:xfrm>
                      <a:off x="0" y="0"/>
                      <a:ext cx="4940560" cy="642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445E" w:rsidRPr="002150DA" w:rsidRDefault="00B92EC1" w:rsidP="00B92EC1">
      <w:pPr>
        <w:jc w:val="center"/>
        <w:rPr>
          <w:rFonts w:asciiTheme="majorHAnsi" w:eastAsiaTheme="majorEastAsia" w:hAnsiTheme="majorHAnsi" w:cstheme="majorHAnsi"/>
          <w:b/>
          <w:color w:val="385623" w:themeColor="accent6" w:themeShade="80"/>
          <w:kern w:val="24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50DA">
        <w:rPr>
          <w:rFonts w:asciiTheme="majorHAnsi" w:eastAsiaTheme="majorEastAsia" w:hAnsiTheme="majorHAnsi" w:cstheme="majorHAnsi"/>
          <w:b/>
          <w:color w:val="385623" w:themeColor="accent6" w:themeShade="80"/>
          <w:kern w:val="24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Защита </w:t>
      </w:r>
      <w:r w:rsidR="000D72AB" w:rsidRPr="002150DA">
        <w:rPr>
          <w:rFonts w:asciiTheme="majorHAnsi" w:eastAsiaTheme="majorEastAsia" w:hAnsiTheme="majorHAnsi" w:cstheme="majorHAnsi"/>
          <w:b/>
          <w:color w:val="385623" w:themeColor="accent6" w:themeShade="80"/>
          <w:kern w:val="24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Ваших средств на банковских картах</w:t>
      </w:r>
    </w:p>
    <w:p w:rsidR="00181782" w:rsidRPr="002150DA" w:rsidRDefault="000D72AB" w:rsidP="000D72AB">
      <w:pPr>
        <w:rPr>
          <w:rFonts w:asciiTheme="majorHAnsi" w:hAnsiTheme="majorHAnsi" w:cstheme="majorHAnsi"/>
          <w:b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150DA">
        <w:rPr>
          <w:rFonts w:asciiTheme="majorHAnsi" w:hAnsiTheme="majorHAnsi" w:cstheme="maj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01BF2F" wp14:editId="2210212D">
                <wp:simplePos x="0" y="0"/>
                <wp:positionH relativeFrom="margin">
                  <wp:align>right</wp:align>
                </wp:positionH>
                <wp:positionV relativeFrom="paragraph">
                  <wp:posOffset>10366</wp:posOffset>
                </wp:positionV>
                <wp:extent cx="3391786" cy="1403497"/>
                <wp:effectExtent l="0" t="0" r="0" b="0"/>
                <wp:wrapNone/>
                <wp:docPr id="2" name="Заголовок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391786" cy="140349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21D4F" w:rsidRPr="00181782" w:rsidRDefault="00B92EC1" w:rsidP="00B92EC1">
                            <w:pPr>
                              <w:pStyle w:val="a3"/>
                              <w:spacing w:before="0" w:beforeAutospacing="0" w:after="0" w:afterAutospacing="0" w:line="216" w:lineRule="auto"/>
                              <w:rPr>
                                <w:rFonts w:asciiTheme="majorHAnsi" w:eastAsiaTheme="majorEastAsia" w:hAnsi="Calibri Light" w:cstheme="majorBidi"/>
                                <w:b/>
                                <w:color w:val="385623" w:themeColor="accent6" w:themeShade="80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color w:val="385623" w:themeColor="accent6" w:themeShade="80"/>
                                <w:kern w:val="24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181782"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color w:val="385623" w:themeColor="accent6" w:themeShade="80"/>
                                <w:kern w:val="24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221D4F" w:rsidRPr="00181782">
                              <w:rPr>
                                <w:rFonts w:asciiTheme="majorHAnsi" w:eastAsiaTheme="majorEastAsia" w:hAnsi="Calibri Light" w:cstheme="majorBidi"/>
                                <w:b/>
                                <w:color w:val="385623" w:themeColor="accent6" w:themeShade="80"/>
                                <w:kern w:val="24"/>
                                <w:sz w:val="28"/>
                                <w:szCs w:val="28"/>
                              </w:rPr>
                              <w:t>Что застраховано:</w:t>
                            </w:r>
                          </w:p>
                          <w:p w:rsidR="0055623A" w:rsidRPr="00181782" w:rsidRDefault="0055623A" w:rsidP="00B92EC1">
                            <w:pPr>
                              <w:pStyle w:val="a3"/>
                              <w:spacing w:before="0" w:beforeAutospacing="0" w:after="0" w:afterAutospacing="0" w:line="216" w:lineRule="auto"/>
                              <w:rPr>
                                <w:rFonts w:asciiTheme="majorHAnsi" w:eastAsiaTheme="majorEastAsia" w:hAnsi="Calibri Light" w:cstheme="majorBidi"/>
                                <w:b/>
                                <w:color w:val="385623" w:themeColor="accent6" w:themeShade="80"/>
                                <w:kern w:val="24"/>
                              </w:rPr>
                            </w:pPr>
                          </w:p>
                          <w:p w:rsidR="002A445E" w:rsidRPr="00181782" w:rsidRDefault="000D72AB" w:rsidP="00181782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16" w:lineRule="auto"/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 xml:space="preserve">Все дебетовые и кредитные банковские карты (в </w:t>
                            </w:r>
                            <w:proofErr w:type="spellStart"/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>т.ч</w:t>
                            </w:r>
                            <w:proofErr w:type="spellEnd"/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 xml:space="preserve">. дополнительные). Выпущенные ПАО </w:t>
                            </w:r>
                            <w:proofErr w:type="spellStart"/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>Сберабнк</w:t>
                            </w:r>
                            <w:proofErr w:type="spellEnd"/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  <w:t xml:space="preserve"> на имя Страхователя</w:t>
                            </w:r>
                          </w:p>
                          <w:p w:rsidR="002A445E" w:rsidRPr="00181782" w:rsidRDefault="002A445E" w:rsidP="00B92EC1">
                            <w:pPr>
                              <w:pStyle w:val="a3"/>
                              <w:spacing w:before="0" w:beforeAutospacing="0" w:after="0" w:afterAutospacing="0" w:line="216" w:lineRule="auto"/>
                              <w:ind w:left="720"/>
                              <w:rPr>
                                <w:rFonts w:asciiTheme="majorHAnsi" w:eastAsiaTheme="majorEastAsia" w:hAnsi="Calibri Light" w:cstheme="majorBidi"/>
                                <w:b/>
                                <w:i/>
                                <w:color w:val="385623" w:themeColor="accent6" w:themeShade="80"/>
                                <w:kern w:val="24"/>
                              </w:rPr>
                            </w:pPr>
                          </w:p>
                          <w:p w:rsidR="00B92EC1" w:rsidRPr="00181782" w:rsidRDefault="00221D4F" w:rsidP="002150DA">
                            <w:pPr>
                              <w:pStyle w:val="a3"/>
                              <w:spacing w:before="0" w:beforeAutospacing="0" w:after="0" w:afterAutospacing="0" w:line="216" w:lineRule="auto"/>
                              <w:ind w:left="720"/>
                              <w:rPr>
                                <w:rFonts w:asciiTheme="majorHAnsi" w:eastAsiaTheme="majorEastAsia" w:hAnsi="Calibri Light" w:cstheme="majorBidi"/>
                                <w:color w:val="385623" w:themeColor="accent6" w:themeShade="80"/>
                                <w:kern w:val="24"/>
                              </w:rPr>
                            </w:pPr>
                            <w:r w:rsidRPr="00181782">
                              <w:rPr>
                                <w:rFonts w:asciiTheme="majorHAnsi" w:eastAsiaTheme="majorEastAsia" w:hAnsi="Calibri Light" w:cstheme="majorBidi"/>
                                <w:color w:val="385623" w:themeColor="accent6" w:themeShade="80"/>
                                <w:kern w:val="24"/>
                              </w:rPr>
                              <w:br/>
                            </w:r>
                            <w:r w:rsidRPr="00181782">
                              <w:rPr>
                                <w:rFonts w:asciiTheme="majorHAnsi" w:eastAsiaTheme="majorEastAsia" w:hAnsi="Calibri Light" w:cstheme="majorBidi"/>
                                <w:color w:val="385623" w:themeColor="accent6" w:themeShade="80"/>
                                <w:kern w:val="24"/>
                              </w:rPr>
                              <w:br/>
                            </w:r>
                          </w:p>
                          <w:p w:rsidR="00221D4F" w:rsidRPr="00181782" w:rsidRDefault="00221D4F" w:rsidP="0055623A">
                            <w:pPr>
                              <w:pStyle w:val="a3"/>
                              <w:spacing w:before="0" w:beforeAutospacing="0" w:after="0" w:afterAutospacing="0" w:line="216" w:lineRule="auto"/>
                              <w:ind w:left="720"/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r w:rsidRPr="00181782">
                              <w:rPr>
                                <w:rFonts w:asciiTheme="majorHAnsi" w:eastAsiaTheme="majorEastAsia" w:hAnsi="Calibri Light" w:cstheme="majorBidi"/>
                                <w:color w:val="385623" w:themeColor="accent6" w:themeShade="80"/>
                                <w:kern w:val="24"/>
                              </w:rPr>
                              <w:br/>
                            </w:r>
                            <w:r w:rsidRPr="00181782">
                              <w:rPr>
                                <w:rFonts w:asciiTheme="majorHAnsi" w:eastAsiaTheme="majorEastAsia" w:hAnsi="Calibri Light" w:cstheme="majorBidi"/>
                                <w:color w:val="385623" w:themeColor="accent6" w:themeShade="80"/>
                                <w:kern w:val="24"/>
                              </w:rPr>
                              <w:br/>
                            </w:r>
                            <w:r w:rsidRPr="00181782">
                              <w:rPr>
                                <w:rFonts w:asciiTheme="majorHAnsi" w:eastAsiaTheme="majorEastAsia" w:hAnsi="Calibri Light" w:cstheme="majorBidi"/>
                                <w:color w:val="385623" w:themeColor="accent6" w:themeShade="80"/>
                                <w:kern w:val="24"/>
                              </w:rPr>
                              <w:br/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1BF2F" id="Заголовок 1" o:spid="_x0000_s1026" style="position:absolute;margin-left:215.85pt;margin-top:.8pt;width:267.05pt;height:110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" filled="f" stroked="f">
                <v:path arrowok="t"/>
                <o:lock v:ext="edit" grouping="t"/>
                <v:textbox>
                  <w:txbxContent>
                    <w:p w:rsidR="00221D4F" w:rsidRPr="00181782" w:rsidRDefault="00B92EC1" w:rsidP="00B92EC1">
                      <w:pPr>
                        <w:pStyle w:val="a3"/>
                        <w:spacing w:before="0" w:beforeAutospacing="0" w:after="0" w:afterAutospacing="0" w:line="216" w:lineRule="auto"/>
                        <w:rPr>
                          <w:rFonts w:asciiTheme="majorHAnsi" w:eastAsiaTheme="majorEastAsia" w:hAnsi="Calibri Light" w:cstheme="majorBidi"/>
                          <w:b/>
                          <w:color w:val="385623" w:themeColor="accent6" w:themeShade="80"/>
                          <w:kern w:val="24"/>
                          <w:sz w:val="28"/>
                          <w:szCs w:val="28"/>
                        </w:rPr>
                      </w:pPr>
                      <w:r w:rsidRPr="00181782">
                        <w:rPr>
                          <w:rFonts w:asciiTheme="majorHAnsi" w:eastAsiaTheme="majorEastAsia" w:hAnsi="Calibri Light" w:cstheme="majorBidi"/>
                          <w:b/>
                          <w:color w:val="385623" w:themeColor="accent6" w:themeShade="80"/>
                          <w:kern w:val="24"/>
                          <w:sz w:val="28"/>
                          <w:szCs w:val="28"/>
                        </w:rPr>
                        <w:t xml:space="preserve">     </w:t>
                      </w:r>
                      <w:r w:rsidR="00181782" w:rsidRPr="00181782">
                        <w:rPr>
                          <w:rFonts w:asciiTheme="majorHAnsi" w:eastAsiaTheme="majorEastAsia" w:hAnsi="Calibri Light" w:cstheme="majorBidi"/>
                          <w:b/>
                          <w:color w:val="385623" w:themeColor="accent6" w:themeShade="80"/>
                          <w:kern w:val="24"/>
                          <w:sz w:val="28"/>
                          <w:szCs w:val="28"/>
                        </w:rPr>
                        <w:t xml:space="preserve">       </w:t>
                      </w:r>
                      <w:r w:rsidR="00221D4F" w:rsidRPr="00181782">
                        <w:rPr>
                          <w:rFonts w:asciiTheme="majorHAnsi" w:eastAsiaTheme="majorEastAsia" w:hAnsi="Calibri Light" w:cstheme="majorBidi"/>
                          <w:b/>
                          <w:color w:val="385623" w:themeColor="accent6" w:themeShade="80"/>
                          <w:kern w:val="24"/>
                          <w:sz w:val="28"/>
                          <w:szCs w:val="28"/>
                        </w:rPr>
                        <w:t>Что застраховано:</w:t>
                      </w:r>
                    </w:p>
                    <w:p w:rsidR="0055623A" w:rsidRPr="00181782" w:rsidRDefault="0055623A" w:rsidP="00B92EC1">
                      <w:pPr>
                        <w:pStyle w:val="a3"/>
                        <w:spacing w:before="0" w:beforeAutospacing="0" w:after="0" w:afterAutospacing="0" w:line="216" w:lineRule="auto"/>
                        <w:rPr>
                          <w:rFonts w:asciiTheme="majorHAnsi" w:eastAsiaTheme="majorEastAsia" w:hAnsi="Calibri Light" w:cstheme="majorBidi"/>
                          <w:b/>
                          <w:color w:val="385623" w:themeColor="accent6" w:themeShade="80"/>
                          <w:kern w:val="24"/>
                        </w:rPr>
                      </w:pPr>
                    </w:p>
                    <w:p w:rsidR="002A445E" w:rsidRPr="00181782" w:rsidRDefault="000D72AB" w:rsidP="00181782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16" w:lineRule="auto"/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 xml:space="preserve">Все дебетовые и кредитные банковские карты (в </w:t>
                      </w:r>
                      <w:proofErr w:type="spellStart"/>
                      <w:r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>т.ч</w:t>
                      </w:r>
                      <w:proofErr w:type="spellEnd"/>
                      <w:r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 xml:space="preserve">. дополнительные). Выпущенные ПАО </w:t>
                      </w:r>
                      <w:proofErr w:type="spellStart"/>
                      <w:r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>Сберабнк</w:t>
                      </w:r>
                      <w:proofErr w:type="spellEnd"/>
                      <w:r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  <w:t xml:space="preserve"> на имя Страхователя</w:t>
                      </w:r>
                    </w:p>
                    <w:p w:rsidR="002A445E" w:rsidRPr="00181782" w:rsidRDefault="002A445E" w:rsidP="00B92EC1">
                      <w:pPr>
                        <w:pStyle w:val="a3"/>
                        <w:spacing w:before="0" w:beforeAutospacing="0" w:after="0" w:afterAutospacing="0" w:line="216" w:lineRule="auto"/>
                        <w:ind w:left="720"/>
                        <w:rPr>
                          <w:rFonts w:asciiTheme="majorHAnsi" w:eastAsiaTheme="majorEastAsia" w:hAnsi="Calibri Light" w:cstheme="majorBidi"/>
                          <w:b/>
                          <w:i/>
                          <w:color w:val="385623" w:themeColor="accent6" w:themeShade="80"/>
                          <w:kern w:val="24"/>
                        </w:rPr>
                      </w:pPr>
                    </w:p>
                    <w:p w:rsidR="00B92EC1" w:rsidRPr="00181782" w:rsidRDefault="00221D4F" w:rsidP="002150DA">
                      <w:pPr>
                        <w:pStyle w:val="a3"/>
                        <w:spacing w:before="0" w:beforeAutospacing="0" w:after="0" w:afterAutospacing="0" w:line="216" w:lineRule="auto"/>
                        <w:ind w:left="720"/>
                        <w:rPr>
                          <w:rFonts w:asciiTheme="majorHAnsi" w:eastAsiaTheme="majorEastAsia" w:hAnsi="Calibri Light" w:cstheme="majorBidi"/>
                          <w:color w:val="385623" w:themeColor="accent6" w:themeShade="80"/>
                          <w:kern w:val="24"/>
                        </w:rPr>
                      </w:pPr>
                      <w:r w:rsidRPr="00181782">
                        <w:rPr>
                          <w:rFonts w:asciiTheme="majorHAnsi" w:eastAsiaTheme="majorEastAsia" w:hAnsi="Calibri Light" w:cstheme="majorBidi"/>
                          <w:color w:val="385623" w:themeColor="accent6" w:themeShade="80"/>
                          <w:kern w:val="24"/>
                        </w:rPr>
                        <w:br/>
                      </w:r>
                      <w:r w:rsidRPr="00181782">
                        <w:rPr>
                          <w:rFonts w:asciiTheme="majorHAnsi" w:eastAsiaTheme="majorEastAsia" w:hAnsi="Calibri Light" w:cstheme="majorBidi"/>
                          <w:color w:val="385623" w:themeColor="accent6" w:themeShade="80"/>
                          <w:kern w:val="24"/>
                        </w:rPr>
                        <w:br/>
                      </w:r>
                    </w:p>
                    <w:p w:rsidR="00221D4F" w:rsidRPr="00181782" w:rsidRDefault="00221D4F" w:rsidP="0055623A">
                      <w:pPr>
                        <w:pStyle w:val="a3"/>
                        <w:spacing w:before="0" w:beforeAutospacing="0" w:after="0" w:afterAutospacing="0" w:line="216" w:lineRule="auto"/>
                        <w:ind w:left="720"/>
                        <w:jc w:val="center"/>
                        <w:rPr>
                          <w:color w:val="385623" w:themeColor="accent6" w:themeShade="80"/>
                        </w:rPr>
                      </w:pPr>
                      <w:r w:rsidRPr="00181782">
                        <w:rPr>
                          <w:rFonts w:asciiTheme="majorHAnsi" w:eastAsiaTheme="majorEastAsia" w:hAnsi="Calibri Light" w:cstheme="majorBidi"/>
                          <w:color w:val="385623" w:themeColor="accent6" w:themeShade="80"/>
                          <w:kern w:val="24"/>
                        </w:rPr>
                        <w:br/>
                      </w:r>
                      <w:r w:rsidRPr="00181782">
                        <w:rPr>
                          <w:rFonts w:asciiTheme="majorHAnsi" w:eastAsiaTheme="majorEastAsia" w:hAnsi="Calibri Light" w:cstheme="majorBidi"/>
                          <w:color w:val="385623" w:themeColor="accent6" w:themeShade="80"/>
                          <w:kern w:val="24"/>
                        </w:rPr>
                        <w:br/>
                      </w:r>
                      <w:r w:rsidRPr="00181782">
                        <w:rPr>
                          <w:rFonts w:asciiTheme="majorHAnsi" w:eastAsiaTheme="majorEastAsia" w:hAnsi="Calibri Light" w:cstheme="majorBidi"/>
                          <w:color w:val="385623" w:themeColor="accent6" w:themeShade="80"/>
                          <w:kern w:val="24"/>
                        </w:rPr>
                        <w:br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2150DA">
        <w:rPr>
          <w:rFonts w:asciiTheme="majorHAnsi" w:hAnsiTheme="majorHAnsi" w:cstheme="majorHAnsi"/>
          <w:noProof/>
          <w:sz w:val="24"/>
          <w:lang w:eastAsia="ru-RU"/>
        </w:rPr>
        <w:drawing>
          <wp:inline distT="0" distB="0" distL="0" distR="0" wp14:anchorId="1E9B558C" wp14:editId="482DA510">
            <wp:extent cx="2286000" cy="1432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002" cy="1444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2AB" w:rsidRPr="002150DA" w:rsidRDefault="000D72AB" w:rsidP="000D72AB">
      <w:pPr>
        <w:rPr>
          <w:rFonts w:asciiTheme="majorHAnsi" w:hAnsiTheme="majorHAnsi" w:cstheme="majorHAnsi"/>
          <w:lang w:eastAsia="ru-RU"/>
        </w:rPr>
      </w:pPr>
    </w:p>
    <w:p w:rsidR="009F2CF2" w:rsidRPr="002150DA" w:rsidRDefault="002150DA" w:rsidP="00B92EC1">
      <w:pPr>
        <w:jc w:val="center"/>
        <w:rPr>
          <w:rFonts w:asciiTheme="majorHAnsi" w:eastAsiaTheme="majorEastAsia" w:hAnsiTheme="majorHAnsi" w:cstheme="majorHAnsi"/>
          <w:b/>
          <w:color w:val="000000" w:themeColor="text1"/>
          <w:kern w:val="24"/>
          <w:sz w:val="28"/>
          <w:szCs w:val="28"/>
        </w:rPr>
      </w:pPr>
      <w:r w:rsidRPr="002150DA">
        <w:rPr>
          <w:rFonts w:asciiTheme="majorHAnsi" w:eastAsiaTheme="majorEastAsia" w:hAnsiTheme="majorHAnsi" w:cstheme="majorHAnsi"/>
          <w:b/>
          <w:color w:val="000000" w:themeColor="text1"/>
          <w:kern w:val="24"/>
          <w:sz w:val="28"/>
          <w:szCs w:val="28"/>
        </w:rPr>
        <w:t xml:space="preserve">Страховая защита, включенная в программу: </w:t>
      </w:r>
    </w:p>
    <w:p w:rsidR="002150DA" w:rsidRPr="002150DA" w:rsidRDefault="002150DA" w:rsidP="002150DA">
      <w:pPr>
        <w:pStyle w:val="Default"/>
        <w:ind w:left="720"/>
        <w:rPr>
          <w:rFonts w:asciiTheme="majorHAnsi" w:hAnsiTheme="majorHAnsi" w:cstheme="majorHAnsi"/>
          <w:sz w:val="22"/>
          <w:szCs w:val="22"/>
        </w:rPr>
      </w:pPr>
      <w:bookmarkStart w:id="0" w:name="_GoBack"/>
      <w:bookmarkEnd w:id="0"/>
    </w:p>
    <w:p w:rsidR="002150DA" w:rsidRPr="002150DA" w:rsidRDefault="002150DA" w:rsidP="002150DA">
      <w:pPr>
        <w:pStyle w:val="Default"/>
        <w:numPr>
          <w:ilvl w:val="0"/>
          <w:numId w:val="3"/>
        </w:numPr>
        <w:spacing w:after="30"/>
        <w:rPr>
          <w:rFonts w:asciiTheme="majorHAnsi" w:hAnsiTheme="majorHAnsi" w:cstheme="majorHAnsi"/>
          <w:sz w:val="22"/>
          <w:szCs w:val="22"/>
        </w:rPr>
      </w:pPr>
      <w:r w:rsidRPr="002150DA">
        <w:rPr>
          <w:rFonts w:asciiTheme="majorHAnsi" w:hAnsiTheme="majorHAnsi" w:cstheme="majorHAnsi"/>
          <w:sz w:val="22"/>
          <w:szCs w:val="22"/>
        </w:rPr>
        <w:t>Несанкционированное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снятие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денежных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средств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со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счета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банковской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карты</w:t>
      </w:r>
      <w:r w:rsidRPr="002150DA">
        <w:rPr>
          <w:rFonts w:asciiTheme="majorHAnsi" w:hAnsiTheme="majorHAnsi" w:cstheme="majorHAnsi"/>
          <w:sz w:val="22"/>
          <w:szCs w:val="22"/>
        </w:rPr>
        <w:t>;</w:t>
      </w:r>
    </w:p>
    <w:p w:rsidR="002150DA" w:rsidRPr="002150DA" w:rsidRDefault="002150DA" w:rsidP="002150DA">
      <w:pPr>
        <w:pStyle w:val="Default"/>
        <w:spacing w:after="30"/>
        <w:rPr>
          <w:rFonts w:asciiTheme="majorHAnsi" w:hAnsiTheme="majorHAnsi" w:cstheme="majorHAnsi"/>
          <w:sz w:val="22"/>
          <w:szCs w:val="22"/>
        </w:rPr>
      </w:pPr>
    </w:p>
    <w:p w:rsidR="002150DA" w:rsidRPr="002150DA" w:rsidRDefault="002150DA" w:rsidP="002150DA">
      <w:pPr>
        <w:pStyle w:val="Default"/>
        <w:numPr>
          <w:ilvl w:val="0"/>
          <w:numId w:val="3"/>
        </w:numPr>
        <w:spacing w:after="30"/>
        <w:rPr>
          <w:rFonts w:asciiTheme="majorHAnsi" w:hAnsiTheme="majorHAnsi" w:cstheme="majorHAnsi"/>
          <w:sz w:val="22"/>
          <w:szCs w:val="22"/>
        </w:rPr>
      </w:pPr>
      <w:r w:rsidRPr="002150DA">
        <w:rPr>
          <w:rFonts w:asciiTheme="majorHAnsi" w:hAnsiTheme="majorHAnsi" w:cstheme="majorHAnsi"/>
          <w:sz w:val="22"/>
          <w:szCs w:val="22"/>
        </w:rPr>
        <w:t>Утрата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банковской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карты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(хищение,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повреждение)</w:t>
      </w:r>
      <w:r w:rsidRPr="002150DA">
        <w:rPr>
          <w:rFonts w:asciiTheme="majorHAnsi" w:hAnsiTheme="majorHAnsi" w:cstheme="majorHAnsi"/>
          <w:sz w:val="22"/>
          <w:szCs w:val="22"/>
        </w:rPr>
        <w:t>;</w:t>
      </w:r>
    </w:p>
    <w:p w:rsidR="002150DA" w:rsidRPr="002150DA" w:rsidRDefault="002150DA" w:rsidP="002150DA">
      <w:pPr>
        <w:pStyle w:val="Default"/>
        <w:spacing w:after="30"/>
        <w:rPr>
          <w:rFonts w:asciiTheme="majorHAnsi" w:hAnsiTheme="majorHAnsi" w:cstheme="majorHAnsi"/>
          <w:sz w:val="22"/>
          <w:szCs w:val="22"/>
        </w:rPr>
      </w:pPr>
    </w:p>
    <w:p w:rsidR="002150DA" w:rsidRPr="002150DA" w:rsidRDefault="002150DA" w:rsidP="002150DA">
      <w:pPr>
        <w:pStyle w:val="Default"/>
        <w:numPr>
          <w:ilvl w:val="0"/>
          <w:numId w:val="3"/>
        </w:numPr>
        <w:spacing w:after="30"/>
        <w:rPr>
          <w:rFonts w:asciiTheme="majorHAnsi" w:hAnsiTheme="majorHAnsi" w:cstheme="majorHAnsi"/>
          <w:sz w:val="22"/>
          <w:szCs w:val="22"/>
        </w:rPr>
      </w:pPr>
      <w:r w:rsidRPr="002150DA">
        <w:rPr>
          <w:rFonts w:asciiTheme="majorHAnsi" w:hAnsiTheme="majorHAnsi" w:cstheme="majorHAnsi"/>
          <w:sz w:val="22"/>
          <w:szCs w:val="22"/>
        </w:rPr>
        <w:t>Хищение у Держателя банковской карты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Pr="002150DA">
        <w:rPr>
          <w:rFonts w:asciiTheme="majorHAnsi" w:hAnsiTheme="majorHAnsi" w:cstheme="majorHAnsi"/>
          <w:sz w:val="22"/>
          <w:szCs w:val="22"/>
        </w:rPr>
        <w:t>на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личных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денег</w:t>
      </w:r>
      <w:proofErr w:type="gramEnd"/>
      <w:r w:rsidRPr="002150DA">
        <w:rPr>
          <w:rFonts w:asciiTheme="majorHAnsi" w:hAnsiTheme="majorHAnsi" w:cstheme="majorHAnsi"/>
          <w:sz w:val="22"/>
          <w:szCs w:val="22"/>
        </w:rPr>
        <w:t>, личных вещей (кошелек,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 w:rsidRPr="002150DA">
        <w:rPr>
          <w:rFonts w:asciiTheme="majorHAnsi" w:hAnsiTheme="majorHAnsi" w:cstheme="majorHAnsi"/>
          <w:sz w:val="22"/>
          <w:szCs w:val="22"/>
        </w:rPr>
        <w:t>телефон</w:t>
      </w:r>
      <w:r w:rsidRPr="002150DA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 xml:space="preserve">и т.д.), ключей и документов, </w:t>
      </w:r>
      <w:r w:rsidRPr="002150DA">
        <w:rPr>
          <w:rFonts w:asciiTheme="majorHAnsi" w:hAnsiTheme="majorHAnsi" w:cstheme="majorHAnsi"/>
          <w:sz w:val="22"/>
          <w:szCs w:val="22"/>
        </w:rPr>
        <w:t>при снятии наличных клиентом в банкомате по застрахованной карте</w:t>
      </w:r>
    </w:p>
    <w:p w:rsidR="002150DA" w:rsidRPr="002150DA" w:rsidRDefault="002150DA" w:rsidP="002150DA">
      <w:pPr>
        <w:pStyle w:val="Default"/>
        <w:spacing w:after="30"/>
        <w:ind w:left="720"/>
        <w:rPr>
          <w:rFonts w:asciiTheme="majorHAnsi" w:hAnsiTheme="majorHAnsi" w:cstheme="majorHAnsi"/>
          <w:sz w:val="22"/>
          <w:szCs w:val="22"/>
        </w:rPr>
      </w:pPr>
    </w:p>
    <w:p w:rsidR="002150DA" w:rsidRPr="002150DA" w:rsidRDefault="002150DA" w:rsidP="002150DA">
      <w:pPr>
        <w:pStyle w:val="Default"/>
        <w:numPr>
          <w:ilvl w:val="0"/>
          <w:numId w:val="3"/>
        </w:numPr>
        <w:spacing w:after="30"/>
        <w:rPr>
          <w:rFonts w:asciiTheme="majorHAnsi" w:hAnsiTheme="majorHAnsi" w:cstheme="majorHAnsi"/>
          <w:sz w:val="22"/>
          <w:szCs w:val="22"/>
        </w:rPr>
      </w:pPr>
      <w:r w:rsidRPr="002150DA">
        <w:rPr>
          <w:rFonts w:asciiTheme="majorHAnsi" w:hAnsiTheme="majorHAnsi" w:cstheme="majorHAnsi"/>
          <w:sz w:val="22"/>
          <w:szCs w:val="22"/>
        </w:rPr>
        <w:t>Несанкционированного проведения третьими лицами бесконтактного платежа с использованием мобильного устройства Страхователя;</w:t>
      </w:r>
    </w:p>
    <w:p w:rsidR="002150DA" w:rsidRPr="002150DA" w:rsidRDefault="002150DA" w:rsidP="002150DA">
      <w:pPr>
        <w:pStyle w:val="Default"/>
        <w:spacing w:after="30"/>
        <w:ind w:left="720"/>
        <w:rPr>
          <w:rFonts w:asciiTheme="majorHAnsi" w:hAnsiTheme="majorHAnsi" w:cstheme="majorHAnsi"/>
          <w:sz w:val="22"/>
          <w:szCs w:val="22"/>
        </w:rPr>
      </w:pPr>
    </w:p>
    <w:p w:rsidR="002150DA" w:rsidRPr="002150DA" w:rsidRDefault="002150DA" w:rsidP="002150DA">
      <w:pPr>
        <w:pStyle w:val="Default"/>
        <w:numPr>
          <w:ilvl w:val="0"/>
          <w:numId w:val="3"/>
        </w:numPr>
        <w:rPr>
          <w:rFonts w:asciiTheme="majorHAnsi" w:hAnsiTheme="majorHAnsi" w:cstheme="majorHAnsi"/>
          <w:sz w:val="22"/>
          <w:szCs w:val="22"/>
        </w:rPr>
      </w:pPr>
      <w:r w:rsidRPr="002150DA">
        <w:rPr>
          <w:rFonts w:asciiTheme="majorHAnsi" w:hAnsiTheme="majorHAnsi" w:cstheme="majorHAnsi"/>
          <w:sz w:val="22"/>
          <w:szCs w:val="22"/>
        </w:rPr>
        <w:t xml:space="preserve">Потеря ключей от квартиры/автомобиля, документов (паспорт, водительское удостоверение, документы на автомобиль и т.п.) </w:t>
      </w:r>
    </w:p>
    <w:p w:rsidR="002150DA" w:rsidRPr="002150DA" w:rsidRDefault="002150DA" w:rsidP="00B92EC1">
      <w:pPr>
        <w:jc w:val="center"/>
        <w:rPr>
          <w:rFonts w:asciiTheme="majorHAnsi" w:eastAsiaTheme="majorEastAsia" w:hAnsiTheme="majorHAnsi" w:cstheme="majorHAnsi"/>
          <w:b/>
          <w:color w:val="000000" w:themeColor="text1"/>
          <w:kern w:val="24"/>
          <w:sz w:val="28"/>
          <w:szCs w:val="28"/>
        </w:rPr>
      </w:pPr>
    </w:p>
    <w:p w:rsidR="002150DA" w:rsidRDefault="002150DA" w:rsidP="002150DA">
      <w:pPr>
        <w:rPr>
          <w:rFonts w:asciiTheme="majorHAnsi" w:hAnsiTheme="majorHAnsi" w:cstheme="majorHAnsi"/>
          <w:lang w:eastAsia="ru-RU"/>
        </w:rPr>
      </w:pPr>
      <w:r w:rsidRPr="002150DA">
        <w:rPr>
          <w:rFonts w:asciiTheme="majorHAnsi" w:eastAsiaTheme="majorEastAsia" w:hAnsiTheme="majorHAnsi" w:cstheme="majorHAnsi"/>
          <w:b/>
          <w:noProof/>
          <w:color w:val="000000" w:themeColor="text1"/>
          <w:kern w:val="24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-78903</wp:posOffset>
                </wp:positionV>
                <wp:extent cx="5730949" cy="967563"/>
                <wp:effectExtent l="0" t="0" r="22225" b="2349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0949" cy="967563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2CF2" w:rsidRPr="009F2CF2" w:rsidRDefault="009F2CF2" w:rsidP="009F2C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9F2CF2">
                              <w:rPr>
                                <w:rFonts w:asciiTheme="majorHAnsi" w:eastAsiaTheme="majorEastAsia" w:hAnsi="Calibri Light" w:cstheme="majorBidi"/>
                                <w:b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Стоимость защиты от</w:t>
                            </w:r>
                            <w:r w:rsidR="000D72AB">
                              <w:rPr>
                                <w:rFonts w:asciiTheme="majorHAnsi" w:eastAsiaTheme="majorEastAsia" w:hAnsi="Calibri Light" w:cstheme="majorBidi"/>
                                <w:b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159</w:t>
                            </w:r>
                            <w:r w:rsidRPr="009F2CF2">
                              <w:rPr>
                                <w:rFonts w:asciiTheme="majorHAnsi" w:eastAsiaTheme="majorEastAsia" w:hAnsi="Calibri Light" w:cstheme="majorBidi"/>
                                <w:b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0 руб. на целый год</w:t>
                            </w:r>
                          </w:p>
                          <w:p w:rsidR="009F2CF2" w:rsidRPr="009F2CF2" w:rsidRDefault="009F2CF2" w:rsidP="009F2CF2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" o:spid="_x0000_s1027" style="position:absolute;margin-left:0;margin-top:-6.2pt;width:451.25pt;height:76.2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" fillcolor="#e2efd9 [665]" strokecolor="#70ad47 [3209]" strokeweight=".5pt">
                <v:stroke joinstyle="miter"/>
                <v:textbox>
                  <w:txbxContent>
                    <w:p w:rsidR="009F2CF2" w:rsidRPr="009F2CF2" w:rsidRDefault="009F2CF2" w:rsidP="009F2CF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9F2CF2">
                        <w:rPr>
                          <w:rFonts w:asciiTheme="majorHAnsi" w:eastAsiaTheme="majorEastAsia" w:hAnsi="Calibri Light" w:cstheme="majorBidi"/>
                          <w:b/>
                          <w:color w:val="000000" w:themeColor="text1"/>
                          <w:kern w:val="24"/>
                          <w:sz w:val="40"/>
                          <w:szCs w:val="40"/>
                        </w:rPr>
                        <w:t>Стоимость защиты от</w:t>
                      </w:r>
                      <w:r w:rsidR="000D72AB">
                        <w:rPr>
                          <w:rFonts w:asciiTheme="majorHAnsi" w:eastAsiaTheme="majorEastAsia" w:hAnsi="Calibri Light" w:cstheme="majorBidi"/>
                          <w:b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159</w:t>
                      </w:r>
                      <w:r w:rsidRPr="009F2CF2">
                        <w:rPr>
                          <w:rFonts w:asciiTheme="majorHAnsi" w:eastAsiaTheme="majorEastAsia" w:hAnsi="Calibri Light" w:cstheme="majorBidi"/>
                          <w:b/>
                          <w:color w:val="000000" w:themeColor="text1"/>
                          <w:kern w:val="24"/>
                          <w:sz w:val="40"/>
                          <w:szCs w:val="40"/>
                        </w:rPr>
                        <w:t>0 руб. на целый год</w:t>
                      </w:r>
                    </w:p>
                    <w:p w:rsidR="009F2CF2" w:rsidRPr="009F2CF2" w:rsidRDefault="009F2CF2" w:rsidP="009F2CF2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page"/>
              </v:oval>
            </w:pict>
          </mc:Fallback>
        </mc:AlternateContent>
      </w:r>
    </w:p>
    <w:p w:rsidR="002150DA" w:rsidRDefault="002150DA" w:rsidP="002150DA">
      <w:pPr>
        <w:rPr>
          <w:rFonts w:asciiTheme="majorHAnsi" w:hAnsiTheme="majorHAnsi" w:cstheme="majorHAnsi"/>
          <w:lang w:eastAsia="ru-RU"/>
        </w:rPr>
      </w:pPr>
    </w:p>
    <w:p w:rsidR="002150DA" w:rsidRDefault="002150DA" w:rsidP="002150DA">
      <w:pPr>
        <w:rPr>
          <w:rFonts w:asciiTheme="majorHAnsi" w:hAnsiTheme="majorHAnsi" w:cstheme="majorHAnsi"/>
          <w:lang w:eastAsia="ru-RU"/>
        </w:rPr>
      </w:pPr>
    </w:p>
    <w:p w:rsidR="002150DA" w:rsidRPr="002150DA" w:rsidRDefault="002150DA" w:rsidP="002150DA">
      <w:pPr>
        <w:rPr>
          <w:rFonts w:asciiTheme="majorHAnsi" w:hAnsiTheme="majorHAnsi" w:cstheme="majorHAnsi"/>
          <w:lang w:eastAsia="ru-RU"/>
        </w:rPr>
      </w:pPr>
    </w:p>
    <w:p w:rsidR="002150DA" w:rsidRPr="002150DA" w:rsidRDefault="002150DA" w:rsidP="002150DA">
      <w:pPr>
        <w:tabs>
          <w:tab w:val="left" w:pos="2980"/>
        </w:tabs>
        <w:rPr>
          <w:rFonts w:asciiTheme="majorHAnsi" w:hAnsiTheme="majorHAnsi" w:cstheme="majorHAnsi"/>
          <w:lang w:eastAsia="ru-RU"/>
        </w:rPr>
      </w:pPr>
      <w:r w:rsidRPr="002150DA">
        <w:rPr>
          <w:rFonts w:asciiTheme="majorHAnsi" w:hAnsiTheme="majorHAnsi" w:cstheme="majorHAnsi"/>
          <w:lang w:eastAsia="ru-RU"/>
        </w:rPr>
        <w:t>Для пенсионеров и клиентов до 25 лет стоимость программы ниже</w:t>
      </w:r>
      <w:r>
        <w:rPr>
          <w:rFonts w:asciiTheme="majorHAnsi" w:hAnsiTheme="majorHAnsi" w:cstheme="majorHAnsi"/>
          <w:lang w:eastAsia="ru-RU"/>
        </w:rPr>
        <w:t>!</w:t>
      </w:r>
    </w:p>
    <w:p w:rsidR="002150DA" w:rsidRPr="002150DA" w:rsidRDefault="002150DA" w:rsidP="002150DA">
      <w:pPr>
        <w:tabs>
          <w:tab w:val="left" w:pos="2980"/>
        </w:tabs>
        <w:jc w:val="center"/>
        <w:rPr>
          <w:rFonts w:asciiTheme="majorHAnsi" w:hAnsiTheme="majorHAnsi" w:cstheme="majorHAnsi"/>
          <w:b/>
          <w:sz w:val="32"/>
          <w:szCs w:val="32"/>
          <w:lang w:eastAsia="ru-RU"/>
        </w:rPr>
      </w:pPr>
      <w:r w:rsidRPr="002150DA">
        <w:rPr>
          <w:rFonts w:asciiTheme="majorHAnsi" w:hAnsiTheme="majorHAnsi" w:cstheme="majorHAnsi"/>
          <w:b/>
          <w:sz w:val="32"/>
          <w:szCs w:val="32"/>
          <w:lang w:eastAsia="ru-RU"/>
        </w:rPr>
        <w:t>!!!</w:t>
      </w:r>
      <w:r w:rsidRPr="002150DA">
        <w:rPr>
          <w:rFonts w:asciiTheme="majorHAnsi" w:hAnsiTheme="majorHAnsi" w:cstheme="majorHAnsi"/>
          <w:b/>
          <w:sz w:val="32"/>
          <w:szCs w:val="32"/>
          <w:lang w:eastAsia="ru-RU"/>
        </w:rPr>
        <w:t>Программа действует по всему миру 24 часа в сутки</w:t>
      </w:r>
      <w:r w:rsidRPr="002150DA">
        <w:rPr>
          <w:rFonts w:asciiTheme="majorHAnsi" w:hAnsiTheme="majorHAnsi" w:cstheme="majorHAnsi"/>
          <w:b/>
          <w:sz w:val="32"/>
          <w:szCs w:val="32"/>
          <w:lang w:eastAsia="ru-RU"/>
        </w:rPr>
        <w:t>!!!</w:t>
      </w:r>
    </w:p>
    <w:p w:rsidR="00181782" w:rsidRPr="002150DA" w:rsidRDefault="00181782" w:rsidP="00B92EC1">
      <w:pPr>
        <w:jc w:val="center"/>
        <w:rPr>
          <w:rFonts w:asciiTheme="majorHAnsi" w:hAnsiTheme="majorHAnsi" w:cstheme="majorHAnsi"/>
          <w:sz w:val="24"/>
        </w:rPr>
      </w:pPr>
    </w:p>
    <w:sectPr w:rsidR="00181782" w:rsidRPr="002150DA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025" w:rsidRDefault="00E31025" w:rsidP="00221D4F">
      <w:pPr>
        <w:spacing w:after="0" w:line="240" w:lineRule="auto"/>
      </w:pPr>
      <w:r>
        <w:separator/>
      </w:r>
    </w:p>
  </w:endnote>
  <w:endnote w:type="continuationSeparator" w:id="0">
    <w:p w:rsidR="00E31025" w:rsidRDefault="00E31025" w:rsidP="00221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025" w:rsidRDefault="00E31025" w:rsidP="00221D4F">
      <w:pPr>
        <w:spacing w:after="0" w:line="240" w:lineRule="auto"/>
      </w:pPr>
      <w:r>
        <w:separator/>
      </w:r>
    </w:p>
  </w:footnote>
  <w:footnote w:type="continuationSeparator" w:id="0">
    <w:p w:rsidR="00E31025" w:rsidRDefault="00E31025" w:rsidP="00221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D4F" w:rsidRDefault="00221D4F">
    <w:pPr>
      <w:pStyle w:val="a4"/>
    </w:pPr>
  </w:p>
  <w:p w:rsidR="00221D4F" w:rsidRDefault="00221D4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1DB"/>
    <w:multiLevelType w:val="hybridMultilevel"/>
    <w:tmpl w:val="2976E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A11EE"/>
    <w:multiLevelType w:val="hybridMultilevel"/>
    <w:tmpl w:val="F59AC5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990930"/>
    <w:multiLevelType w:val="hybridMultilevel"/>
    <w:tmpl w:val="32CABD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A28"/>
    <w:rsid w:val="00036837"/>
    <w:rsid w:val="000D72AB"/>
    <w:rsid w:val="00181782"/>
    <w:rsid w:val="002150DA"/>
    <w:rsid w:val="00221D4F"/>
    <w:rsid w:val="002A445E"/>
    <w:rsid w:val="002F2D96"/>
    <w:rsid w:val="004D2A28"/>
    <w:rsid w:val="0055623A"/>
    <w:rsid w:val="005E585A"/>
    <w:rsid w:val="00680841"/>
    <w:rsid w:val="00930A8B"/>
    <w:rsid w:val="009F2CF2"/>
    <w:rsid w:val="00A23771"/>
    <w:rsid w:val="00B92EC1"/>
    <w:rsid w:val="00C631C3"/>
    <w:rsid w:val="00D95CFA"/>
    <w:rsid w:val="00E31025"/>
    <w:rsid w:val="00EA224A"/>
    <w:rsid w:val="00FE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74A31"/>
  <w15:chartTrackingRefBased/>
  <w15:docId w15:val="{238FA8F5-EACC-4C87-8BC9-43B15836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1D4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21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21D4F"/>
  </w:style>
  <w:style w:type="paragraph" w:styleId="a6">
    <w:name w:val="footer"/>
    <w:basedOn w:val="a"/>
    <w:link w:val="a7"/>
    <w:uiPriority w:val="99"/>
    <w:unhideWhenUsed/>
    <w:rsid w:val="00221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21D4F"/>
  </w:style>
  <w:style w:type="paragraph" w:styleId="a8">
    <w:name w:val="List Paragraph"/>
    <w:basedOn w:val="a"/>
    <w:uiPriority w:val="34"/>
    <w:qFormat/>
    <w:rsid w:val="00B92EC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817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8178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150D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6FA1C-2284-4E56-82C5-CD5ECA78E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Сбербанк России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8589-Krylova-EE</dc:creator>
  <cp:keywords/>
  <dc:description/>
  <cp:lastModifiedBy>8589-Krylova-EE</cp:lastModifiedBy>
  <cp:revision>12</cp:revision>
  <cp:lastPrinted>2019-08-06T10:11:00Z</cp:lastPrinted>
  <dcterms:created xsi:type="dcterms:W3CDTF">2019-08-06T08:54:00Z</dcterms:created>
  <dcterms:modified xsi:type="dcterms:W3CDTF">2020-02-20T12:52:00Z</dcterms:modified>
</cp:coreProperties>
</file>