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C4" w:rsidRPr="00E1676A" w:rsidRDefault="00E1676A" w:rsidP="00B35237">
      <w:pPr>
        <w:jc w:val="center"/>
        <w:rPr>
          <w:rFonts w:ascii="Times New Roman" w:hAnsi="Times New Roman" w:cs="Times New Roman"/>
          <w:sz w:val="28"/>
          <w:szCs w:val="28"/>
        </w:rPr>
      </w:pPr>
      <w:r w:rsidRPr="00E1676A">
        <w:rPr>
          <w:rFonts w:ascii="Times New Roman" w:hAnsi="Times New Roman" w:cs="Times New Roman"/>
          <w:sz w:val="28"/>
          <w:szCs w:val="28"/>
        </w:rPr>
        <w:t>ОГИБДД ММО МВД России «Лямбирский» информирует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676A" w:rsidRDefault="00E1676A" w:rsidP="00B35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76A">
        <w:rPr>
          <w:rFonts w:ascii="Times New Roman" w:hAnsi="Times New Roman" w:cs="Times New Roman"/>
          <w:sz w:val="28"/>
          <w:szCs w:val="28"/>
        </w:rPr>
        <w:t xml:space="preserve">С 1 января 2020 года вступил в силу Федеральный закон от 03.08.2018 г. № 283-ФЗ </w:t>
      </w:r>
      <w:r>
        <w:rPr>
          <w:rFonts w:ascii="Times New Roman" w:hAnsi="Times New Roman" w:cs="Times New Roman"/>
          <w:sz w:val="28"/>
          <w:szCs w:val="28"/>
        </w:rPr>
        <w:t xml:space="preserve">«О государственной </w:t>
      </w:r>
      <w:r w:rsidRPr="00E1676A">
        <w:rPr>
          <w:rFonts w:ascii="Times New Roman" w:hAnsi="Times New Roman" w:cs="Times New Roman"/>
          <w:sz w:val="28"/>
          <w:szCs w:val="28"/>
        </w:rPr>
        <w:t xml:space="preserve">регистрации транспортных средств в Российской Федерации и о внесении изменений в отдельные законодательные акты Российской Федерации». </w:t>
      </w:r>
    </w:p>
    <w:p w:rsidR="00D1437A" w:rsidRDefault="00E1676A" w:rsidP="00B35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1676A">
        <w:rPr>
          <w:rFonts w:ascii="Times New Roman" w:hAnsi="Times New Roman" w:cs="Times New Roman"/>
          <w:sz w:val="28"/>
          <w:szCs w:val="28"/>
        </w:rPr>
        <w:t xml:space="preserve"> соответствии с п. 5 ч. 1 ст. 8 указанного Федерального закона введена процедура присвоения государственных регистрационных номеров без из фактической выдачи в подразделениях Госавтоинспекции. Однако, в целях участия транспортного средства в дорожном движении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1676A">
        <w:rPr>
          <w:rFonts w:ascii="Times New Roman" w:hAnsi="Times New Roman" w:cs="Times New Roman"/>
          <w:sz w:val="28"/>
          <w:szCs w:val="28"/>
        </w:rPr>
        <w:t xml:space="preserve"> в соответствии с п. 2 ч. 3 ст. 8 указанного Федерального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1676A">
        <w:rPr>
          <w:rFonts w:ascii="Times New Roman" w:hAnsi="Times New Roman" w:cs="Times New Roman"/>
          <w:sz w:val="28"/>
          <w:szCs w:val="28"/>
        </w:rPr>
        <w:t xml:space="preserve"> владелец транспортного средства обязан обратиться к изготовителю государственных регистрационных знаков для их изготовления в случае присвоения государственного регистрационного номера при</w:t>
      </w:r>
      <w:r w:rsidR="00A579FA">
        <w:rPr>
          <w:rFonts w:ascii="Times New Roman" w:hAnsi="Times New Roman" w:cs="Times New Roman"/>
          <w:sz w:val="28"/>
          <w:szCs w:val="28"/>
        </w:rPr>
        <w:t xml:space="preserve"> проведении </w:t>
      </w:r>
      <w:r w:rsidRPr="00E1676A">
        <w:rPr>
          <w:rFonts w:ascii="Times New Roman" w:hAnsi="Times New Roman" w:cs="Times New Roman"/>
          <w:sz w:val="28"/>
          <w:szCs w:val="28"/>
        </w:rPr>
        <w:t xml:space="preserve">регистрации транспортного средства без фактического получения комплекта государственных регистрационных знаков непосредственно в подразделении Госавтоинспекции. </w:t>
      </w:r>
    </w:p>
    <w:p w:rsidR="00E1676A" w:rsidRDefault="00D1437A" w:rsidP="00B35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76A">
        <w:rPr>
          <w:rFonts w:ascii="Times New Roman" w:hAnsi="Times New Roman" w:cs="Times New Roman"/>
          <w:sz w:val="28"/>
          <w:szCs w:val="28"/>
        </w:rPr>
        <w:t>ОГИБДД ММО МВД России «Лямбирский» обращает внимание автовладельцев о недопустимости управления зарегистрированным транспортным средством без установки на нем государственных регистрационных знаков</w:t>
      </w:r>
      <w:r>
        <w:rPr>
          <w:rFonts w:ascii="Times New Roman" w:hAnsi="Times New Roman" w:cs="Times New Roman"/>
          <w:sz w:val="28"/>
          <w:szCs w:val="28"/>
        </w:rPr>
        <w:t xml:space="preserve">, а также информирует, что владелец транспортного средства обязан обратиться с заявлением в регистрационное подразделение для постановки транспортного средства на государственный учет в течении 10 дней со дня приобретения прав владельца транспортного средства, ранее не состоявшего на государственном учете в Российской Федерации. </w:t>
      </w:r>
    </w:p>
    <w:p w:rsidR="00A579FA" w:rsidRPr="00E1676A" w:rsidRDefault="00A579FA" w:rsidP="00B35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Неисполнение владельцем транспортного средства обязанности, установленной п. 1 ч. 3 ст. 8 </w:t>
      </w:r>
      <w:r w:rsidR="00D1437A">
        <w:rPr>
          <w:rFonts w:ascii="Times New Roman" w:hAnsi="Times New Roman" w:cs="Times New Roman"/>
          <w:sz w:val="28"/>
          <w:szCs w:val="28"/>
        </w:rPr>
        <w:t xml:space="preserve">Федерального закона, влечет административную ответственность, предусмотренную частью 1 статьи 19.22 КоАП РФ. В случае управления таким транспортным средством водитель подлежит к административной </w:t>
      </w:r>
      <w:r w:rsidR="00445EB5">
        <w:rPr>
          <w:rFonts w:ascii="Times New Roman" w:hAnsi="Times New Roman" w:cs="Times New Roman"/>
          <w:sz w:val="28"/>
          <w:szCs w:val="28"/>
        </w:rPr>
        <w:t>ответственности</w:t>
      </w:r>
      <w:r w:rsidR="00D1437A">
        <w:rPr>
          <w:rFonts w:ascii="Times New Roman" w:hAnsi="Times New Roman" w:cs="Times New Roman"/>
          <w:sz w:val="28"/>
          <w:szCs w:val="28"/>
        </w:rPr>
        <w:t>, установленным част</w:t>
      </w:r>
      <w:r w:rsidR="00B35237">
        <w:rPr>
          <w:rFonts w:ascii="Times New Roman" w:hAnsi="Times New Roman" w:cs="Times New Roman"/>
          <w:sz w:val="28"/>
          <w:szCs w:val="28"/>
        </w:rPr>
        <w:t>ью</w:t>
      </w:r>
      <w:r w:rsidR="00D1437A">
        <w:rPr>
          <w:rFonts w:ascii="Times New Roman" w:hAnsi="Times New Roman" w:cs="Times New Roman"/>
          <w:sz w:val="28"/>
          <w:szCs w:val="28"/>
        </w:rPr>
        <w:t xml:space="preserve"> 1</w:t>
      </w:r>
      <w:r w:rsidR="00B35237">
        <w:rPr>
          <w:rFonts w:ascii="Times New Roman" w:hAnsi="Times New Roman" w:cs="Times New Roman"/>
          <w:sz w:val="28"/>
          <w:szCs w:val="28"/>
        </w:rPr>
        <w:t xml:space="preserve"> </w:t>
      </w:r>
      <w:r w:rsidR="00B35237">
        <w:rPr>
          <w:rFonts w:ascii="Times New Roman" w:hAnsi="Times New Roman" w:cs="Times New Roman"/>
          <w:sz w:val="28"/>
          <w:szCs w:val="28"/>
        </w:rPr>
        <w:t>статьи</w:t>
      </w:r>
      <w:r w:rsidR="00B35237">
        <w:rPr>
          <w:rFonts w:ascii="Times New Roman" w:hAnsi="Times New Roman" w:cs="Times New Roman"/>
          <w:sz w:val="28"/>
          <w:szCs w:val="28"/>
        </w:rPr>
        <w:t xml:space="preserve"> </w:t>
      </w:r>
      <w:r w:rsidR="00B35237">
        <w:rPr>
          <w:rFonts w:ascii="Times New Roman" w:hAnsi="Times New Roman" w:cs="Times New Roman"/>
          <w:sz w:val="28"/>
          <w:szCs w:val="28"/>
        </w:rPr>
        <w:t>12.1 КоАП РФ (</w:t>
      </w:r>
      <w:r w:rsidR="00B35237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в размере от 500 до 800 рублей)</w:t>
      </w:r>
      <w:r w:rsidR="00D1437A">
        <w:rPr>
          <w:rFonts w:ascii="Times New Roman" w:hAnsi="Times New Roman" w:cs="Times New Roman"/>
          <w:sz w:val="28"/>
          <w:szCs w:val="28"/>
        </w:rPr>
        <w:t xml:space="preserve"> или 1.1</w:t>
      </w:r>
      <w:r w:rsidR="00B35237">
        <w:rPr>
          <w:rFonts w:ascii="Times New Roman" w:hAnsi="Times New Roman" w:cs="Times New Roman"/>
          <w:sz w:val="28"/>
          <w:szCs w:val="28"/>
        </w:rPr>
        <w:t xml:space="preserve"> </w:t>
      </w:r>
      <w:r w:rsidR="00B35237">
        <w:rPr>
          <w:rFonts w:ascii="Times New Roman" w:hAnsi="Times New Roman" w:cs="Times New Roman"/>
          <w:sz w:val="28"/>
          <w:szCs w:val="28"/>
        </w:rPr>
        <w:t>статьи 12.1 КоАП РФ</w:t>
      </w:r>
      <w:r w:rsidR="00B3523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35237">
        <w:rPr>
          <w:rFonts w:ascii="Times New Roman" w:hAnsi="Times New Roman" w:cs="Times New Roman"/>
          <w:sz w:val="28"/>
          <w:szCs w:val="28"/>
        </w:rPr>
        <w:t>(влечет наложение административного штрафа в размере 5000 рублей или лишение права управления транспортными средствами на срок от 1 до 3 месяцев)</w:t>
      </w:r>
      <w:r w:rsidR="00D1437A">
        <w:rPr>
          <w:rFonts w:ascii="Times New Roman" w:hAnsi="Times New Roman" w:cs="Times New Roman"/>
          <w:sz w:val="28"/>
          <w:szCs w:val="28"/>
        </w:rPr>
        <w:t xml:space="preserve">, а </w:t>
      </w:r>
      <w:r w:rsidR="00445EB5">
        <w:rPr>
          <w:rFonts w:ascii="Times New Roman" w:hAnsi="Times New Roman" w:cs="Times New Roman"/>
          <w:sz w:val="28"/>
          <w:szCs w:val="28"/>
        </w:rPr>
        <w:t xml:space="preserve">в случае эксплуатации такого транспортного средства юридическим лицом или индивидуальным предпринимателем, и выпуска </w:t>
      </w:r>
      <w:r w:rsidR="00B35237">
        <w:rPr>
          <w:rFonts w:ascii="Times New Roman" w:hAnsi="Times New Roman" w:cs="Times New Roman"/>
          <w:sz w:val="28"/>
          <w:szCs w:val="28"/>
        </w:rPr>
        <w:t>его</w:t>
      </w:r>
      <w:r w:rsidR="00445EB5">
        <w:rPr>
          <w:rFonts w:ascii="Times New Roman" w:hAnsi="Times New Roman" w:cs="Times New Roman"/>
          <w:sz w:val="28"/>
          <w:szCs w:val="28"/>
        </w:rPr>
        <w:t xml:space="preserve"> на линию </w:t>
      </w:r>
      <w:r w:rsidR="00B35237">
        <w:rPr>
          <w:rFonts w:ascii="Times New Roman" w:hAnsi="Times New Roman" w:cs="Times New Roman"/>
          <w:sz w:val="28"/>
          <w:szCs w:val="28"/>
        </w:rPr>
        <w:t>(</w:t>
      </w:r>
      <w:r w:rsidR="00445EB5">
        <w:rPr>
          <w:rFonts w:ascii="Times New Roman" w:hAnsi="Times New Roman" w:cs="Times New Roman"/>
          <w:sz w:val="28"/>
          <w:szCs w:val="28"/>
        </w:rPr>
        <w:t>не зарегистрированного в установленном порядке</w:t>
      </w:r>
      <w:r w:rsidR="00B35237">
        <w:rPr>
          <w:rFonts w:ascii="Times New Roman" w:hAnsi="Times New Roman" w:cs="Times New Roman"/>
          <w:sz w:val="28"/>
          <w:szCs w:val="28"/>
        </w:rPr>
        <w:t>)</w:t>
      </w:r>
      <w:r w:rsidR="00445EB5">
        <w:rPr>
          <w:rFonts w:ascii="Times New Roman" w:hAnsi="Times New Roman" w:cs="Times New Roman"/>
          <w:sz w:val="28"/>
          <w:szCs w:val="28"/>
        </w:rPr>
        <w:t xml:space="preserve"> </w:t>
      </w:r>
      <w:r w:rsidR="00D1437A">
        <w:rPr>
          <w:rFonts w:ascii="Times New Roman" w:hAnsi="Times New Roman" w:cs="Times New Roman"/>
          <w:sz w:val="28"/>
          <w:szCs w:val="28"/>
        </w:rPr>
        <w:t xml:space="preserve">– </w:t>
      </w:r>
      <w:r w:rsidR="00B35237">
        <w:rPr>
          <w:rFonts w:ascii="Times New Roman" w:hAnsi="Times New Roman" w:cs="Times New Roman"/>
          <w:sz w:val="28"/>
          <w:szCs w:val="28"/>
        </w:rPr>
        <w:t xml:space="preserve">предусмотрена административная ответственность, предусмотренная </w:t>
      </w:r>
      <w:r w:rsidR="00D1437A">
        <w:rPr>
          <w:rFonts w:ascii="Times New Roman" w:hAnsi="Times New Roman" w:cs="Times New Roman"/>
          <w:sz w:val="28"/>
          <w:szCs w:val="28"/>
        </w:rPr>
        <w:t>частью 1</w:t>
      </w:r>
      <w:r w:rsidR="00B35237">
        <w:rPr>
          <w:rFonts w:ascii="Times New Roman" w:hAnsi="Times New Roman" w:cs="Times New Roman"/>
          <w:sz w:val="28"/>
          <w:szCs w:val="28"/>
        </w:rPr>
        <w:t xml:space="preserve"> </w:t>
      </w:r>
      <w:r w:rsidR="00D1437A">
        <w:rPr>
          <w:rFonts w:ascii="Times New Roman" w:hAnsi="Times New Roman" w:cs="Times New Roman"/>
          <w:sz w:val="28"/>
          <w:szCs w:val="28"/>
        </w:rPr>
        <w:t>статьи 12.31 КоАП РФ</w:t>
      </w:r>
      <w:r w:rsidR="00445EB5">
        <w:rPr>
          <w:rFonts w:ascii="Times New Roman" w:hAnsi="Times New Roman" w:cs="Times New Roman"/>
          <w:sz w:val="28"/>
          <w:szCs w:val="28"/>
        </w:rPr>
        <w:t>, при этом санкция части 1 статьи 12.31 КоАП РФ предусматривает административную ответственность на должностных лиц, ответственных за техническое состояние и эксплуатацию транспортных средств</w:t>
      </w:r>
      <w:r w:rsidR="00B35237">
        <w:rPr>
          <w:rFonts w:ascii="Times New Roman" w:hAnsi="Times New Roman" w:cs="Times New Roman"/>
          <w:sz w:val="28"/>
          <w:szCs w:val="28"/>
        </w:rPr>
        <w:t>, в</w:t>
      </w:r>
      <w:r w:rsidR="00445EB5">
        <w:rPr>
          <w:rFonts w:ascii="Times New Roman" w:hAnsi="Times New Roman" w:cs="Times New Roman"/>
          <w:sz w:val="28"/>
          <w:szCs w:val="28"/>
        </w:rPr>
        <w:t xml:space="preserve"> размере 500 рублей, на юридических лиц – 50</w:t>
      </w:r>
      <w:r w:rsidR="00B35237">
        <w:rPr>
          <w:rFonts w:ascii="Times New Roman" w:hAnsi="Times New Roman" w:cs="Times New Roman"/>
          <w:sz w:val="28"/>
          <w:szCs w:val="28"/>
        </w:rPr>
        <w:t xml:space="preserve"> </w:t>
      </w:r>
      <w:r w:rsidR="00445EB5">
        <w:rPr>
          <w:rFonts w:ascii="Times New Roman" w:hAnsi="Times New Roman" w:cs="Times New Roman"/>
          <w:sz w:val="28"/>
          <w:szCs w:val="28"/>
        </w:rPr>
        <w:t>000 рублей</w:t>
      </w:r>
      <w:r w:rsidR="00D1437A">
        <w:rPr>
          <w:rFonts w:ascii="Times New Roman" w:hAnsi="Times New Roman" w:cs="Times New Roman"/>
          <w:sz w:val="28"/>
          <w:szCs w:val="28"/>
        </w:rPr>
        <w:t>.</w:t>
      </w:r>
      <w:r w:rsidR="00445EB5">
        <w:rPr>
          <w:rFonts w:ascii="Times New Roman" w:hAnsi="Times New Roman" w:cs="Times New Roman"/>
          <w:sz w:val="28"/>
          <w:szCs w:val="28"/>
        </w:rPr>
        <w:t xml:space="preserve"> </w:t>
      </w:r>
      <w:r w:rsidR="00B35237">
        <w:rPr>
          <w:rFonts w:ascii="Times New Roman" w:hAnsi="Times New Roman" w:cs="Times New Roman"/>
          <w:sz w:val="28"/>
          <w:szCs w:val="28"/>
        </w:rPr>
        <w:t>При этом</w:t>
      </w:r>
      <w:r w:rsidR="00445EB5">
        <w:rPr>
          <w:rFonts w:ascii="Times New Roman" w:hAnsi="Times New Roman" w:cs="Times New Roman"/>
          <w:sz w:val="28"/>
          <w:szCs w:val="28"/>
        </w:rPr>
        <w:t>,</w:t>
      </w:r>
      <w:r w:rsidR="00B35237">
        <w:rPr>
          <w:rFonts w:ascii="Times New Roman" w:hAnsi="Times New Roman" w:cs="Times New Roman"/>
          <w:sz w:val="28"/>
          <w:szCs w:val="28"/>
        </w:rPr>
        <w:t xml:space="preserve"> лица,</w:t>
      </w:r>
      <w:r w:rsidR="00445EB5">
        <w:rPr>
          <w:rFonts w:ascii="Times New Roman" w:hAnsi="Times New Roman" w:cs="Times New Roman"/>
          <w:sz w:val="28"/>
          <w:szCs w:val="28"/>
        </w:rPr>
        <w:t xml:space="preserve"> осуществляющие предпринимательскую деятельность без образования юридического лица, несут административную ответственность как юридические лица.</w:t>
      </w:r>
      <w:r w:rsidR="00D143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37A" w:rsidRPr="00E1676A" w:rsidRDefault="00D1437A" w:rsidP="00B35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1437A" w:rsidRPr="00E16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30C"/>
    <w:rsid w:val="0022530C"/>
    <w:rsid w:val="003B3695"/>
    <w:rsid w:val="00445EB5"/>
    <w:rsid w:val="005F27C4"/>
    <w:rsid w:val="00A579FA"/>
    <w:rsid w:val="00B12FE9"/>
    <w:rsid w:val="00B35237"/>
    <w:rsid w:val="00D1437A"/>
    <w:rsid w:val="00E1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55788C5-BFE3-462D-BF5A-B53A016A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2020-01-21T06:01:00Z</dcterms:created>
  <dcterms:modified xsi:type="dcterms:W3CDTF">2020-01-21T14:02:00Z</dcterms:modified>
</cp:coreProperties>
</file>