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A3" w:rsidRPr="00050BA6" w:rsidRDefault="002961A3" w:rsidP="002961A3">
      <w:pPr>
        <w:ind w:left="7080" w:firstLine="708"/>
        <w:jc w:val="center"/>
        <w:rPr>
          <w:rFonts w:ascii="Arial" w:hAnsi="Arial" w:cs="Arial"/>
          <w:b/>
          <w:sz w:val="28"/>
          <w:szCs w:val="28"/>
        </w:rPr>
      </w:pPr>
      <w:bookmarkStart w:id="0" w:name="sub_200"/>
    </w:p>
    <w:p w:rsidR="00F42590" w:rsidRPr="00854C06" w:rsidRDefault="00F42590" w:rsidP="00F42590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F42590" w:rsidRDefault="00F42590" w:rsidP="00F4259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 </w:t>
      </w:r>
    </w:p>
    <w:p w:rsidR="00F42590" w:rsidRDefault="00F42590" w:rsidP="00F42590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B113BA" w:rsidRDefault="00B113BA" w:rsidP="00F42590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ED3AC0" w:rsidRPr="00ED3AC0" w:rsidRDefault="00ED3AC0" w:rsidP="00F42590">
      <w:pPr>
        <w:jc w:val="center"/>
        <w:rPr>
          <w:rFonts w:ascii="Arial" w:hAnsi="Arial" w:cs="Arial"/>
          <w:b/>
        </w:rPr>
      </w:pPr>
    </w:p>
    <w:p w:rsidR="00F42590" w:rsidRDefault="00F42590" w:rsidP="00F42590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F42590" w:rsidRPr="00854C06" w:rsidRDefault="00F42590" w:rsidP="00F42590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 w:rsidR="00224F17">
        <w:rPr>
          <w:rFonts w:ascii="Arial" w:hAnsi="Arial" w:cs="Arial"/>
          <w:b/>
          <w:sz w:val="32"/>
          <w:szCs w:val="32"/>
        </w:rPr>
        <w:t>29.10.</w:t>
      </w:r>
      <w:r w:rsidRPr="00854C06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19 </w:t>
      </w:r>
      <w:r w:rsidRPr="00854C06">
        <w:rPr>
          <w:rFonts w:ascii="Arial" w:hAnsi="Arial" w:cs="Arial"/>
          <w:b/>
          <w:sz w:val="32"/>
          <w:szCs w:val="32"/>
        </w:rPr>
        <w:t xml:space="preserve">г. </w:t>
      </w:r>
      <w:r w:rsidR="00224F17">
        <w:rPr>
          <w:rFonts w:ascii="Arial" w:hAnsi="Arial" w:cs="Arial"/>
          <w:b/>
          <w:sz w:val="32"/>
          <w:szCs w:val="32"/>
        </w:rPr>
        <w:t>№ 210</w:t>
      </w:r>
      <w:bookmarkStart w:id="1" w:name="_GoBack"/>
      <w:bookmarkEnd w:id="1"/>
    </w:p>
    <w:p w:rsidR="00ED3AC0" w:rsidRPr="00854C06" w:rsidRDefault="00ED3AC0" w:rsidP="00F42590">
      <w:pPr>
        <w:rPr>
          <w:rFonts w:ascii="Arial" w:hAnsi="Arial" w:cs="Arial"/>
          <w:sz w:val="32"/>
          <w:szCs w:val="32"/>
        </w:rPr>
      </w:pPr>
    </w:p>
    <w:p w:rsidR="00CE3362" w:rsidRDefault="00F42590" w:rsidP="00F42590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ПРИНЯТИИ </w:t>
      </w:r>
      <w:r w:rsidR="00DC7674">
        <w:rPr>
          <w:rFonts w:ascii="Arial" w:hAnsi="Arial" w:cs="Arial"/>
          <w:b/>
          <w:caps/>
          <w:sz w:val="32"/>
          <w:szCs w:val="32"/>
        </w:rPr>
        <w:t>ОСУЩЕСТВЛЕНИЯ ЧАСТИ ПОЛНОМОЧИЙ</w:t>
      </w:r>
      <w:r w:rsidR="00CE3362">
        <w:rPr>
          <w:rFonts w:ascii="Arial" w:hAnsi="Arial" w:cs="Arial"/>
          <w:b/>
          <w:caps/>
          <w:sz w:val="32"/>
          <w:szCs w:val="32"/>
        </w:rPr>
        <w:t xml:space="preserve"> СЕЛЬСКИХ ПОСЕЛЕНИЙ КОЧКУРОВСКОГО МУНИЦИПАЛЬНОГО РАЙОНА РЕСПУБЛИКИ МОР</w:t>
      </w:r>
      <w:r w:rsidR="005272F3">
        <w:rPr>
          <w:rFonts w:ascii="Arial" w:hAnsi="Arial" w:cs="Arial"/>
          <w:b/>
          <w:caps/>
          <w:sz w:val="32"/>
          <w:szCs w:val="32"/>
        </w:rPr>
        <w:t>ДОВИЯ КОЧКУРОВСКИМ МУНИЦИПАЛЬНЫМ</w:t>
      </w:r>
      <w:r w:rsidR="00CE3362">
        <w:rPr>
          <w:rFonts w:ascii="Arial" w:hAnsi="Arial" w:cs="Arial"/>
          <w:b/>
          <w:caps/>
          <w:sz w:val="32"/>
          <w:szCs w:val="32"/>
        </w:rPr>
        <w:t xml:space="preserve"> РАЙОНОМ РЕСПУБЛИКИ МОРДОВИЯ</w:t>
      </w:r>
    </w:p>
    <w:p w:rsidR="00F42590" w:rsidRDefault="00F42590" w:rsidP="00F42590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F42590" w:rsidRPr="00BA732D" w:rsidRDefault="00F42590" w:rsidP="00451CF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r w:rsidR="00451CFC">
        <w:rPr>
          <w:rFonts w:ascii="Arial" w:hAnsi="Arial" w:cs="Arial"/>
        </w:rPr>
        <w:t>соответствии со статьями</w:t>
      </w:r>
      <w:r w:rsidRPr="00BA73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157, </w:t>
      </w:r>
      <w:r w:rsidRPr="00BA732D">
        <w:rPr>
          <w:rFonts w:ascii="Arial" w:hAnsi="Arial" w:cs="Arial"/>
        </w:rPr>
        <w:t xml:space="preserve">265, 269.2 Бюджетного кодекса Российской Федерации, ч. 8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Pr="00B20B5F">
        <w:rPr>
          <w:rFonts w:ascii="Arial" w:hAnsi="Arial" w:cs="Arial"/>
        </w:rPr>
        <w:t>ч.4 ст.15 Федерального закона от 06.10.2003 г. №131-ФЗ «Об общих принципах организации местного самоупр</w:t>
      </w:r>
      <w:r w:rsidR="00AC67BC">
        <w:rPr>
          <w:rFonts w:ascii="Arial" w:hAnsi="Arial" w:cs="Arial"/>
        </w:rPr>
        <w:t>авления в Российской Федерации», решени</w:t>
      </w:r>
      <w:r w:rsidR="00DF4931">
        <w:rPr>
          <w:rFonts w:ascii="Arial" w:hAnsi="Arial" w:cs="Arial"/>
        </w:rPr>
        <w:t>ями</w:t>
      </w:r>
      <w:r w:rsidR="00AC67BC">
        <w:rPr>
          <w:rFonts w:ascii="Arial" w:hAnsi="Arial" w:cs="Arial"/>
        </w:rPr>
        <w:t xml:space="preserve"> Совета депутатов Булгаковского,</w:t>
      </w:r>
      <w:r w:rsidR="00CE3362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Качелайского</w:t>
      </w:r>
      <w:r w:rsidR="00CE3362">
        <w:rPr>
          <w:rFonts w:ascii="Arial" w:hAnsi="Arial" w:cs="Arial"/>
        </w:rPr>
        <w:t xml:space="preserve">, Красномайского, Мордовско-Давыдовского, Подлесно-Тавлинского, Сабаевского, </w:t>
      </w:r>
      <w:r w:rsidR="00AC67BC">
        <w:rPr>
          <w:rFonts w:ascii="Arial" w:hAnsi="Arial" w:cs="Arial"/>
        </w:rPr>
        <w:t>Семилейского</w:t>
      </w:r>
      <w:r w:rsidR="00CE3362">
        <w:rPr>
          <w:rFonts w:ascii="Arial" w:hAnsi="Arial" w:cs="Arial"/>
        </w:rPr>
        <w:t xml:space="preserve"> сельских поселений Кочкуровского муниципального района о передаче осуществления части полномочий Кочкуровскому муниципальному району Совет депутатов Кочкуровского муниципального района шестого созыва </w:t>
      </w:r>
      <w:r w:rsidRPr="00B20B5F">
        <w:rPr>
          <w:rFonts w:ascii="Arial" w:hAnsi="Arial" w:cs="Arial"/>
        </w:rPr>
        <w:t>РЕШИЛ:</w:t>
      </w:r>
    </w:p>
    <w:p w:rsidR="00AC67BC" w:rsidRDefault="00F42590" w:rsidP="005D155B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476401">
        <w:rPr>
          <w:rFonts w:ascii="Arial" w:hAnsi="Arial" w:cs="Arial"/>
        </w:rPr>
        <w:t xml:space="preserve">Принять осуществление </w:t>
      </w:r>
      <w:r w:rsidR="00692CBE">
        <w:rPr>
          <w:rFonts w:ascii="Arial" w:hAnsi="Arial" w:cs="Arial"/>
        </w:rPr>
        <w:t xml:space="preserve">следующей </w:t>
      </w:r>
      <w:r w:rsidR="00476401">
        <w:rPr>
          <w:rFonts w:ascii="Arial" w:hAnsi="Arial" w:cs="Arial"/>
        </w:rPr>
        <w:t>части полномочий</w:t>
      </w:r>
      <w:r w:rsidR="00CE3362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Булгаковского,</w:t>
      </w:r>
      <w:r w:rsidR="00CE3362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Качелайского,</w:t>
      </w:r>
      <w:r w:rsidR="00CE3362">
        <w:rPr>
          <w:rFonts w:ascii="Arial" w:hAnsi="Arial" w:cs="Arial"/>
        </w:rPr>
        <w:t xml:space="preserve"> </w:t>
      </w:r>
      <w:r w:rsidR="00B87A2B">
        <w:rPr>
          <w:rFonts w:ascii="Arial" w:hAnsi="Arial" w:cs="Arial"/>
        </w:rPr>
        <w:t>Красномайского</w:t>
      </w:r>
      <w:r w:rsidR="00AC67BC">
        <w:rPr>
          <w:rFonts w:ascii="Arial" w:hAnsi="Arial" w:cs="Arial"/>
        </w:rPr>
        <w:t>,</w:t>
      </w:r>
      <w:r w:rsidR="00CE3362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Мордовско-Давыдовского,</w:t>
      </w:r>
      <w:r w:rsidR="00CE3362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Подлесно-Тавлинского,</w:t>
      </w:r>
      <w:r w:rsidR="005D155B">
        <w:rPr>
          <w:rFonts w:ascii="Arial" w:hAnsi="Arial" w:cs="Arial"/>
        </w:rPr>
        <w:t xml:space="preserve"> </w:t>
      </w:r>
      <w:r w:rsidR="00AC67BC">
        <w:rPr>
          <w:rFonts w:ascii="Arial" w:hAnsi="Arial" w:cs="Arial"/>
        </w:rPr>
        <w:t>Сабаевского,</w:t>
      </w:r>
      <w:r w:rsidR="005D155B">
        <w:rPr>
          <w:rFonts w:ascii="Arial" w:hAnsi="Arial" w:cs="Arial"/>
        </w:rPr>
        <w:t xml:space="preserve"> Семилейского </w:t>
      </w:r>
      <w:r w:rsidR="009567BC">
        <w:rPr>
          <w:rFonts w:ascii="Arial" w:hAnsi="Arial" w:cs="Arial"/>
        </w:rPr>
        <w:t>сельских поселений Кочкуровского муниципального района</w:t>
      </w:r>
      <w:r w:rsidR="009567BC" w:rsidRPr="00B20B5F">
        <w:rPr>
          <w:rFonts w:ascii="Arial" w:hAnsi="Arial" w:cs="Arial"/>
        </w:rPr>
        <w:t xml:space="preserve"> Республики Мордовия</w:t>
      </w:r>
      <w:r w:rsidR="009567BC">
        <w:rPr>
          <w:rFonts w:ascii="Arial" w:hAnsi="Arial" w:cs="Arial"/>
        </w:rPr>
        <w:t xml:space="preserve"> </w:t>
      </w:r>
      <w:r w:rsidRPr="00B20B5F">
        <w:rPr>
          <w:rFonts w:ascii="Arial" w:hAnsi="Arial" w:cs="Arial"/>
        </w:rPr>
        <w:t xml:space="preserve">сроком </w:t>
      </w:r>
      <w:r w:rsidR="00476401">
        <w:rPr>
          <w:rFonts w:ascii="Arial" w:hAnsi="Arial" w:cs="Arial"/>
        </w:rPr>
        <w:t>до 30.09.2024</w:t>
      </w:r>
      <w:r w:rsidR="00DF4931">
        <w:rPr>
          <w:rFonts w:ascii="Arial" w:hAnsi="Arial" w:cs="Arial"/>
        </w:rPr>
        <w:t xml:space="preserve"> г</w:t>
      </w:r>
      <w:r w:rsidR="00451CFC">
        <w:rPr>
          <w:rFonts w:ascii="Arial" w:hAnsi="Arial" w:cs="Arial"/>
        </w:rPr>
        <w:t>ода</w:t>
      </w:r>
      <w:r w:rsidRPr="00B20B5F">
        <w:rPr>
          <w:rFonts w:ascii="Arial" w:hAnsi="Arial" w:cs="Arial"/>
        </w:rPr>
        <w:t>:</w:t>
      </w:r>
    </w:p>
    <w:p w:rsidR="00F42590" w:rsidRDefault="00F42590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1.1</w:t>
      </w:r>
      <w:r w:rsidR="00451CF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Осуществление внутреннего муниципального финансового контроля.</w:t>
      </w:r>
    </w:p>
    <w:p w:rsidR="005D155B" w:rsidRDefault="005D155B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 Утвердить методику расчета объема субвенций, предоставляемых Кочкуровскому муниципальному району для осуществления переданной части полномочий.</w:t>
      </w:r>
    </w:p>
    <w:p w:rsidR="005D155B" w:rsidRDefault="005D155B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Направить данное решение в Совет депутатов</w:t>
      </w:r>
      <w:r w:rsidR="009117D4">
        <w:rPr>
          <w:rFonts w:ascii="Arial" w:hAnsi="Arial" w:cs="Arial"/>
        </w:rPr>
        <w:t xml:space="preserve"> Булгаковского, Качелайского, Красномайского, Мордовско-Давыдовского, Подлесно-Тавлинского, Сабаевского, Семилейского сельских поселений Кочкуровского муниципального района</w:t>
      </w:r>
      <w:r w:rsidR="009117D4" w:rsidRPr="00B20B5F">
        <w:rPr>
          <w:rFonts w:ascii="Arial" w:hAnsi="Arial" w:cs="Arial"/>
        </w:rPr>
        <w:t xml:space="preserve"> Республики Мордовия</w:t>
      </w:r>
      <w:r w:rsidR="009117D4">
        <w:rPr>
          <w:rFonts w:ascii="Arial" w:hAnsi="Arial" w:cs="Arial"/>
        </w:rPr>
        <w:t>.</w:t>
      </w:r>
    </w:p>
    <w:p w:rsidR="009117D4" w:rsidRDefault="009117D4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4. Администрации Кочкуровского муниципального района разработать и заключить соглашения с администрациями сельских поселений Кочкуровского муниципального района, предусмотрев финансовые средства в форме межбюджетных трансфертов.</w:t>
      </w:r>
    </w:p>
    <w:p w:rsidR="009117D4" w:rsidRDefault="009117D4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5. Определить, что полномочия передаются с момента подписания сторонами соглашения о передаче полномочий.</w:t>
      </w:r>
    </w:p>
    <w:p w:rsidR="00F42590" w:rsidRPr="00B20B5F" w:rsidRDefault="009117D4" w:rsidP="00AC67B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42590" w:rsidRPr="00B20B5F">
        <w:rPr>
          <w:rFonts w:ascii="Arial" w:hAnsi="Arial" w:cs="Arial"/>
        </w:rPr>
        <w:t xml:space="preserve">. Настоящее решение вступает в силу </w:t>
      </w:r>
      <w:r w:rsidR="00F42590">
        <w:rPr>
          <w:rFonts w:ascii="Arial" w:hAnsi="Arial" w:cs="Arial"/>
        </w:rPr>
        <w:t>после его официального опубликования.</w:t>
      </w:r>
    </w:p>
    <w:p w:rsidR="00F42590" w:rsidRDefault="00F42590" w:rsidP="00AC67BC">
      <w:pPr>
        <w:ind w:firstLine="709"/>
        <w:jc w:val="both"/>
        <w:rPr>
          <w:rFonts w:ascii="Arial" w:hAnsi="Arial" w:cs="Arial"/>
        </w:rPr>
      </w:pPr>
    </w:p>
    <w:p w:rsidR="00451CFC" w:rsidRPr="00B20B5F" w:rsidRDefault="00451CFC" w:rsidP="00AC67BC">
      <w:pPr>
        <w:ind w:firstLine="709"/>
        <w:jc w:val="both"/>
        <w:rPr>
          <w:rFonts w:ascii="Arial" w:hAnsi="Arial" w:cs="Arial"/>
        </w:rPr>
      </w:pPr>
    </w:p>
    <w:p w:rsidR="00F42590" w:rsidRDefault="009567BC" w:rsidP="009567BC">
      <w:pPr>
        <w:pStyle w:val="1"/>
        <w:shd w:val="clear" w:color="auto" w:fill="FEFEFE"/>
        <w:spacing w:after="0" w:line="240" w:lineRule="auto"/>
        <w:ind w:left="920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F42590" w:rsidRDefault="00F42590" w:rsidP="009567BC">
      <w:pPr>
        <w:pStyle w:val="1"/>
        <w:shd w:val="clear" w:color="auto" w:fill="FEFEFE"/>
        <w:spacing w:after="0" w:line="240" w:lineRule="auto"/>
        <w:ind w:left="566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</w:t>
      </w:r>
      <w:r w:rsidR="009567BC">
        <w:rPr>
          <w:rFonts w:ascii="Arial" w:hAnsi="Arial" w:cs="Arial"/>
          <w:sz w:val="24"/>
          <w:szCs w:val="24"/>
        </w:rPr>
        <w:t>уровского муниципального района</w:t>
      </w:r>
    </w:p>
    <w:bookmarkEnd w:id="0"/>
    <w:p w:rsidR="009E3248" w:rsidRDefault="00ED3AC0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050BA6" w:rsidRDefault="00050BA6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667491" w:rsidRDefault="00ED3AC0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Председатель</w:t>
      </w:r>
      <w:r w:rsidR="006674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Совета депутатов </w:t>
      </w:r>
    </w:p>
    <w:p w:rsidR="00ED3AC0" w:rsidRDefault="00ED3AC0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ED3AC0" w:rsidRDefault="00ED3AC0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С.Б. Барашкин</w:t>
      </w:r>
    </w:p>
    <w:p w:rsidR="009306AE" w:rsidRDefault="009306AE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9306AE" w:rsidRDefault="009306AE" w:rsidP="009306AE">
      <w:pPr>
        <w:jc w:val="right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lastRenderedPageBreak/>
        <w:t>УТВЕРЖДЕНА</w:t>
      </w:r>
    </w:p>
    <w:p w:rsidR="009306AE" w:rsidRDefault="009306AE" w:rsidP="009306AE">
      <w:pPr>
        <w:jc w:val="right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>решением Совета депутатов</w:t>
      </w:r>
    </w:p>
    <w:p w:rsidR="009306AE" w:rsidRDefault="009306AE" w:rsidP="009306AE">
      <w:pPr>
        <w:jc w:val="right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>Кочкуровского муниципального района</w:t>
      </w:r>
    </w:p>
    <w:p w:rsidR="009306AE" w:rsidRDefault="009306AE" w:rsidP="009306AE">
      <w:pPr>
        <w:jc w:val="right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>Республики Мордовия</w:t>
      </w:r>
    </w:p>
    <w:p w:rsidR="009306AE" w:rsidRDefault="00AC046C" w:rsidP="009306AE">
      <w:pPr>
        <w:jc w:val="right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>от 29.10.2019 г. № 210</w:t>
      </w:r>
    </w:p>
    <w:p w:rsidR="009306AE" w:rsidRDefault="009306AE" w:rsidP="009306AE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9306AE" w:rsidRDefault="009306AE" w:rsidP="009306AE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9306AE" w:rsidRDefault="009306AE" w:rsidP="009306AE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Методика</w:t>
      </w:r>
    </w:p>
    <w:p w:rsidR="009306AE" w:rsidRDefault="009306AE" w:rsidP="009306AE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расчета объема межбюджетных трансфертов, предоставляемых Кочкуровскому муниципальному району для осуществления переданной части полномочий</w:t>
      </w:r>
    </w:p>
    <w:p w:rsidR="009306AE" w:rsidRDefault="009306AE" w:rsidP="009306AE">
      <w:pPr>
        <w:shd w:val="clear" w:color="auto" w:fill="FFFFFF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9306AE" w:rsidRDefault="009306AE" w:rsidP="009306AE">
      <w:pPr>
        <w:shd w:val="clear" w:color="auto" w:fill="FFFFFF"/>
        <w:ind w:firstLine="709"/>
        <w:jc w:val="both"/>
        <w:rPr>
          <w:rFonts w:ascii="Arial" w:hAnsi="Arial" w:cs="Arial"/>
          <w:b/>
          <w:color w:val="000000"/>
        </w:rPr>
      </w:pPr>
    </w:p>
    <w:p w:rsidR="009306AE" w:rsidRDefault="009306AE" w:rsidP="009306AE">
      <w:pPr>
        <w:pStyle w:val="a6"/>
        <w:spacing w:before="0"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Расчет межбюджетных трансфертов бюджету муниципального района производится в следующем порядке:</w:t>
      </w:r>
    </w:p>
    <w:p w:rsidR="009306AE" w:rsidRDefault="009306AE" w:rsidP="009306AE">
      <w:pPr>
        <w:pStyle w:val="a6"/>
        <w:spacing w:before="0" w:after="0"/>
        <w:ind w:firstLine="709"/>
        <w:rPr>
          <w:rFonts w:ascii="Arial" w:hAnsi="Arial" w:cs="Arial"/>
        </w:rPr>
      </w:pPr>
    </w:p>
    <w:p w:rsidR="009306AE" w:rsidRDefault="009306AE" w:rsidP="009306AE">
      <w:pPr>
        <w:pStyle w:val="a6"/>
        <w:spacing w:before="0" w:after="0"/>
        <w:ind w:firstLine="709"/>
        <w:rPr>
          <w:rStyle w:val="a7"/>
          <w:b w:val="0"/>
        </w:rPr>
      </w:pPr>
      <w:r>
        <w:rPr>
          <w:rStyle w:val="a7"/>
          <w:rFonts w:ascii="Arial" w:hAnsi="Arial" w:cs="Arial"/>
        </w:rPr>
        <w:t>V= (F+ R) × N× ∑</w:t>
      </w:r>
      <w:proofErr w:type="spellStart"/>
      <w:r>
        <w:rPr>
          <w:rStyle w:val="a7"/>
          <w:rFonts w:ascii="Arial" w:hAnsi="Arial" w:cs="Arial"/>
          <w:vertAlign w:val="subscript"/>
          <w:lang w:val="en-US"/>
        </w:rPr>
        <w:t>i</w:t>
      </w:r>
      <w:proofErr w:type="spellEnd"/>
      <w:r w:rsidRPr="009306AE">
        <w:rPr>
          <w:rStyle w:val="a7"/>
          <w:rFonts w:ascii="Arial" w:hAnsi="Arial" w:cs="Arial"/>
        </w:rPr>
        <w:t xml:space="preserve"> </w:t>
      </w:r>
      <w:r>
        <w:rPr>
          <w:rStyle w:val="a7"/>
          <w:rFonts w:ascii="Arial" w:hAnsi="Arial" w:cs="Arial"/>
        </w:rPr>
        <w:t>/ ∑</w:t>
      </w:r>
      <w:r>
        <w:rPr>
          <w:rStyle w:val="a7"/>
          <w:rFonts w:ascii="Arial" w:hAnsi="Arial" w:cs="Arial"/>
          <w:vertAlign w:val="subscript"/>
        </w:rPr>
        <w:t>общ</w:t>
      </w:r>
      <w:r>
        <w:rPr>
          <w:rStyle w:val="a7"/>
          <w:rFonts w:ascii="Arial" w:hAnsi="Arial" w:cs="Arial"/>
        </w:rPr>
        <w:t xml:space="preserve">, </w:t>
      </w:r>
    </w:p>
    <w:p w:rsidR="009306AE" w:rsidRDefault="009306AE" w:rsidP="009306AE">
      <w:pPr>
        <w:pStyle w:val="a6"/>
        <w:spacing w:before="0" w:after="0"/>
        <w:ind w:firstLine="709"/>
        <w:rPr>
          <w:rStyle w:val="a7"/>
          <w:rFonts w:ascii="Arial" w:hAnsi="Arial" w:cs="Arial"/>
          <w:b w:val="0"/>
        </w:rPr>
      </w:pPr>
    </w:p>
    <w:p w:rsidR="009306AE" w:rsidRDefault="009306AE" w:rsidP="009306AE">
      <w:pPr>
        <w:pStyle w:val="a6"/>
        <w:spacing w:before="0" w:after="0"/>
        <w:ind w:firstLine="709"/>
        <w:rPr>
          <w:rStyle w:val="a7"/>
          <w:rFonts w:ascii="Arial" w:hAnsi="Arial" w:cs="Arial"/>
          <w:b w:val="0"/>
        </w:rPr>
      </w:pPr>
      <w:r>
        <w:rPr>
          <w:rStyle w:val="a7"/>
          <w:rFonts w:ascii="Arial" w:hAnsi="Arial" w:cs="Arial"/>
        </w:rPr>
        <w:t>где:</w:t>
      </w:r>
    </w:p>
    <w:p w:rsidR="009306AE" w:rsidRDefault="009306AE" w:rsidP="009306AE">
      <w:pPr>
        <w:pStyle w:val="a6"/>
        <w:spacing w:before="0" w:after="0"/>
        <w:ind w:firstLine="709"/>
      </w:pPr>
    </w:p>
    <w:p w:rsidR="009306AE" w:rsidRDefault="009306AE" w:rsidP="009306AE">
      <w:pPr>
        <w:pStyle w:val="a6"/>
        <w:spacing w:before="0" w:after="0"/>
        <w:ind w:firstLine="709"/>
        <w:rPr>
          <w:rStyle w:val="a7"/>
          <w:b w:val="0"/>
          <w:bCs w:val="0"/>
        </w:rPr>
      </w:pPr>
      <w:r>
        <w:rPr>
          <w:rStyle w:val="a7"/>
          <w:rFonts w:ascii="Arial" w:hAnsi="Arial" w:cs="Arial"/>
        </w:rPr>
        <w:t>V</w:t>
      </w:r>
      <w:r>
        <w:rPr>
          <w:rFonts w:ascii="Arial" w:hAnsi="Arial" w:cs="Arial"/>
        </w:rPr>
        <w:t xml:space="preserve"> – объем межбюджетных трансфертов, причитающийся бюджету муниципального района;</w:t>
      </w:r>
    </w:p>
    <w:p w:rsidR="009306AE" w:rsidRDefault="009306AE" w:rsidP="009306AE">
      <w:pPr>
        <w:pStyle w:val="a6"/>
        <w:spacing w:before="0" w:after="0"/>
        <w:ind w:firstLine="709"/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</w:rPr>
        <w:t> F</w:t>
      </w:r>
      <w:r>
        <w:rPr>
          <w:rFonts w:ascii="Arial" w:hAnsi="Arial" w:cs="Arial"/>
        </w:rPr>
        <w:t xml:space="preserve"> – годовое денежное содержание с начислениями на выплаты по оплате труда в соответствии с утвержденным штатным расписанием (положением об оплате труда) ведущего специалиста финансового управления администрации Кочкуровского муниципального  района, осуществляющего переданные полномочия;</w:t>
      </w:r>
    </w:p>
    <w:p w:rsidR="009306AE" w:rsidRDefault="009306AE" w:rsidP="009306AE">
      <w:pPr>
        <w:pStyle w:val="a6"/>
        <w:spacing w:before="0" w:after="0"/>
        <w:ind w:firstLine="709"/>
      </w:pPr>
      <w:r>
        <w:rPr>
          <w:rStyle w:val="a7"/>
          <w:rFonts w:ascii="Arial" w:hAnsi="Arial" w:cs="Arial"/>
        </w:rPr>
        <w:t>R</w:t>
      </w:r>
      <w:r>
        <w:rPr>
          <w:rFonts w:ascii="Arial" w:hAnsi="Arial" w:cs="Arial"/>
        </w:rPr>
        <w:t xml:space="preserve"> – расходы на материально-техническое обеспечение на одного ведущего специалиста (10 – 20 % от денежного содержания ведущего специалиста);</w:t>
      </w:r>
    </w:p>
    <w:p w:rsidR="009306AE" w:rsidRDefault="009306AE" w:rsidP="009306AE">
      <w:pPr>
        <w:pStyle w:val="a6"/>
        <w:spacing w:before="0" w:after="0"/>
        <w:ind w:firstLine="709"/>
        <w:rPr>
          <w:rStyle w:val="a7"/>
          <w:b w:val="0"/>
        </w:rPr>
      </w:pPr>
      <w:r>
        <w:rPr>
          <w:rStyle w:val="a7"/>
          <w:rFonts w:ascii="Arial" w:hAnsi="Arial" w:cs="Arial"/>
        </w:rPr>
        <w:t>N – принимает следующее значение:</w:t>
      </w:r>
    </w:p>
    <w:p w:rsidR="009306AE" w:rsidRDefault="009306AE" w:rsidP="009306AE">
      <w:pPr>
        <w:pStyle w:val="a6"/>
        <w:spacing w:before="0" w:after="0"/>
        <w:ind w:firstLine="709"/>
      </w:pPr>
      <w:r>
        <w:rPr>
          <w:rStyle w:val="a7"/>
          <w:rFonts w:ascii="Arial" w:hAnsi="Arial" w:cs="Arial"/>
        </w:rPr>
        <w:t xml:space="preserve">1) если на территории муниципального района находится до 9 сельских поселений </w:t>
      </w:r>
      <w:r>
        <w:rPr>
          <w:rFonts w:ascii="Arial" w:hAnsi="Arial" w:cs="Arial"/>
        </w:rPr>
        <w:t>- № = 1;</w:t>
      </w:r>
    </w:p>
    <w:p w:rsidR="009306AE" w:rsidRDefault="009306AE" w:rsidP="009306AE">
      <w:pPr>
        <w:pStyle w:val="a6"/>
        <w:spacing w:before="0" w:after="0"/>
        <w:ind w:firstLine="709"/>
        <w:rPr>
          <w:rFonts w:ascii="Arial" w:hAnsi="Arial" w:cs="Arial"/>
        </w:rPr>
      </w:pPr>
      <w:r>
        <w:rPr>
          <w:rStyle w:val="a7"/>
          <w:rFonts w:ascii="Arial" w:hAnsi="Arial" w:cs="Arial"/>
        </w:rPr>
        <w:t xml:space="preserve">2) если, на территории муниципального района находится свыше 9 сельских поселений </w:t>
      </w:r>
      <w:r>
        <w:rPr>
          <w:rFonts w:ascii="Arial" w:hAnsi="Arial" w:cs="Arial"/>
        </w:rPr>
        <w:t>- № = 2.</w:t>
      </w:r>
    </w:p>
    <w:p w:rsidR="009306AE" w:rsidRDefault="009306AE" w:rsidP="009306AE">
      <w:pPr>
        <w:pStyle w:val="a6"/>
        <w:spacing w:before="0"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 ∑</w:t>
      </w:r>
      <w:proofErr w:type="spellStart"/>
      <w:r>
        <w:rPr>
          <w:rFonts w:ascii="Arial" w:hAnsi="Arial" w:cs="Arial"/>
          <w:vertAlign w:val="subscript"/>
          <w:lang w:val="en-US"/>
        </w:rPr>
        <w:t>i</w:t>
      </w:r>
      <w:proofErr w:type="spellEnd"/>
      <w:r w:rsidRPr="009306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= сумма расходов бюджета сельского поселения за отчетный финансовый год.</w:t>
      </w:r>
    </w:p>
    <w:p w:rsidR="009306AE" w:rsidRDefault="009306AE" w:rsidP="009306AE">
      <w:pPr>
        <w:pStyle w:val="a6"/>
        <w:spacing w:before="0" w:after="0"/>
        <w:ind w:firstLine="709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∑</w:t>
      </w:r>
      <w:r>
        <w:rPr>
          <w:rFonts w:ascii="Arial" w:hAnsi="Arial" w:cs="Arial"/>
          <w:vertAlign w:val="subscript"/>
        </w:rPr>
        <w:t>общ</w:t>
      </w:r>
      <w:r>
        <w:rPr>
          <w:rFonts w:ascii="Arial" w:hAnsi="Arial" w:cs="Arial"/>
        </w:rPr>
        <w:t xml:space="preserve"> = сумма расходов по всем сельским поселениям муниципального района за отчетный финансовый год.</w:t>
      </w:r>
      <w:proofErr w:type="gramEnd"/>
    </w:p>
    <w:p w:rsidR="009306AE" w:rsidRDefault="009306AE" w:rsidP="009306AE">
      <w:pPr>
        <w:ind w:firstLine="709"/>
        <w:jc w:val="both"/>
        <w:rPr>
          <w:rFonts w:ascii="Arial" w:hAnsi="Arial" w:cs="Arial"/>
        </w:rPr>
      </w:pPr>
    </w:p>
    <w:p w:rsidR="009306AE" w:rsidRPr="009117D4" w:rsidRDefault="009306AE" w:rsidP="009117D4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sectPr w:rsidR="009306AE" w:rsidRPr="009117D4" w:rsidSect="00ED3AC0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98"/>
    <w:rsid w:val="000243B3"/>
    <w:rsid w:val="000442D0"/>
    <w:rsid w:val="00050BA6"/>
    <w:rsid w:val="00097893"/>
    <w:rsid w:val="000A0303"/>
    <w:rsid w:val="000A5676"/>
    <w:rsid w:val="000F6FD2"/>
    <w:rsid w:val="001819B1"/>
    <w:rsid w:val="001B232A"/>
    <w:rsid w:val="00206649"/>
    <w:rsid w:val="00224F17"/>
    <w:rsid w:val="002529A8"/>
    <w:rsid w:val="002961A3"/>
    <w:rsid w:val="00364639"/>
    <w:rsid w:val="003650BA"/>
    <w:rsid w:val="003D3E0C"/>
    <w:rsid w:val="004261F3"/>
    <w:rsid w:val="00451CFC"/>
    <w:rsid w:val="0047375F"/>
    <w:rsid w:val="00476401"/>
    <w:rsid w:val="004F42EB"/>
    <w:rsid w:val="005272F3"/>
    <w:rsid w:val="005536B1"/>
    <w:rsid w:val="005B4087"/>
    <w:rsid w:val="005D155B"/>
    <w:rsid w:val="00667491"/>
    <w:rsid w:val="00692CBE"/>
    <w:rsid w:val="00726727"/>
    <w:rsid w:val="00834C34"/>
    <w:rsid w:val="00883AC9"/>
    <w:rsid w:val="008A5813"/>
    <w:rsid w:val="00910339"/>
    <w:rsid w:val="009117D4"/>
    <w:rsid w:val="009306AE"/>
    <w:rsid w:val="00941238"/>
    <w:rsid w:val="009567BC"/>
    <w:rsid w:val="009B6198"/>
    <w:rsid w:val="009D0294"/>
    <w:rsid w:val="009E3248"/>
    <w:rsid w:val="00A31497"/>
    <w:rsid w:val="00A95E68"/>
    <w:rsid w:val="00AC046C"/>
    <w:rsid w:val="00AC67BC"/>
    <w:rsid w:val="00AC71A7"/>
    <w:rsid w:val="00AD6C9C"/>
    <w:rsid w:val="00AF4170"/>
    <w:rsid w:val="00B113BA"/>
    <w:rsid w:val="00B72D56"/>
    <w:rsid w:val="00B7413D"/>
    <w:rsid w:val="00B749F3"/>
    <w:rsid w:val="00B75D30"/>
    <w:rsid w:val="00B85595"/>
    <w:rsid w:val="00B8713B"/>
    <w:rsid w:val="00B87A2B"/>
    <w:rsid w:val="00BC1D02"/>
    <w:rsid w:val="00BC6321"/>
    <w:rsid w:val="00BC724B"/>
    <w:rsid w:val="00BF735B"/>
    <w:rsid w:val="00C002F8"/>
    <w:rsid w:val="00C026A4"/>
    <w:rsid w:val="00C52FAC"/>
    <w:rsid w:val="00C963A2"/>
    <w:rsid w:val="00CB5F2E"/>
    <w:rsid w:val="00CC00D1"/>
    <w:rsid w:val="00CE3362"/>
    <w:rsid w:val="00D32E95"/>
    <w:rsid w:val="00D573DA"/>
    <w:rsid w:val="00D9761F"/>
    <w:rsid w:val="00DC7674"/>
    <w:rsid w:val="00DF4931"/>
    <w:rsid w:val="00E03466"/>
    <w:rsid w:val="00E047B9"/>
    <w:rsid w:val="00E20431"/>
    <w:rsid w:val="00E44581"/>
    <w:rsid w:val="00E912BF"/>
    <w:rsid w:val="00EB5F33"/>
    <w:rsid w:val="00ED3AC0"/>
    <w:rsid w:val="00F07077"/>
    <w:rsid w:val="00F42590"/>
    <w:rsid w:val="00F60C18"/>
    <w:rsid w:val="00F72EB6"/>
    <w:rsid w:val="00FF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paragraph" w:customStyle="1" w:styleId="1">
    <w:name w:val="Абзац списка1"/>
    <w:basedOn w:val="a"/>
    <w:rsid w:val="00F4259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9306AE"/>
    <w:pPr>
      <w:spacing w:before="90" w:after="60"/>
      <w:ind w:firstLine="227"/>
      <w:jc w:val="both"/>
    </w:pPr>
    <w:rPr>
      <w:rFonts w:eastAsia="Times New Roman"/>
    </w:rPr>
  </w:style>
  <w:style w:type="character" w:styleId="a7">
    <w:name w:val="Strong"/>
    <w:basedOn w:val="a0"/>
    <w:uiPriority w:val="22"/>
    <w:qFormat/>
    <w:rsid w:val="009306A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C71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71A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paragraph" w:customStyle="1" w:styleId="1">
    <w:name w:val="Абзац списка1"/>
    <w:basedOn w:val="a"/>
    <w:rsid w:val="00F4259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9306AE"/>
    <w:pPr>
      <w:spacing w:before="90" w:after="60"/>
      <w:ind w:firstLine="227"/>
      <w:jc w:val="both"/>
    </w:pPr>
    <w:rPr>
      <w:rFonts w:eastAsia="Times New Roman"/>
    </w:rPr>
  </w:style>
  <w:style w:type="character" w:styleId="a7">
    <w:name w:val="Strong"/>
    <w:basedOn w:val="a0"/>
    <w:uiPriority w:val="22"/>
    <w:qFormat/>
    <w:rsid w:val="009306A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C71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71A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User</cp:lastModifiedBy>
  <cp:revision>10</cp:revision>
  <cp:lastPrinted>2019-10-30T06:24:00Z</cp:lastPrinted>
  <dcterms:created xsi:type="dcterms:W3CDTF">2019-10-28T06:46:00Z</dcterms:created>
  <dcterms:modified xsi:type="dcterms:W3CDTF">2019-10-31T14:49:00Z</dcterms:modified>
</cp:coreProperties>
</file>