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E2B" w:rsidRDefault="009D7E2B" w:rsidP="00BC6862">
      <w:pPr>
        <w:spacing w:after="0" w:line="240" w:lineRule="auto"/>
        <w:jc w:val="center"/>
        <w:rPr>
          <w:rFonts w:ascii="Arial" w:hAnsi="Arial" w:cs="Arial"/>
          <w:b/>
          <w:bCs/>
          <w:caps/>
          <w:sz w:val="32"/>
          <w:szCs w:val="32"/>
        </w:rPr>
      </w:pPr>
      <w:r>
        <w:rPr>
          <w:rFonts w:ascii="Arial" w:hAnsi="Arial" w:cs="Arial"/>
          <w:b/>
          <w:bCs/>
          <w:caps/>
          <w:sz w:val="32"/>
          <w:szCs w:val="32"/>
        </w:rPr>
        <w:t xml:space="preserve">                                                                            </w:t>
      </w:r>
    </w:p>
    <w:p w:rsidR="00BC6862" w:rsidRDefault="00BC6862" w:rsidP="00BC6862">
      <w:pPr>
        <w:spacing w:after="0" w:line="240" w:lineRule="auto"/>
        <w:jc w:val="center"/>
        <w:rPr>
          <w:rFonts w:ascii="Arial" w:hAnsi="Arial" w:cs="Arial"/>
          <w:b/>
          <w:bCs/>
          <w:caps/>
          <w:sz w:val="32"/>
          <w:szCs w:val="32"/>
        </w:rPr>
      </w:pPr>
      <w:r>
        <w:rPr>
          <w:rFonts w:ascii="Arial" w:hAnsi="Arial" w:cs="Arial"/>
          <w:b/>
          <w:bCs/>
          <w:caps/>
          <w:sz w:val="32"/>
          <w:szCs w:val="32"/>
        </w:rPr>
        <w:t>РЕСПУБЛИКА</w:t>
      </w:r>
      <w:r w:rsidRPr="001702AB">
        <w:rPr>
          <w:rFonts w:ascii="Arial" w:hAnsi="Arial" w:cs="Arial"/>
          <w:b/>
          <w:bCs/>
          <w:caps/>
          <w:sz w:val="32"/>
          <w:szCs w:val="32"/>
        </w:rPr>
        <w:t xml:space="preserve"> МОРДОВИЯ</w:t>
      </w:r>
    </w:p>
    <w:p w:rsidR="00BC6862" w:rsidRDefault="00BC6862" w:rsidP="00BC6862">
      <w:pPr>
        <w:spacing w:after="0" w:line="240" w:lineRule="auto"/>
        <w:jc w:val="center"/>
        <w:rPr>
          <w:rFonts w:ascii="Arial" w:hAnsi="Arial" w:cs="Arial"/>
          <w:b/>
          <w:bCs/>
          <w:caps/>
          <w:sz w:val="32"/>
          <w:szCs w:val="32"/>
        </w:rPr>
      </w:pPr>
      <w:r w:rsidRPr="001702AB">
        <w:rPr>
          <w:rFonts w:ascii="Arial" w:hAnsi="Arial" w:cs="Arial"/>
          <w:b/>
          <w:bCs/>
          <w:caps/>
          <w:sz w:val="32"/>
          <w:szCs w:val="32"/>
        </w:rPr>
        <w:t>СОВЕТ ДЕПУТАТОВ</w:t>
      </w:r>
    </w:p>
    <w:p w:rsidR="00BC6862" w:rsidRDefault="00BC6862" w:rsidP="00BC6862">
      <w:pPr>
        <w:spacing w:after="0" w:line="240" w:lineRule="auto"/>
        <w:jc w:val="center"/>
        <w:rPr>
          <w:rFonts w:ascii="Arial" w:hAnsi="Arial" w:cs="Arial"/>
          <w:b/>
          <w:bCs/>
          <w:caps/>
          <w:sz w:val="32"/>
          <w:szCs w:val="32"/>
        </w:rPr>
      </w:pPr>
      <w:r>
        <w:rPr>
          <w:rFonts w:ascii="Arial" w:hAnsi="Arial" w:cs="Arial"/>
          <w:b/>
          <w:bCs/>
          <w:caps/>
          <w:sz w:val="32"/>
          <w:szCs w:val="32"/>
        </w:rPr>
        <w:t>мордовско-давыдовского сельского поселения</w:t>
      </w:r>
      <w:r w:rsidRPr="00F264C9">
        <w:rPr>
          <w:rFonts w:ascii="Arial" w:hAnsi="Arial" w:cs="Arial"/>
          <w:b/>
          <w:bCs/>
          <w:caps/>
          <w:sz w:val="32"/>
          <w:szCs w:val="32"/>
        </w:rPr>
        <w:t xml:space="preserve"> </w:t>
      </w:r>
      <w:r w:rsidRPr="001702AB">
        <w:rPr>
          <w:rFonts w:ascii="Arial" w:hAnsi="Arial" w:cs="Arial"/>
          <w:b/>
          <w:bCs/>
          <w:caps/>
          <w:sz w:val="32"/>
          <w:szCs w:val="32"/>
        </w:rPr>
        <w:t>КОЧКУРОВСКОГО МУНИЦИПАЛЬНОГО РАЙОНА</w:t>
      </w:r>
      <w:r w:rsidRPr="00F264C9">
        <w:rPr>
          <w:rFonts w:ascii="Arial" w:hAnsi="Arial" w:cs="Arial"/>
          <w:b/>
          <w:bCs/>
          <w:caps/>
          <w:sz w:val="32"/>
          <w:szCs w:val="32"/>
        </w:rPr>
        <w:t xml:space="preserve"> </w:t>
      </w:r>
    </w:p>
    <w:p w:rsidR="00BC6862" w:rsidRDefault="00BC6862" w:rsidP="00BC6862">
      <w:pPr>
        <w:spacing w:after="0" w:line="240" w:lineRule="auto"/>
        <w:jc w:val="center"/>
        <w:rPr>
          <w:rFonts w:ascii="Arial" w:hAnsi="Arial" w:cs="Arial"/>
          <w:b/>
          <w:bCs/>
          <w:caps/>
          <w:sz w:val="32"/>
          <w:szCs w:val="32"/>
        </w:rPr>
      </w:pPr>
      <w:r>
        <w:rPr>
          <w:rFonts w:ascii="Arial" w:hAnsi="Arial" w:cs="Arial"/>
          <w:b/>
          <w:bCs/>
          <w:caps/>
          <w:sz w:val="32"/>
          <w:szCs w:val="32"/>
        </w:rPr>
        <w:t>РЕСПУБЛИКи</w:t>
      </w:r>
      <w:r w:rsidRPr="001702AB">
        <w:rPr>
          <w:rFonts w:ascii="Arial" w:hAnsi="Arial" w:cs="Arial"/>
          <w:b/>
          <w:bCs/>
          <w:caps/>
          <w:sz w:val="32"/>
          <w:szCs w:val="32"/>
        </w:rPr>
        <w:t xml:space="preserve"> МОРДОВИЯ</w:t>
      </w:r>
    </w:p>
    <w:p w:rsidR="00BC6862" w:rsidRPr="001702AB" w:rsidRDefault="00BC6862" w:rsidP="00BC6862">
      <w:pPr>
        <w:spacing w:after="0" w:line="240" w:lineRule="auto"/>
        <w:jc w:val="center"/>
        <w:rPr>
          <w:rFonts w:ascii="Arial" w:hAnsi="Arial" w:cs="Arial"/>
          <w:b/>
          <w:bCs/>
          <w:caps/>
          <w:sz w:val="32"/>
          <w:szCs w:val="32"/>
        </w:rPr>
      </w:pPr>
      <w:r>
        <w:rPr>
          <w:rFonts w:ascii="Arial" w:hAnsi="Arial" w:cs="Arial"/>
          <w:b/>
          <w:bCs/>
          <w:caps/>
          <w:sz w:val="32"/>
          <w:szCs w:val="32"/>
        </w:rPr>
        <w:t xml:space="preserve">шестого </w:t>
      </w:r>
      <w:r w:rsidRPr="001702AB">
        <w:rPr>
          <w:rFonts w:ascii="Arial" w:hAnsi="Arial" w:cs="Arial"/>
          <w:b/>
          <w:bCs/>
          <w:caps/>
          <w:sz w:val="32"/>
          <w:szCs w:val="32"/>
        </w:rPr>
        <w:t>СОЗЫВА</w:t>
      </w:r>
    </w:p>
    <w:p w:rsidR="00BC6862" w:rsidRDefault="00BC6862" w:rsidP="00BC6862">
      <w:pPr>
        <w:spacing w:after="0" w:line="240" w:lineRule="auto"/>
        <w:jc w:val="center"/>
        <w:outlineLvl w:val="0"/>
        <w:rPr>
          <w:rFonts w:ascii="Arial" w:hAnsi="Arial" w:cs="Arial"/>
          <w:b/>
          <w:bCs/>
          <w:caps/>
          <w:sz w:val="32"/>
          <w:szCs w:val="32"/>
        </w:rPr>
      </w:pPr>
    </w:p>
    <w:p w:rsidR="00DB750B" w:rsidRPr="00915FAC" w:rsidRDefault="00DB750B" w:rsidP="00E76932">
      <w:pPr>
        <w:spacing w:after="0" w:line="240" w:lineRule="auto"/>
        <w:jc w:val="center"/>
        <w:rPr>
          <w:rFonts w:ascii="Arial" w:hAnsi="Arial" w:cs="Arial"/>
          <w:sz w:val="32"/>
          <w:szCs w:val="32"/>
        </w:rPr>
      </w:pPr>
    </w:p>
    <w:p w:rsidR="00DB750B" w:rsidRPr="00915FAC" w:rsidRDefault="00DB750B" w:rsidP="00E76932">
      <w:pPr>
        <w:spacing w:after="0" w:line="240" w:lineRule="auto"/>
        <w:jc w:val="center"/>
        <w:rPr>
          <w:rFonts w:ascii="Arial" w:hAnsi="Arial" w:cs="Arial"/>
          <w:b/>
          <w:sz w:val="32"/>
          <w:szCs w:val="32"/>
        </w:rPr>
      </w:pPr>
      <w:r w:rsidRPr="00915FAC">
        <w:rPr>
          <w:rFonts w:ascii="Arial" w:hAnsi="Arial" w:cs="Arial"/>
          <w:b/>
          <w:sz w:val="32"/>
          <w:szCs w:val="32"/>
        </w:rPr>
        <w:t>РЕШЕНИЕ</w:t>
      </w:r>
    </w:p>
    <w:p w:rsidR="00DB750B" w:rsidRPr="00915FAC" w:rsidRDefault="00DB750B" w:rsidP="00E76932">
      <w:pPr>
        <w:pStyle w:val="p3"/>
        <w:tabs>
          <w:tab w:val="left" w:pos="0"/>
          <w:tab w:val="center" w:pos="5012"/>
        </w:tabs>
        <w:spacing w:before="0" w:beforeAutospacing="0" w:after="0" w:afterAutospacing="0"/>
        <w:jc w:val="center"/>
        <w:rPr>
          <w:rFonts w:ascii="Arial" w:hAnsi="Arial" w:cs="Arial"/>
          <w:b/>
          <w:sz w:val="32"/>
          <w:szCs w:val="32"/>
        </w:rPr>
      </w:pPr>
      <w:r w:rsidRPr="00CE3E64">
        <w:rPr>
          <w:rFonts w:ascii="Arial" w:hAnsi="Arial" w:cs="Arial"/>
          <w:b/>
          <w:sz w:val="32"/>
          <w:szCs w:val="32"/>
        </w:rPr>
        <w:t xml:space="preserve">от </w:t>
      </w:r>
      <w:r w:rsidR="009D7E2B">
        <w:rPr>
          <w:rFonts w:ascii="Arial" w:hAnsi="Arial" w:cs="Arial"/>
          <w:b/>
          <w:sz w:val="32"/>
          <w:szCs w:val="32"/>
        </w:rPr>
        <w:t xml:space="preserve"> </w:t>
      </w:r>
      <w:r w:rsidR="00183E2D">
        <w:rPr>
          <w:rFonts w:ascii="Arial" w:hAnsi="Arial" w:cs="Arial"/>
          <w:b/>
          <w:sz w:val="32"/>
          <w:szCs w:val="32"/>
        </w:rPr>
        <w:t>25</w:t>
      </w:r>
      <w:r w:rsidR="00E76932" w:rsidRPr="00CE3E64">
        <w:rPr>
          <w:rFonts w:ascii="Arial" w:hAnsi="Arial" w:cs="Arial"/>
          <w:b/>
          <w:sz w:val="32"/>
          <w:szCs w:val="32"/>
        </w:rPr>
        <w:t xml:space="preserve"> </w:t>
      </w:r>
      <w:r w:rsidR="00F01D5C" w:rsidRPr="00CE3E64">
        <w:rPr>
          <w:rFonts w:ascii="Arial" w:hAnsi="Arial" w:cs="Arial"/>
          <w:b/>
          <w:sz w:val="32"/>
          <w:szCs w:val="32"/>
        </w:rPr>
        <w:t>ию</w:t>
      </w:r>
      <w:r w:rsidR="009D7E2B">
        <w:rPr>
          <w:rFonts w:ascii="Arial" w:hAnsi="Arial" w:cs="Arial"/>
          <w:b/>
          <w:sz w:val="32"/>
          <w:szCs w:val="32"/>
        </w:rPr>
        <w:t>л</w:t>
      </w:r>
      <w:r w:rsidR="00F01D5C" w:rsidRPr="00CE3E64">
        <w:rPr>
          <w:rFonts w:ascii="Arial" w:hAnsi="Arial" w:cs="Arial"/>
          <w:b/>
          <w:sz w:val="32"/>
          <w:szCs w:val="32"/>
        </w:rPr>
        <w:t>я</w:t>
      </w:r>
      <w:r w:rsidRPr="00CE3E64">
        <w:rPr>
          <w:rFonts w:ascii="Arial" w:hAnsi="Arial" w:cs="Arial"/>
          <w:b/>
          <w:sz w:val="32"/>
          <w:szCs w:val="32"/>
        </w:rPr>
        <w:t xml:space="preserve"> 2019 года № </w:t>
      </w:r>
      <w:r w:rsidR="00183E2D">
        <w:rPr>
          <w:rFonts w:ascii="Arial" w:hAnsi="Arial" w:cs="Arial"/>
          <w:b/>
          <w:sz w:val="32"/>
          <w:szCs w:val="32"/>
        </w:rPr>
        <w:t>124</w:t>
      </w:r>
      <w:r w:rsidR="009D7E2B">
        <w:rPr>
          <w:rFonts w:ascii="Arial" w:hAnsi="Arial" w:cs="Arial"/>
          <w:b/>
          <w:sz w:val="32"/>
          <w:szCs w:val="32"/>
        </w:rPr>
        <w:t xml:space="preserve">  </w:t>
      </w:r>
    </w:p>
    <w:p w:rsidR="00DB750B" w:rsidRDefault="00DB750B" w:rsidP="00E76932">
      <w:pPr>
        <w:spacing w:after="0" w:line="240" w:lineRule="auto"/>
        <w:rPr>
          <w:rFonts w:ascii="Arial" w:hAnsi="Arial" w:cs="Arial"/>
          <w:b/>
          <w:sz w:val="32"/>
          <w:szCs w:val="32"/>
        </w:rPr>
      </w:pPr>
    </w:p>
    <w:p w:rsidR="00E76932" w:rsidRDefault="00160F4B" w:rsidP="009D7E2B">
      <w:pPr>
        <w:spacing w:after="0" w:line="240" w:lineRule="auto"/>
        <w:jc w:val="center"/>
        <w:rPr>
          <w:rFonts w:ascii="Arial" w:hAnsi="Arial" w:cs="Arial"/>
          <w:b/>
          <w:bCs/>
          <w:caps/>
          <w:sz w:val="32"/>
          <w:szCs w:val="32"/>
        </w:rPr>
      </w:pPr>
      <w:r>
        <w:rPr>
          <w:rFonts w:ascii="Arial" w:hAnsi="Arial" w:cs="Arial"/>
          <w:b/>
          <w:caps/>
          <w:sz w:val="32"/>
          <w:szCs w:val="32"/>
        </w:rPr>
        <w:t xml:space="preserve">Об утверждении </w:t>
      </w:r>
      <w:r w:rsidR="00E76932" w:rsidRPr="00E76932">
        <w:rPr>
          <w:rFonts w:ascii="Arial" w:hAnsi="Arial" w:cs="Arial"/>
          <w:b/>
          <w:caps/>
          <w:sz w:val="32"/>
          <w:szCs w:val="32"/>
        </w:rPr>
        <w:t>ПРАВИЛ БЛАГОУСТРОЙСТВА ТЕРРИТОРИИ</w:t>
      </w:r>
      <w:r w:rsidR="00E76932" w:rsidRPr="00E76932">
        <w:rPr>
          <w:rFonts w:ascii="Arial" w:hAnsi="Arial" w:cs="Arial"/>
          <w:b/>
          <w:bCs/>
          <w:caps/>
          <w:sz w:val="32"/>
          <w:szCs w:val="32"/>
        </w:rPr>
        <w:t xml:space="preserve"> </w:t>
      </w:r>
      <w:r w:rsidR="00BC6862">
        <w:rPr>
          <w:rFonts w:ascii="Arial" w:hAnsi="Arial" w:cs="Arial"/>
          <w:b/>
          <w:caps/>
          <w:sz w:val="32"/>
          <w:szCs w:val="32"/>
        </w:rPr>
        <w:t xml:space="preserve">МОРДОВСКО-ДаВЫДОВСКОГО </w:t>
      </w:r>
      <w:r w:rsidR="00E76932" w:rsidRPr="00E76932">
        <w:rPr>
          <w:rFonts w:ascii="Arial" w:hAnsi="Arial" w:cs="Arial"/>
          <w:b/>
          <w:bCs/>
          <w:caps/>
          <w:sz w:val="32"/>
          <w:szCs w:val="32"/>
        </w:rPr>
        <w:t>сельского поселения Кочкуровского муниципального района Республики Мордовия</w:t>
      </w:r>
    </w:p>
    <w:p w:rsidR="009D7E2B" w:rsidRPr="00450032" w:rsidRDefault="009D7E2B" w:rsidP="009D7E2B">
      <w:pPr>
        <w:spacing w:after="0" w:line="240" w:lineRule="auto"/>
        <w:jc w:val="center"/>
        <w:rPr>
          <w:rFonts w:ascii="Arial" w:hAnsi="Arial" w:cs="Arial"/>
        </w:rPr>
      </w:pPr>
    </w:p>
    <w:p w:rsidR="00E76932" w:rsidRPr="006B644C" w:rsidRDefault="00F330EE" w:rsidP="00F330EE">
      <w:pPr>
        <w:tabs>
          <w:tab w:val="left" w:pos="993"/>
        </w:tabs>
        <w:spacing w:after="0" w:line="240" w:lineRule="auto"/>
        <w:ind w:firstLine="992"/>
        <w:jc w:val="both"/>
        <w:rPr>
          <w:rFonts w:ascii="Arial" w:hAnsi="Arial" w:cs="Arial"/>
          <w:sz w:val="24"/>
          <w:szCs w:val="24"/>
        </w:rPr>
      </w:pPr>
      <w:proofErr w:type="gramStart"/>
      <w:r w:rsidRPr="00915FAC">
        <w:rPr>
          <w:rFonts w:ascii="Arial" w:hAnsi="Arial" w:cs="Arial"/>
          <w:sz w:val="24"/>
          <w:szCs w:val="24"/>
        </w:rPr>
        <w:t xml:space="preserve">Во исполнение реализации Федерального закона от 29.12.2017 г. №463-ФЗ «О внесении изменений в Федеральный закон «Об общих принципах местного самоуправления в Российской Федерации» и отдельные законодательные акты Российской Федерации», закона Республики Мордовия от 24.04.2019 г. № 16-З «О порядке определения органами местного самоуправления границ прилегающих территорий», Совет депутатов </w:t>
      </w:r>
      <w:proofErr w:type="spellStart"/>
      <w:r w:rsidR="00BC6862">
        <w:rPr>
          <w:rFonts w:ascii="Arial" w:hAnsi="Arial" w:cs="Arial"/>
          <w:sz w:val="24"/>
          <w:szCs w:val="24"/>
        </w:rPr>
        <w:t>Мордовско-Давыдовского</w:t>
      </w:r>
      <w:proofErr w:type="spellEnd"/>
      <w:r w:rsidRPr="00915FAC">
        <w:rPr>
          <w:rFonts w:ascii="Arial" w:hAnsi="Arial" w:cs="Arial"/>
          <w:sz w:val="24"/>
          <w:szCs w:val="24"/>
        </w:rPr>
        <w:t xml:space="preserve"> сельского поселения </w:t>
      </w:r>
      <w:proofErr w:type="spellStart"/>
      <w:r w:rsidR="005132BC">
        <w:rPr>
          <w:rFonts w:ascii="Arial" w:hAnsi="Arial" w:cs="Arial"/>
          <w:sz w:val="24"/>
          <w:szCs w:val="24"/>
        </w:rPr>
        <w:t>Кочкуровского</w:t>
      </w:r>
      <w:proofErr w:type="spellEnd"/>
      <w:r w:rsidR="005132BC">
        <w:rPr>
          <w:rFonts w:ascii="Arial" w:hAnsi="Arial" w:cs="Arial"/>
          <w:sz w:val="24"/>
          <w:szCs w:val="24"/>
        </w:rPr>
        <w:t xml:space="preserve"> муниципального района Республики Мордовия</w:t>
      </w:r>
      <w:r w:rsidR="005132BC" w:rsidRPr="00915FAC">
        <w:rPr>
          <w:rFonts w:ascii="Arial" w:hAnsi="Arial" w:cs="Arial"/>
          <w:sz w:val="24"/>
          <w:szCs w:val="24"/>
        </w:rPr>
        <w:t xml:space="preserve"> </w:t>
      </w:r>
      <w:r w:rsidR="005132BC">
        <w:rPr>
          <w:rFonts w:ascii="Arial" w:hAnsi="Arial" w:cs="Arial"/>
          <w:sz w:val="24"/>
          <w:szCs w:val="24"/>
        </w:rPr>
        <w:t xml:space="preserve">шестого созыва </w:t>
      </w:r>
      <w:r w:rsidRPr="00915FAC">
        <w:rPr>
          <w:rFonts w:ascii="Arial" w:hAnsi="Arial" w:cs="Arial"/>
          <w:sz w:val="24"/>
          <w:szCs w:val="24"/>
        </w:rPr>
        <w:t>РЕШИЛ:</w:t>
      </w:r>
      <w:proofErr w:type="gramEnd"/>
    </w:p>
    <w:p w:rsidR="00E76932" w:rsidRDefault="009D7E2B" w:rsidP="00E76932">
      <w:pPr>
        <w:spacing w:after="0" w:line="240" w:lineRule="auto"/>
        <w:ind w:firstLine="709"/>
        <w:jc w:val="both"/>
        <w:rPr>
          <w:rFonts w:ascii="Arial" w:hAnsi="Arial" w:cs="Arial"/>
          <w:sz w:val="24"/>
          <w:szCs w:val="24"/>
        </w:rPr>
      </w:pPr>
      <w:r>
        <w:rPr>
          <w:rFonts w:ascii="Arial" w:hAnsi="Arial" w:cs="Arial"/>
          <w:sz w:val="24"/>
          <w:szCs w:val="24"/>
        </w:rPr>
        <w:t xml:space="preserve">1. Утвердить прилагаемые Правила благоустройства территории </w:t>
      </w:r>
      <w:proofErr w:type="spellStart"/>
      <w:r>
        <w:rPr>
          <w:rFonts w:ascii="Arial" w:hAnsi="Arial" w:cs="Arial"/>
          <w:sz w:val="24"/>
          <w:szCs w:val="24"/>
        </w:rPr>
        <w:t>Мордовско-Давыдовского</w:t>
      </w:r>
      <w:proofErr w:type="spellEnd"/>
      <w:r>
        <w:rPr>
          <w:rFonts w:ascii="Arial" w:hAnsi="Arial" w:cs="Arial"/>
          <w:sz w:val="24"/>
          <w:szCs w:val="24"/>
        </w:rPr>
        <w:t xml:space="preserve"> сельского поселения </w:t>
      </w:r>
      <w:proofErr w:type="spellStart"/>
      <w:r>
        <w:rPr>
          <w:rFonts w:ascii="Arial" w:hAnsi="Arial" w:cs="Arial"/>
          <w:sz w:val="24"/>
          <w:szCs w:val="24"/>
        </w:rPr>
        <w:t>Кочкуровского</w:t>
      </w:r>
      <w:proofErr w:type="spellEnd"/>
      <w:r>
        <w:rPr>
          <w:rFonts w:ascii="Arial" w:hAnsi="Arial" w:cs="Arial"/>
          <w:sz w:val="24"/>
          <w:szCs w:val="24"/>
        </w:rPr>
        <w:t xml:space="preserve"> муниципального района Республики Мордовия</w:t>
      </w:r>
      <w:r w:rsidR="00E76932" w:rsidRPr="006B644C">
        <w:rPr>
          <w:rFonts w:ascii="Arial" w:hAnsi="Arial" w:cs="Arial"/>
          <w:sz w:val="24"/>
          <w:szCs w:val="24"/>
        </w:rPr>
        <w:t>.</w:t>
      </w:r>
    </w:p>
    <w:p w:rsidR="009D7E2B" w:rsidRPr="009D7E2B" w:rsidRDefault="009D7E2B" w:rsidP="009D7E2B">
      <w:pPr>
        <w:pStyle w:val="aa"/>
        <w:numPr>
          <w:ilvl w:val="0"/>
          <w:numId w:val="6"/>
        </w:numPr>
        <w:spacing w:after="0" w:line="240" w:lineRule="auto"/>
        <w:ind w:left="142" w:firstLine="567"/>
        <w:jc w:val="both"/>
        <w:textAlignment w:val="baseline"/>
        <w:rPr>
          <w:rFonts w:ascii="Arial" w:eastAsia="Verdana" w:hAnsi="Arial" w:cs="Arial"/>
          <w:color w:val="000000"/>
          <w:sz w:val="24"/>
          <w:szCs w:val="24"/>
        </w:rPr>
      </w:pPr>
      <w:r w:rsidRPr="009D7E2B">
        <w:rPr>
          <w:rFonts w:ascii="Arial" w:hAnsi="Arial" w:cs="Arial"/>
          <w:sz w:val="24"/>
          <w:szCs w:val="24"/>
        </w:rPr>
        <w:t xml:space="preserve"> </w:t>
      </w:r>
      <w:r w:rsidRPr="009D7E2B">
        <w:rPr>
          <w:rFonts w:ascii="Arial" w:eastAsia="Verdana" w:hAnsi="Arial" w:cs="Arial"/>
          <w:color w:val="000000"/>
          <w:sz w:val="24"/>
          <w:szCs w:val="24"/>
        </w:rPr>
        <w:t xml:space="preserve">Утвержденные схемы границ прилегающих территорий подлежат размещению на официальном сайте </w:t>
      </w:r>
      <w:proofErr w:type="spellStart"/>
      <w:r w:rsidRPr="009D7E2B">
        <w:rPr>
          <w:rFonts w:ascii="Arial" w:eastAsia="Verdana" w:hAnsi="Arial" w:cs="Arial"/>
          <w:color w:val="000000"/>
          <w:sz w:val="24"/>
          <w:szCs w:val="24"/>
        </w:rPr>
        <w:t>Кочкуровского</w:t>
      </w:r>
      <w:proofErr w:type="spellEnd"/>
      <w:r w:rsidRPr="009D7E2B">
        <w:rPr>
          <w:rFonts w:ascii="Arial" w:eastAsia="Verdana" w:hAnsi="Arial" w:cs="Arial"/>
          <w:color w:val="000000"/>
          <w:sz w:val="24"/>
          <w:szCs w:val="24"/>
        </w:rPr>
        <w:t xml:space="preserve"> муниципального района</w:t>
      </w:r>
      <w:r w:rsidRPr="009D7E2B">
        <w:rPr>
          <w:rFonts w:ascii="Arial" w:eastAsia="Courier New" w:hAnsi="Arial" w:cs="Arial"/>
          <w:color w:val="000000"/>
          <w:sz w:val="24"/>
          <w:szCs w:val="24"/>
        </w:rPr>
        <w:t xml:space="preserve"> в </w:t>
      </w:r>
      <w:r w:rsidRPr="009D7E2B">
        <w:rPr>
          <w:rFonts w:ascii="Arial" w:eastAsia="Verdana" w:hAnsi="Arial" w:cs="Arial"/>
          <w:color w:val="000000"/>
          <w:sz w:val="24"/>
          <w:szCs w:val="24"/>
        </w:rPr>
        <w:t>информационно-телекоммуникационной сети «Интернет» не позднее 30 дней со дня их утверждения.</w:t>
      </w:r>
    </w:p>
    <w:p w:rsidR="009D7E2B" w:rsidRPr="00915FAC" w:rsidRDefault="009D7E2B" w:rsidP="009D7E2B">
      <w:pPr>
        <w:spacing w:after="0" w:line="240" w:lineRule="auto"/>
        <w:ind w:firstLine="709"/>
        <w:jc w:val="both"/>
        <w:rPr>
          <w:rFonts w:ascii="Arial" w:hAnsi="Arial" w:cs="Arial"/>
          <w:sz w:val="24"/>
          <w:szCs w:val="24"/>
        </w:rPr>
      </w:pPr>
      <w:r w:rsidRPr="004D4916">
        <w:rPr>
          <w:rFonts w:ascii="Arial" w:eastAsia="Verdana" w:hAnsi="Arial" w:cs="Arial"/>
          <w:color w:val="000000"/>
          <w:sz w:val="24"/>
          <w:szCs w:val="24"/>
        </w:rPr>
        <w:t xml:space="preserve">Порядок подготовки и утверждения схем </w:t>
      </w:r>
      <w:proofErr w:type="gramStart"/>
      <w:r w:rsidRPr="004D4916">
        <w:rPr>
          <w:rFonts w:ascii="Arial" w:eastAsia="Verdana" w:hAnsi="Arial" w:cs="Arial"/>
          <w:color w:val="000000"/>
          <w:sz w:val="24"/>
          <w:szCs w:val="24"/>
        </w:rPr>
        <w:t>границ</w:t>
      </w:r>
      <w:proofErr w:type="gramEnd"/>
      <w:r w:rsidRPr="004D4916">
        <w:rPr>
          <w:rFonts w:ascii="Arial" w:eastAsia="Verdana" w:hAnsi="Arial" w:cs="Arial"/>
          <w:color w:val="000000"/>
          <w:sz w:val="24"/>
          <w:szCs w:val="24"/>
        </w:rPr>
        <w:t xml:space="preserve"> прилегающих территорий устанавливается муниципальными нормативными правовыми актами.</w:t>
      </w:r>
      <w:r>
        <w:rPr>
          <w:rFonts w:ascii="Arial" w:eastAsia="Verdana" w:hAnsi="Arial" w:cs="Arial"/>
          <w:color w:val="000000"/>
          <w:sz w:val="24"/>
          <w:szCs w:val="24"/>
        </w:rPr>
        <w:t>»</w:t>
      </w:r>
    </w:p>
    <w:p w:rsidR="00160F4B" w:rsidRPr="006B644C" w:rsidRDefault="009D7E2B" w:rsidP="00E76932">
      <w:pPr>
        <w:spacing w:after="0" w:line="240" w:lineRule="auto"/>
        <w:ind w:firstLine="709"/>
        <w:jc w:val="both"/>
        <w:rPr>
          <w:rFonts w:ascii="Arial" w:hAnsi="Arial" w:cs="Arial"/>
          <w:sz w:val="24"/>
          <w:szCs w:val="24"/>
        </w:rPr>
      </w:pPr>
      <w:r>
        <w:rPr>
          <w:rFonts w:ascii="Arial" w:hAnsi="Arial" w:cs="Arial"/>
          <w:sz w:val="24"/>
          <w:szCs w:val="24"/>
        </w:rPr>
        <w:t>3</w:t>
      </w:r>
      <w:r w:rsidR="00160F4B">
        <w:rPr>
          <w:rFonts w:ascii="Arial" w:hAnsi="Arial" w:cs="Arial"/>
          <w:sz w:val="24"/>
          <w:szCs w:val="24"/>
        </w:rPr>
        <w:t xml:space="preserve">. Признать утратившим силу решение Совета депутатов </w:t>
      </w:r>
      <w:proofErr w:type="spellStart"/>
      <w:r w:rsidR="00160F4B">
        <w:rPr>
          <w:rFonts w:ascii="Arial" w:hAnsi="Arial" w:cs="Arial"/>
          <w:sz w:val="24"/>
          <w:szCs w:val="24"/>
        </w:rPr>
        <w:t>Мордовско-Давыдовского</w:t>
      </w:r>
      <w:proofErr w:type="spellEnd"/>
      <w:r w:rsidR="00160F4B" w:rsidRPr="00915FAC">
        <w:rPr>
          <w:rFonts w:ascii="Arial" w:hAnsi="Arial" w:cs="Arial"/>
          <w:sz w:val="24"/>
          <w:szCs w:val="24"/>
        </w:rPr>
        <w:t xml:space="preserve"> </w:t>
      </w:r>
      <w:r w:rsidR="00160F4B" w:rsidRPr="006B644C">
        <w:rPr>
          <w:rFonts w:ascii="Arial" w:hAnsi="Arial" w:cs="Arial"/>
          <w:sz w:val="24"/>
          <w:szCs w:val="24"/>
        </w:rPr>
        <w:t>сельского поселения</w:t>
      </w:r>
      <w:r w:rsidR="00160F4B">
        <w:rPr>
          <w:rFonts w:ascii="Arial" w:hAnsi="Arial" w:cs="Arial"/>
          <w:sz w:val="24"/>
          <w:szCs w:val="24"/>
        </w:rPr>
        <w:t xml:space="preserve"> </w:t>
      </w:r>
      <w:proofErr w:type="spellStart"/>
      <w:r w:rsidR="00160F4B">
        <w:rPr>
          <w:rFonts w:ascii="Arial" w:hAnsi="Arial" w:cs="Arial"/>
          <w:sz w:val="24"/>
          <w:szCs w:val="24"/>
        </w:rPr>
        <w:t>Кочкуровского</w:t>
      </w:r>
      <w:proofErr w:type="spellEnd"/>
      <w:r w:rsidR="00160F4B">
        <w:rPr>
          <w:rFonts w:ascii="Arial" w:hAnsi="Arial" w:cs="Arial"/>
          <w:sz w:val="24"/>
          <w:szCs w:val="24"/>
        </w:rPr>
        <w:t xml:space="preserve"> муниципального района Республики Мордовия от 26.06.2014 года № 96 «Об утверждении Правил благоустройства </w:t>
      </w:r>
      <w:proofErr w:type="spellStart"/>
      <w:r w:rsidR="00160F4B">
        <w:rPr>
          <w:rFonts w:ascii="Arial" w:hAnsi="Arial" w:cs="Arial"/>
          <w:sz w:val="24"/>
          <w:szCs w:val="24"/>
        </w:rPr>
        <w:t>Мордовско-Давыдовского</w:t>
      </w:r>
      <w:proofErr w:type="spellEnd"/>
      <w:r w:rsidR="00160F4B">
        <w:rPr>
          <w:rFonts w:ascii="Arial" w:hAnsi="Arial" w:cs="Arial"/>
          <w:sz w:val="24"/>
          <w:szCs w:val="24"/>
        </w:rPr>
        <w:t xml:space="preserve"> сельского поселения» (с изменениями от 29.07</w:t>
      </w:r>
      <w:r w:rsidR="00E218D2">
        <w:rPr>
          <w:rFonts w:ascii="Arial" w:hAnsi="Arial" w:cs="Arial"/>
          <w:sz w:val="24"/>
          <w:szCs w:val="24"/>
        </w:rPr>
        <w:t>.20</w:t>
      </w:r>
      <w:r w:rsidR="00160F4B">
        <w:rPr>
          <w:rFonts w:ascii="Arial" w:hAnsi="Arial" w:cs="Arial"/>
          <w:sz w:val="24"/>
          <w:szCs w:val="24"/>
        </w:rPr>
        <w:t>16 года № 180, 28.06.2018 года № 78</w:t>
      </w:r>
      <w:r w:rsidR="00A3681E">
        <w:rPr>
          <w:rFonts w:ascii="Arial" w:hAnsi="Arial" w:cs="Arial"/>
          <w:sz w:val="24"/>
          <w:szCs w:val="24"/>
        </w:rPr>
        <w:t>)</w:t>
      </w:r>
      <w:r w:rsidR="00160F4B">
        <w:rPr>
          <w:rFonts w:ascii="Arial" w:hAnsi="Arial" w:cs="Arial"/>
          <w:sz w:val="24"/>
          <w:szCs w:val="24"/>
        </w:rPr>
        <w:t>.</w:t>
      </w:r>
    </w:p>
    <w:p w:rsidR="00E76932" w:rsidRDefault="00C249D1" w:rsidP="00E76932">
      <w:pPr>
        <w:spacing w:after="0" w:line="240" w:lineRule="auto"/>
        <w:ind w:firstLine="540"/>
        <w:jc w:val="both"/>
        <w:rPr>
          <w:rFonts w:ascii="Arial" w:hAnsi="Arial" w:cs="Arial"/>
          <w:sz w:val="24"/>
          <w:szCs w:val="24"/>
        </w:rPr>
      </w:pPr>
      <w:r>
        <w:rPr>
          <w:rFonts w:ascii="Arial" w:hAnsi="Arial" w:cs="Arial"/>
          <w:sz w:val="24"/>
          <w:szCs w:val="24"/>
        </w:rPr>
        <w:t xml:space="preserve">  </w:t>
      </w:r>
      <w:r w:rsidR="009D7E2B">
        <w:rPr>
          <w:rFonts w:ascii="Arial" w:hAnsi="Arial" w:cs="Arial"/>
          <w:sz w:val="24"/>
          <w:szCs w:val="24"/>
        </w:rPr>
        <w:t>3</w:t>
      </w:r>
      <w:r w:rsidR="00E76932" w:rsidRPr="006B644C">
        <w:rPr>
          <w:rFonts w:ascii="Arial" w:hAnsi="Arial" w:cs="Arial"/>
          <w:sz w:val="24"/>
          <w:szCs w:val="24"/>
        </w:rPr>
        <w:t xml:space="preserve">. Настоящее </w:t>
      </w:r>
      <w:r w:rsidR="00C46163">
        <w:rPr>
          <w:rFonts w:ascii="Arial" w:hAnsi="Arial" w:cs="Arial"/>
          <w:sz w:val="24"/>
          <w:szCs w:val="24"/>
        </w:rPr>
        <w:t>решение</w:t>
      </w:r>
      <w:r w:rsidR="00E76932" w:rsidRPr="006B644C">
        <w:rPr>
          <w:rFonts w:ascii="Arial" w:hAnsi="Arial" w:cs="Arial"/>
          <w:sz w:val="24"/>
          <w:szCs w:val="24"/>
        </w:rPr>
        <w:t xml:space="preserve"> вступает в силу со дня его официального опубликования.</w:t>
      </w:r>
    </w:p>
    <w:p w:rsidR="00C46163" w:rsidRDefault="00C46163" w:rsidP="00E76932">
      <w:pPr>
        <w:spacing w:after="0" w:line="240" w:lineRule="auto"/>
        <w:ind w:firstLine="540"/>
        <w:jc w:val="both"/>
        <w:rPr>
          <w:rFonts w:ascii="Arial" w:hAnsi="Arial" w:cs="Arial"/>
          <w:b/>
          <w:sz w:val="24"/>
          <w:szCs w:val="24"/>
        </w:rPr>
      </w:pPr>
    </w:p>
    <w:p w:rsidR="00A3681E" w:rsidRDefault="00A3681E" w:rsidP="00E76932">
      <w:pPr>
        <w:spacing w:after="0" w:line="240" w:lineRule="auto"/>
        <w:ind w:firstLine="540"/>
        <w:jc w:val="both"/>
        <w:rPr>
          <w:rFonts w:ascii="Arial" w:hAnsi="Arial" w:cs="Arial"/>
          <w:b/>
          <w:sz w:val="24"/>
          <w:szCs w:val="24"/>
        </w:rPr>
      </w:pPr>
    </w:p>
    <w:p w:rsidR="00A3681E" w:rsidRDefault="00A3681E" w:rsidP="00E76932">
      <w:pPr>
        <w:spacing w:after="0" w:line="240" w:lineRule="auto"/>
        <w:ind w:firstLine="540"/>
        <w:jc w:val="both"/>
        <w:rPr>
          <w:rFonts w:ascii="Arial" w:hAnsi="Arial" w:cs="Arial"/>
          <w:b/>
          <w:sz w:val="24"/>
          <w:szCs w:val="24"/>
        </w:rPr>
      </w:pPr>
    </w:p>
    <w:p w:rsidR="009D7E2B" w:rsidRDefault="009D7E2B" w:rsidP="00E76932">
      <w:pPr>
        <w:spacing w:after="0" w:line="240" w:lineRule="auto"/>
        <w:ind w:firstLine="540"/>
        <w:jc w:val="both"/>
        <w:rPr>
          <w:rFonts w:ascii="Arial" w:hAnsi="Arial" w:cs="Arial"/>
          <w:b/>
          <w:sz w:val="24"/>
          <w:szCs w:val="24"/>
        </w:rPr>
      </w:pPr>
    </w:p>
    <w:p w:rsidR="00A3681E" w:rsidRPr="006B644C" w:rsidRDefault="00A3681E" w:rsidP="00E76932">
      <w:pPr>
        <w:spacing w:after="0" w:line="240" w:lineRule="auto"/>
        <w:ind w:firstLine="540"/>
        <w:jc w:val="both"/>
        <w:rPr>
          <w:rFonts w:ascii="Arial" w:hAnsi="Arial" w:cs="Arial"/>
          <w:b/>
          <w:sz w:val="24"/>
          <w:szCs w:val="24"/>
        </w:rPr>
      </w:pPr>
    </w:p>
    <w:p w:rsidR="00994625" w:rsidRDefault="00994625" w:rsidP="001660D1">
      <w:pPr>
        <w:spacing w:after="0" w:line="240" w:lineRule="auto"/>
        <w:ind w:firstLine="540"/>
        <w:jc w:val="right"/>
        <w:rPr>
          <w:rFonts w:ascii="Arial" w:hAnsi="Arial" w:cs="Arial"/>
          <w:sz w:val="24"/>
          <w:szCs w:val="24"/>
        </w:rPr>
      </w:pPr>
      <w:r>
        <w:rPr>
          <w:rFonts w:ascii="Arial" w:hAnsi="Arial" w:cs="Arial"/>
          <w:sz w:val="24"/>
          <w:szCs w:val="24"/>
        </w:rPr>
        <w:t>И.о. председателя Совета депутатов</w:t>
      </w:r>
    </w:p>
    <w:p w:rsidR="001660D1" w:rsidRDefault="00994625" w:rsidP="001660D1">
      <w:pPr>
        <w:spacing w:after="0" w:line="240" w:lineRule="auto"/>
        <w:ind w:firstLine="540"/>
        <w:jc w:val="right"/>
        <w:rPr>
          <w:rFonts w:ascii="Arial" w:hAnsi="Arial" w:cs="Arial"/>
          <w:sz w:val="24"/>
          <w:szCs w:val="24"/>
        </w:rPr>
      </w:pPr>
      <w:proofErr w:type="spellStart"/>
      <w:r>
        <w:rPr>
          <w:rFonts w:ascii="Arial" w:hAnsi="Arial" w:cs="Arial"/>
          <w:sz w:val="24"/>
          <w:szCs w:val="24"/>
        </w:rPr>
        <w:t>Мордовско-Давыдовского</w:t>
      </w:r>
      <w:proofErr w:type="spellEnd"/>
      <w:r>
        <w:rPr>
          <w:rFonts w:ascii="Arial" w:hAnsi="Arial" w:cs="Arial"/>
          <w:sz w:val="24"/>
          <w:szCs w:val="24"/>
        </w:rPr>
        <w:t xml:space="preserve"> сельского поселения</w:t>
      </w:r>
    </w:p>
    <w:p w:rsidR="001660D1" w:rsidRDefault="001660D1" w:rsidP="001660D1">
      <w:pPr>
        <w:spacing w:after="0" w:line="240" w:lineRule="auto"/>
        <w:ind w:firstLine="540"/>
        <w:jc w:val="right"/>
        <w:rPr>
          <w:rFonts w:ascii="Arial" w:hAnsi="Arial" w:cs="Arial"/>
          <w:sz w:val="24"/>
          <w:szCs w:val="24"/>
        </w:rPr>
      </w:pPr>
      <w:proofErr w:type="spellStart"/>
      <w:r>
        <w:rPr>
          <w:rFonts w:ascii="Arial" w:hAnsi="Arial" w:cs="Arial"/>
          <w:sz w:val="24"/>
          <w:szCs w:val="24"/>
        </w:rPr>
        <w:t>Кочкуровского</w:t>
      </w:r>
      <w:proofErr w:type="spellEnd"/>
      <w:r>
        <w:rPr>
          <w:rFonts w:ascii="Arial" w:hAnsi="Arial" w:cs="Arial"/>
          <w:sz w:val="24"/>
          <w:szCs w:val="24"/>
        </w:rPr>
        <w:t xml:space="preserve"> муниципального района</w:t>
      </w:r>
    </w:p>
    <w:p w:rsidR="00994625" w:rsidRDefault="00994625" w:rsidP="001660D1">
      <w:pPr>
        <w:spacing w:after="0" w:line="240" w:lineRule="auto"/>
        <w:ind w:firstLine="540"/>
        <w:jc w:val="right"/>
        <w:rPr>
          <w:rFonts w:ascii="Arial" w:hAnsi="Arial" w:cs="Arial"/>
          <w:sz w:val="24"/>
          <w:szCs w:val="24"/>
        </w:rPr>
      </w:pPr>
      <w:r>
        <w:rPr>
          <w:rFonts w:ascii="Arial" w:hAnsi="Arial" w:cs="Arial"/>
          <w:sz w:val="24"/>
          <w:szCs w:val="24"/>
        </w:rPr>
        <w:t>Республики Мордовия</w:t>
      </w:r>
    </w:p>
    <w:p w:rsidR="00E76932" w:rsidRDefault="00994625" w:rsidP="001660D1">
      <w:pPr>
        <w:spacing w:after="0" w:line="240" w:lineRule="auto"/>
        <w:ind w:firstLine="540"/>
        <w:jc w:val="right"/>
        <w:rPr>
          <w:rFonts w:ascii="Arial" w:hAnsi="Arial" w:cs="Arial"/>
          <w:sz w:val="24"/>
          <w:szCs w:val="24"/>
        </w:rPr>
      </w:pPr>
      <w:r>
        <w:rPr>
          <w:rFonts w:ascii="Arial" w:hAnsi="Arial" w:cs="Arial"/>
          <w:sz w:val="24"/>
          <w:szCs w:val="24"/>
        </w:rPr>
        <w:t xml:space="preserve">Н.Н. </w:t>
      </w:r>
      <w:proofErr w:type="spellStart"/>
      <w:r>
        <w:rPr>
          <w:rFonts w:ascii="Arial" w:hAnsi="Arial" w:cs="Arial"/>
          <w:sz w:val="24"/>
          <w:szCs w:val="24"/>
        </w:rPr>
        <w:t>Сизов</w:t>
      </w:r>
      <w:proofErr w:type="spellEnd"/>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C249D1" w:rsidRDefault="00C249D1" w:rsidP="001660D1">
      <w:pPr>
        <w:spacing w:after="0" w:line="240" w:lineRule="auto"/>
        <w:ind w:firstLine="540"/>
        <w:jc w:val="right"/>
        <w:rPr>
          <w:rFonts w:ascii="Arial" w:hAnsi="Arial" w:cs="Arial"/>
          <w:sz w:val="24"/>
          <w:szCs w:val="24"/>
        </w:rPr>
      </w:pPr>
    </w:p>
    <w:p w:rsidR="002F34A0" w:rsidRPr="001660D1" w:rsidRDefault="002F34A0" w:rsidP="002F34A0">
      <w:pPr>
        <w:pStyle w:val="af"/>
        <w:jc w:val="right"/>
        <w:rPr>
          <w:rFonts w:ascii="Arial" w:hAnsi="Arial" w:cs="Arial"/>
          <w:sz w:val="24"/>
          <w:szCs w:val="24"/>
          <w:lang w:eastAsia="ru-RU"/>
        </w:rPr>
      </w:pPr>
      <w:r w:rsidRPr="001660D1">
        <w:rPr>
          <w:rFonts w:ascii="Arial" w:hAnsi="Arial" w:cs="Arial"/>
          <w:sz w:val="24"/>
          <w:szCs w:val="24"/>
          <w:lang w:eastAsia="ru-RU"/>
        </w:rPr>
        <w:t xml:space="preserve">Приложение </w:t>
      </w:r>
      <w:r>
        <w:rPr>
          <w:rFonts w:ascii="Arial" w:hAnsi="Arial" w:cs="Arial"/>
          <w:sz w:val="24"/>
          <w:szCs w:val="24"/>
          <w:lang w:eastAsia="ru-RU"/>
        </w:rPr>
        <w:t>1</w:t>
      </w:r>
    </w:p>
    <w:p w:rsidR="005132BC" w:rsidRDefault="005132BC" w:rsidP="005132BC">
      <w:pPr>
        <w:pStyle w:val="af"/>
        <w:jc w:val="right"/>
        <w:rPr>
          <w:rFonts w:ascii="Arial" w:hAnsi="Arial" w:cs="Arial"/>
          <w:sz w:val="24"/>
          <w:szCs w:val="24"/>
          <w:lang w:eastAsia="ru-RU"/>
        </w:rPr>
      </w:pPr>
      <w:r w:rsidRPr="001660D1">
        <w:rPr>
          <w:rFonts w:ascii="Arial" w:hAnsi="Arial" w:cs="Arial"/>
          <w:sz w:val="24"/>
          <w:szCs w:val="24"/>
          <w:lang w:eastAsia="ru-RU"/>
        </w:rPr>
        <w:t xml:space="preserve">к </w:t>
      </w:r>
      <w:r>
        <w:rPr>
          <w:rFonts w:ascii="Arial" w:hAnsi="Arial" w:cs="Arial"/>
          <w:sz w:val="24"/>
          <w:szCs w:val="24"/>
          <w:lang w:eastAsia="ru-RU"/>
        </w:rPr>
        <w:t>решению Совета депутатов</w:t>
      </w:r>
    </w:p>
    <w:p w:rsidR="005132BC" w:rsidRDefault="005132BC" w:rsidP="005132BC">
      <w:pPr>
        <w:pStyle w:val="af"/>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Мордовско-Давыдовского</w:t>
      </w:r>
      <w:proofErr w:type="spellEnd"/>
      <w:r>
        <w:rPr>
          <w:rFonts w:ascii="Arial" w:hAnsi="Arial" w:cs="Arial"/>
          <w:sz w:val="24"/>
          <w:szCs w:val="24"/>
          <w:lang w:eastAsia="ru-RU"/>
        </w:rPr>
        <w:t xml:space="preserve"> сельского поселения</w:t>
      </w:r>
    </w:p>
    <w:p w:rsidR="005132BC" w:rsidRDefault="005132BC" w:rsidP="005132BC">
      <w:pPr>
        <w:pStyle w:val="af"/>
        <w:jc w:val="center"/>
        <w:rPr>
          <w:rFonts w:ascii="Arial" w:hAnsi="Arial" w:cs="Arial"/>
          <w:sz w:val="24"/>
          <w:szCs w:val="24"/>
          <w:lang w:eastAsia="ru-RU"/>
        </w:rPr>
      </w:pPr>
      <w:r>
        <w:rPr>
          <w:rFonts w:ascii="Arial" w:hAnsi="Arial" w:cs="Arial"/>
          <w:sz w:val="24"/>
          <w:szCs w:val="24"/>
          <w:lang w:eastAsia="ru-RU"/>
        </w:rPr>
        <w:t xml:space="preserve">                                                                                       </w:t>
      </w:r>
      <w:proofErr w:type="spellStart"/>
      <w:r>
        <w:rPr>
          <w:rFonts w:ascii="Arial" w:hAnsi="Arial" w:cs="Arial"/>
          <w:sz w:val="24"/>
          <w:szCs w:val="24"/>
          <w:lang w:eastAsia="ru-RU"/>
        </w:rPr>
        <w:t>Кочкуровского</w:t>
      </w:r>
      <w:proofErr w:type="spellEnd"/>
      <w:r>
        <w:rPr>
          <w:rFonts w:ascii="Arial" w:hAnsi="Arial" w:cs="Arial"/>
          <w:sz w:val="24"/>
          <w:szCs w:val="24"/>
          <w:lang w:eastAsia="ru-RU"/>
        </w:rPr>
        <w:t xml:space="preserve"> муниципального района</w:t>
      </w:r>
    </w:p>
    <w:p w:rsidR="005132BC" w:rsidRPr="001660D1" w:rsidRDefault="005132BC" w:rsidP="005132BC">
      <w:pPr>
        <w:pStyle w:val="af"/>
        <w:jc w:val="center"/>
        <w:rPr>
          <w:rFonts w:ascii="Arial" w:hAnsi="Arial" w:cs="Arial"/>
          <w:sz w:val="24"/>
          <w:szCs w:val="24"/>
          <w:lang w:eastAsia="ru-RU"/>
        </w:rPr>
      </w:pPr>
      <w:r>
        <w:rPr>
          <w:rFonts w:ascii="Arial" w:hAnsi="Arial" w:cs="Arial"/>
          <w:sz w:val="24"/>
          <w:szCs w:val="24"/>
          <w:lang w:eastAsia="ru-RU"/>
        </w:rPr>
        <w:t xml:space="preserve">                                                                                       Республики Мордовия шестого созыва</w:t>
      </w:r>
    </w:p>
    <w:p w:rsidR="00E76932" w:rsidRDefault="002F34A0" w:rsidP="002F34A0">
      <w:pPr>
        <w:spacing w:after="0" w:line="240" w:lineRule="auto"/>
        <w:ind w:firstLine="540"/>
        <w:jc w:val="right"/>
        <w:rPr>
          <w:rFonts w:ascii="Arial" w:hAnsi="Arial" w:cs="Arial"/>
          <w:sz w:val="24"/>
          <w:szCs w:val="24"/>
        </w:rPr>
      </w:pPr>
      <w:r w:rsidRPr="001660D1">
        <w:rPr>
          <w:rFonts w:ascii="Arial" w:hAnsi="Arial" w:cs="Arial"/>
          <w:sz w:val="24"/>
          <w:szCs w:val="24"/>
        </w:rPr>
        <w:t xml:space="preserve">от </w:t>
      </w:r>
      <w:r w:rsidR="00936FCB">
        <w:rPr>
          <w:rFonts w:ascii="Arial" w:hAnsi="Arial" w:cs="Arial"/>
          <w:sz w:val="24"/>
          <w:szCs w:val="24"/>
        </w:rPr>
        <w:t xml:space="preserve"> </w:t>
      </w:r>
      <w:r w:rsidR="009D7E2B">
        <w:rPr>
          <w:rFonts w:ascii="Arial" w:hAnsi="Arial" w:cs="Arial"/>
          <w:sz w:val="24"/>
          <w:szCs w:val="24"/>
        </w:rPr>
        <w:t xml:space="preserve">   </w:t>
      </w:r>
      <w:r>
        <w:rPr>
          <w:rFonts w:ascii="Arial" w:hAnsi="Arial" w:cs="Arial"/>
          <w:sz w:val="24"/>
          <w:szCs w:val="24"/>
        </w:rPr>
        <w:t>.0</w:t>
      </w:r>
      <w:r w:rsidR="009D7E2B">
        <w:rPr>
          <w:rFonts w:ascii="Arial" w:hAnsi="Arial" w:cs="Arial"/>
          <w:sz w:val="24"/>
          <w:szCs w:val="24"/>
        </w:rPr>
        <w:t>7</w:t>
      </w:r>
      <w:r w:rsidRPr="001660D1">
        <w:rPr>
          <w:rFonts w:ascii="Arial" w:hAnsi="Arial" w:cs="Arial"/>
          <w:sz w:val="24"/>
          <w:szCs w:val="24"/>
        </w:rPr>
        <w:t>.201</w:t>
      </w:r>
      <w:r>
        <w:rPr>
          <w:rFonts w:ascii="Arial" w:hAnsi="Arial" w:cs="Arial"/>
          <w:sz w:val="24"/>
          <w:szCs w:val="24"/>
        </w:rPr>
        <w:t>9</w:t>
      </w:r>
      <w:r w:rsidRPr="001660D1">
        <w:rPr>
          <w:rFonts w:ascii="Arial" w:hAnsi="Arial" w:cs="Arial"/>
          <w:sz w:val="24"/>
          <w:szCs w:val="24"/>
        </w:rPr>
        <w:t xml:space="preserve"> года</w:t>
      </w:r>
      <w:r>
        <w:rPr>
          <w:rFonts w:ascii="Arial" w:hAnsi="Arial" w:cs="Arial"/>
          <w:sz w:val="24"/>
          <w:szCs w:val="24"/>
        </w:rPr>
        <w:t xml:space="preserve"> № </w:t>
      </w:r>
      <w:r w:rsidR="009D7E2B">
        <w:rPr>
          <w:rFonts w:ascii="Arial" w:hAnsi="Arial" w:cs="Arial"/>
          <w:sz w:val="24"/>
          <w:szCs w:val="24"/>
        </w:rPr>
        <w:t>____</w:t>
      </w:r>
      <w:r w:rsidR="00936FCB">
        <w:rPr>
          <w:rFonts w:ascii="Arial" w:hAnsi="Arial" w:cs="Arial"/>
          <w:sz w:val="24"/>
          <w:szCs w:val="24"/>
        </w:rPr>
        <w:t xml:space="preserve">   </w:t>
      </w:r>
    </w:p>
    <w:p w:rsidR="002F34A0" w:rsidRDefault="002F34A0" w:rsidP="002F34A0">
      <w:pPr>
        <w:spacing w:after="0" w:line="240" w:lineRule="auto"/>
        <w:ind w:firstLine="540"/>
        <w:jc w:val="right"/>
        <w:rPr>
          <w:rFonts w:ascii="Arial" w:hAnsi="Arial" w:cs="Arial"/>
          <w:sz w:val="24"/>
          <w:szCs w:val="24"/>
        </w:rPr>
      </w:pPr>
    </w:p>
    <w:p w:rsidR="002F34A0" w:rsidRDefault="002F34A0" w:rsidP="002F34A0">
      <w:pPr>
        <w:spacing w:after="0" w:line="240" w:lineRule="auto"/>
        <w:ind w:firstLine="540"/>
        <w:jc w:val="right"/>
        <w:rPr>
          <w:rFonts w:ascii="Arial" w:hAnsi="Arial" w:cs="Arial"/>
          <w:sz w:val="24"/>
          <w:szCs w:val="24"/>
        </w:rPr>
      </w:pPr>
    </w:p>
    <w:p w:rsidR="00A14282" w:rsidRDefault="00A14282" w:rsidP="002F34A0">
      <w:pPr>
        <w:spacing w:after="0" w:line="240" w:lineRule="auto"/>
        <w:ind w:firstLine="540"/>
        <w:jc w:val="right"/>
        <w:rPr>
          <w:rFonts w:ascii="Arial" w:hAnsi="Arial" w:cs="Arial"/>
          <w:sz w:val="24"/>
          <w:szCs w:val="24"/>
        </w:rPr>
      </w:pPr>
    </w:p>
    <w:p w:rsidR="009D7E2B" w:rsidRDefault="009D7E2B" w:rsidP="009D7E2B">
      <w:pPr>
        <w:pStyle w:val="af"/>
        <w:jc w:val="center"/>
        <w:rPr>
          <w:rFonts w:ascii="Arial" w:hAnsi="Arial" w:cs="Arial"/>
          <w:b/>
          <w:sz w:val="24"/>
          <w:szCs w:val="24"/>
          <w:lang w:eastAsia="ru-RU"/>
        </w:rPr>
      </w:pPr>
      <w:r w:rsidRPr="00F53BE0">
        <w:rPr>
          <w:rFonts w:ascii="Arial" w:hAnsi="Arial" w:cs="Arial"/>
          <w:b/>
          <w:sz w:val="24"/>
          <w:szCs w:val="24"/>
          <w:lang w:eastAsia="ru-RU"/>
        </w:rPr>
        <w:t xml:space="preserve">ПРАВИЛА БЛАГОУСТРОЙСТВА </w:t>
      </w:r>
    </w:p>
    <w:p w:rsidR="009D7E2B" w:rsidRDefault="009D7E2B" w:rsidP="009D7E2B">
      <w:pPr>
        <w:pStyle w:val="af"/>
        <w:jc w:val="center"/>
        <w:rPr>
          <w:rFonts w:ascii="Arial" w:hAnsi="Arial" w:cs="Arial"/>
          <w:b/>
          <w:sz w:val="24"/>
          <w:szCs w:val="24"/>
          <w:lang w:eastAsia="ru-RU"/>
        </w:rPr>
      </w:pPr>
      <w:r w:rsidRPr="00F53BE0">
        <w:rPr>
          <w:rFonts w:ascii="Arial" w:hAnsi="Arial" w:cs="Arial"/>
          <w:b/>
          <w:sz w:val="24"/>
          <w:szCs w:val="24"/>
          <w:lang w:eastAsia="ru-RU"/>
        </w:rPr>
        <w:t xml:space="preserve">ТЕРРИТОРИИ </w:t>
      </w:r>
      <w:r>
        <w:rPr>
          <w:rFonts w:ascii="Arial" w:hAnsi="Arial" w:cs="Arial"/>
          <w:b/>
          <w:sz w:val="24"/>
          <w:szCs w:val="24"/>
        </w:rPr>
        <w:t>МОРДОВСКО-ДАВЫДОВСКОГО</w:t>
      </w:r>
      <w:r w:rsidRPr="00F53BE0">
        <w:rPr>
          <w:rFonts w:ascii="Arial" w:hAnsi="Arial" w:cs="Arial"/>
          <w:b/>
          <w:sz w:val="24"/>
          <w:szCs w:val="24"/>
          <w:lang w:eastAsia="ru-RU"/>
        </w:rPr>
        <w:t xml:space="preserve"> СЕЛЬСКОГО ПОСЕЛЕНИЯ</w:t>
      </w:r>
    </w:p>
    <w:p w:rsidR="009D7E2B" w:rsidRPr="00F53BE0" w:rsidRDefault="009D7E2B" w:rsidP="009D7E2B">
      <w:pPr>
        <w:pStyle w:val="af"/>
        <w:jc w:val="center"/>
        <w:rPr>
          <w:rFonts w:ascii="Arial" w:hAnsi="Arial" w:cs="Arial"/>
          <w:b/>
          <w:sz w:val="24"/>
          <w:szCs w:val="24"/>
          <w:lang w:eastAsia="ru-RU"/>
        </w:rPr>
      </w:pPr>
      <w:r>
        <w:rPr>
          <w:rFonts w:ascii="Arial" w:hAnsi="Arial" w:cs="Arial"/>
          <w:b/>
          <w:sz w:val="24"/>
          <w:szCs w:val="24"/>
          <w:lang w:eastAsia="ru-RU"/>
        </w:rPr>
        <w:t>КОЧКУРОВСКОГО МУНИЦИПАЛЬНОГО РАЙОНА РЕСПУБЛИКИ МОРДОВИЯ</w:t>
      </w:r>
    </w:p>
    <w:p w:rsidR="009D7E2B" w:rsidRPr="00F53BE0" w:rsidRDefault="009D7E2B" w:rsidP="009D7E2B">
      <w:pPr>
        <w:pStyle w:val="af"/>
        <w:jc w:val="center"/>
        <w:rPr>
          <w:rFonts w:ascii="Arial" w:hAnsi="Arial" w:cs="Arial"/>
          <w:b/>
          <w:color w:val="000000"/>
          <w:sz w:val="24"/>
          <w:szCs w:val="24"/>
          <w:lang w:eastAsia="ru-RU"/>
        </w:rPr>
      </w:pPr>
    </w:p>
    <w:p w:rsidR="009D7E2B" w:rsidRPr="00F53BE0" w:rsidRDefault="009D7E2B" w:rsidP="009D7E2B">
      <w:pPr>
        <w:pStyle w:val="af"/>
        <w:jc w:val="center"/>
        <w:rPr>
          <w:rFonts w:ascii="Arial" w:hAnsi="Arial" w:cs="Arial"/>
          <w:b/>
          <w:color w:val="000000"/>
          <w:sz w:val="24"/>
          <w:szCs w:val="24"/>
          <w:lang w:eastAsia="ru-RU"/>
        </w:rPr>
      </w:pPr>
      <w:r w:rsidRPr="00F53BE0">
        <w:rPr>
          <w:rFonts w:ascii="Arial" w:hAnsi="Arial" w:cs="Arial"/>
          <w:b/>
          <w:color w:val="000000"/>
          <w:sz w:val="24"/>
          <w:szCs w:val="24"/>
          <w:lang w:eastAsia="ru-RU"/>
        </w:rPr>
        <w:t>I. Общие положения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1.1. </w:t>
      </w:r>
      <w:proofErr w:type="gramStart"/>
      <w:r w:rsidRPr="009D7E2B">
        <w:rPr>
          <w:rFonts w:ascii="Arial" w:hAnsi="Arial" w:cs="Arial"/>
          <w:color w:val="000000"/>
          <w:sz w:val="24"/>
          <w:szCs w:val="24"/>
          <w:lang w:eastAsia="ru-RU"/>
        </w:rPr>
        <w:t xml:space="preserve">Правила благоустройства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(далее - Правила) разработаны в соответствии с </w:t>
      </w:r>
      <w:hyperlink r:id="rId8" w:history="1">
        <w:r w:rsidRPr="009D7E2B">
          <w:rPr>
            <w:rFonts w:ascii="Arial" w:hAnsi="Arial" w:cs="Arial"/>
            <w:color w:val="000000"/>
            <w:sz w:val="24"/>
            <w:szCs w:val="24"/>
            <w:lang w:eastAsia="ru-RU"/>
          </w:rPr>
          <w:t>Гражданским кодексом Российской Федерации</w:t>
        </w:r>
      </w:hyperlink>
      <w:r w:rsidRPr="009D7E2B">
        <w:rPr>
          <w:rFonts w:ascii="Arial" w:hAnsi="Arial" w:cs="Arial"/>
          <w:color w:val="000000"/>
          <w:sz w:val="24"/>
          <w:szCs w:val="24"/>
          <w:lang w:eastAsia="ru-RU"/>
        </w:rPr>
        <w:t xml:space="preserve">, </w:t>
      </w:r>
      <w:hyperlink r:id="rId9" w:history="1">
        <w:r w:rsidRPr="009D7E2B">
          <w:rPr>
            <w:rFonts w:ascii="Arial" w:hAnsi="Arial" w:cs="Arial"/>
            <w:color w:val="000000"/>
            <w:sz w:val="24"/>
            <w:szCs w:val="24"/>
            <w:lang w:eastAsia="ru-RU"/>
          </w:rPr>
          <w:t>Земельным кодексом Российской Федерации</w:t>
        </w:r>
      </w:hyperlink>
      <w:r w:rsidRPr="009D7E2B">
        <w:rPr>
          <w:rFonts w:ascii="Arial" w:hAnsi="Arial" w:cs="Arial"/>
          <w:color w:val="000000"/>
          <w:sz w:val="24"/>
          <w:szCs w:val="24"/>
          <w:lang w:eastAsia="ru-RU"/>
        </w:rPr>
        <w:t xml:space="preserve">, </w:t>
      </w:r>
      <w:hyperlink r:id="rId10" w:history="1">
        <w:r w:rsidRPr="009D7E2B">
          <w:rPr>
            <w:rFonts w:ascii="Arial" w:hAnsi="Arial" w:cs="Arial"/>
            <w:color w:val="000000"/>
            <w:sz w:val="24"/>
            <w:szCs w:val="24"/>
            <w:lang w:eastAsia="ru-RU"/>
          </w:rPr>
          <w:t>Градостроительным кодексом Российской Федерации</w:t>
        </w:r>
      </w:hyperlink>
      <w:r w:rsidRPr="009D7E2B">
        <w:rPr>
          <w:rFonts w:ascii="Arial" w:hAnsi="Arial" w:cs="Arial"/>
          <w:color w:val="000000"/>
          <w:sz w:val="24"/>
          <w:szCs w:val="24"/>
          <w:lang w:eastAsia="ru-RU"/>
        </w:rPr>
        <w:t xml:space="preserve">, </w:t>
      </w:r>
      <w:hyperlink r:id="rId11" w:history="1">
        <w:r w:rsidRPr="009D7E2B">
          <w:rPr>
            <w:rFonts w:ascii="Arial" w:hAnsi="Arial" w:cs="Arial"/>
            <w:color w:val="000000"/>
            <w:sz w:val="24"/>
            <w:szCs w:val="24"/>
            <w:lang w:eastAsia="ru-RU"/>
          </w:rPr>
          <w:t>Лесным кодексом Российской Федерации</w:t>
        </w:r>
      </w:hyperlink>
      <w:r w:rsidRPr="009D7E2B">
        <w:rPr>
          <w:rFonts w:ascii="Arial" w:hAnsi="Arial" w:cs="Arial"/>
          <w:color w:val="000000"/>
          <w:sz w:val="24"/>
          <w:szCs w:val="24"/>
          <w:lang w:eastAsia="ru-RU"/>
        </w:rPr>
        <w:t xml:space="preserve">, </w:t>
      </w:r>
      <w:hyperlink r:id="rId12" w:history="1">
        <w:r w:rsidRPr="009D7E2B">
          <w:rPr>
            <w:rFonts w:ascii="Arial" w:hAnsi="Arial" w:cs="Arial"/>
            <w:color w:val="000000"/>
            <w:sz w:val="24"/>
            <w:szCs w:val="24"/>
            <w:lang w:eastAsia="ru-RU"/>
          </w:rPr>
          <w:t>Жилищным кодексом Российской Федерации</w:t>
        </w:r>
      </w:hyperlink>
      <w:r w:rsidRPr="009D7E2B">
        <w:rPr>
          <w:rFonts w:ascii="Arial" w:hAnsi="Arial" w:cs="Arial"/>
          <w:color w:val="000000"/>
          <w:sz w:val="24"/>
          <w:szCs w:val="24"/>
          <w:lang w:eastAsia="ru-RU"/>
        </w:rPr>
        <w:t xml:space="preserve">, </w:t>
      </w:r>
      <w:hyperlink r:id="rId13" w:history="1">
        <w:r w:rsidRPr="009D7E2B">
          <w:rPr>
            <w:rFonts w:ascii="Arial" w:hAnsi="Arial" w:cs="Arial"/>
            <w:color w:val="000000"/>
            <w:sz w:val="24"/>
            <w:szCs w:val="24"/>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9D7E2B">
        <w:rPr>
          <w:rFonts w:ascii="Arial" w:hAnsi="Arial" w:cs="Arial"/>
          <w:color w:val="000000"/>
          <w:sz w:val="24"/>
          <w:szCs w:val="24"/>
          <w:lang w:eastAsia="ru-RU"/>
        </w:rPr>
        <w:t xml:space="preserve">, </w:t>
      </w:r>
      <w:hyperlink r:id="rId14" w:history="1">
        <w:r w:rsidRPr="009D7E2B">
          <w:rPr>
            <w:rFonts w:ascii="Arial" w:hAnsi="Arial" w:cs="Arial"/>
            <w:color w:val="000000"/>
            <w:sz w:val="24"/>
            <w:szCs w:val="24"/>
            <w:lang w:eastAsia="ru-RU"/>
          </w:rPr>
          <w:t>от 30 марта 1999 года</w:t>
        </w:r>
        <w:proofErr w:type="gramEnd"/>
        <w:r w:rsidRPr="009D7E2B">
          <w:rPr>
            <w:rFonts w:ascii="Arial" w:hAnsi="Arial" w:cs="Arial"/>
            <w:color w:val="000000"/>
            <w:sz w:val="24"/>
            <w:szCs w:val="24"/>
            <w:lang w:eastAsia="ru-RU"/>
          </w:rPr>
          <w:t xml:space="preserve"> </w:t>
        </w:r>
        <w:proofErr w:type="gramStart"/>
        <w:r w:rsidRPr="009D7E2B">
          <w:rPr>
            <w:rFonts w:ascii="Arial" w:hAnsi="Arial" w:cs="Arial"/>
            <w:color w:val="000000"/>
            <w:sz w:val="24"/>
            <w:szCs w:val="24"/>
            <w:lang w:eastAsia="ru-RU"/>
          </w:rPr>
          <w:t>N 52-ФЗ «О санитарно-эпидемиологическом благополучии населения»</w:t>
        </w:r>
      </w:hyperlink>
      <w:r w:rsidRPr="009D7E2B">
        <w:rPr>
          <w:rFonts w:ascii="Arial" w:hAnsi="Arial" w:cs="Arial"/>
          <w:color w:val="000000"/>
          <w:sz w:val="24"/>
          <w:szCs w:val="24"/>
          <w:lang w:eastAsia="ru-RU"/>
        </w:rPr>
        <w:t xml:space="preserve">, </w:t>
      </w:r>
      <w:hyperlink r:id="rId15" w:history="1">
        <w:r w:rsidRPr="009D7E2B">
          <w:rPr>
            <w:rFonts w:ascii="Arial" w:hAnsi="Arial" w:cs="Arial"/>
            <w:color w:val="000000"/>
            <w:sz w:val="24"/>
            <w:szCs w:val="24"/>
            <w:lang w:eastAsia="ru-RU"/>
          </w:rPr>
          <w:t>от 10 января 2002 года N 7-ФЗ «Об охране окружающей среды»</w:t>
        </w:r>
      </w:hyperlink>
      <w:r w:rsidRPr="009D7E2B">
        <w:rPr>
          <w:rFonts w:ascii="Arial" w:hAnsi="Arial" w:cs="Arial"/>
          <w:color w:val="000000"/>
          <w:sz w:val="24"/>
          <w:szCs w:val="24"/>
          <w:lang w:eastAsia="ru-RU"/>
        </w:rPr>
        <w:t xml:space="preserve">, </w:t>
      </w:r>
      <w:hyperlink r:id="rId16" w:history="1">
        <w:r w:rsidRPr="009D7E2B">
          <w:rPr>
            <w:rFonts w:ascii="Arial" w:hAnsi="Arial" w:cs="Arial"/>
            <w:color w:val="000000"/>
            <w:sz w:val="24"/>
            <w:szCs w:val="24"/>
            <w:lang w:eastAsia="ru-RU"/>
          </w:rPr>
          <w:t>от 24 июня 1998 года N 89-ФЗ «Об отходах производства и потребления»</w:t>
        </w:r>
      </w:hyperlink>
      <w:r w:rsidRPr="009D7E2B">
        <w:rPr>
          <w:rFonts w:ascii="Arial" w:hAnsi="Arial" w:cs="Arial"/>
          <w:color w:val="000000"/>
          <w:sz w:val="24"/>
          <w:szCs w:val="24"/>
          <w:lang w:eastAsia="ru-RU"/>
        </w:rPr>
        <w:t>,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1.2. </w:t>
      </w:r>
      <w:proofErr w:type="gramStart"/>
      <w:r w:rsidRPr="009D7E2B">
        <w:rPr>
          <w:rFonts w:ascii="Arial" w:hAnsi="Arial" w:cs="Arial"/>
          <w:color w:val="000000"/>
          <w:sz w:val="24"/>
          <w:szCs w:val="24"/>
          <w:lang w:eastAsia="ru-RU"/>
        </w:rPr>
        <w:t xml:space="preserve">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1.3. В целях настоящих Правил используются следующие основные понятия: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хозяйствующие субъекты</w:t>
      </w:r>
      <w:r w:rsidRPr="009D7E2B">
        <w:rPr>
          <w:rFonts w:ascii="Arial" w:hAnsi="Arial" w:cs="Arial"/>
          <w:color w:val="000000"/>
          <w:sz w:val="24"/>
          <w:szCs w:val="24"/>
          <w:lang w:eastAsia="ru-RU"/>
        </w:rPr>
        <w:t xml:space="preserve"> - юридические лица и индивидуальные предприниматели;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территории общего пользования</w:t>
      </w:r>
      <w:r w:rsidRPr="009D7E2B">
        <w:rPr>
          <w:rFonts w:ascii="Arial" w:hAnsi="Arial" w:cs="Arial"/>
          <w:color w:val="000000"/>
          <w:sz w:val="24"/>
          <w:szCs w:val="24"/>
          <w:lang w:eastAsia="ru-RU"/>
        </w:rPr>
        <w:t xml:space="preserve"> –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элемент улично-дорожной сети</w:t>
      </w:r>
      <w:r w:rsidRPr="009D7E2B">
        <w:rPr>
          <w:rFonts w:ascii="Arial" w:hAnsi="Arial" w:cs="Arial"/>
          <w:color w:val="000000"/>
          <w:sz w:val="24"/>
          <w:szCs w:val="24"/>
          <w:lang w:eastAsia="ru-RU"/>
        </w:rPr>
        <w:t xml:space="preserve"> - улица, проспект, переулок, проезд, площадь, шоссе, аллея и иное;</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улица</w:t>
      </w:r>
      <w:r w:rsidRPr="009D7E2B">
        <w:rPr>
          <w:rFonts w:ascii="Arial" w:hAnsi="Arial" w:cs="Arial"/>
          <w:color w:val="000000"/>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автомобильная дорога</w:t>
      </w:r>
      <w:r w:rsidRPr="009D7E2B">
        <w:rPr>
          <w:rFonts w:ascii="Arial" w:hAnsi="Arial" w:cs="Arial"/>
          <w:color w:val="000000"/>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w:t>
      </w:r>
      <w:r w:rsidRPr="009D7E2B">
        <w:rPr>
          <w:rFonts w:ascii="Arial" w:hAnsi="Arial" w:cs="Arial"/>
          <w:color w:val="000000"/>
          <w:sz w:val="24"/>
          <w:szCs w:val="24"/>
          <w:lang w:eastAsia="ru-RU"/>
        </w:rPr>
        <w:lastRenderedPageBreak/>
        <w:t>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тротуар</w:t>
      </w:r>
      <w:r w:rsidRPr="009D7E2B">
        <w:rPr>
          <w:rFonts w:ascii="Arial" w:hAnsi="Arial" w:cs="Arial"/>
          <w:color w:val="000000"/>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9D7E2B" w:rsidRPr="009D7E2B" w:rsidRDefault="009D7E2B" w:rsidP="009D7E2B">
      <w:pPr>
        <w:pStyle w:val="af"/>
        <w:ind w:firstLine="709"/>
        <w:jc w:val="both"/>
        <w:rPr>
          <w:rFonts w:ascii="Arial" w:hAnsi="Arial" w:cs="Arial"/>
          <w:color w:val="000000"/>
          <w:sz w:val="24"/>
          <w:szCs w:val="24"/>
          <w:lang w:eastAsia="ru-RU"/>
        </w:rPr>
      </w:pPr>
      <w:proofErr w:type="spellStart"/>
      <w:r w:rsidRPr="009D7E2B">
        <w:rPr>
          <w:rFonts w:ascii="Arial" w:hAnsi="Arial" w:cs="Arial"/>
          <w:b/>
          <w:color w:val="000000"/>
          <w:sz w:val="24"/>
          <w:szCs w:val="24"/>
          <w:lang w:eastAsia="ru-RU"/>
        </w:rPr>
        <w:t>прилотковая</w:t>
      </w:r>
      <w:proofErr w:type="spellEnd"/>
      <w:r w:rsidRPr="009D7E2B">
        <w:rPr>
          <w:rFonts w:ascii="Arial" w:hAnsi="Arial" w:cs="Arial"/>
          <w:b/>
          <w:color w:val="000000"/>
          <w:sz w:val="24"/>
          <w:szCs w:val="24"/>
          <w:lang w:eastAsia="ru-RU"/>
        </w:rPr>
        <w:t xml:space="preserve"> часть дороги</w:t>
      </w:r>
      <w:r w:rsidRPr="009D7E2B">
        <w:rPr>
          <w:rFonts w:ascii="Arial" w:hAnsi="Arial" w:cs="Arial"/>
          <w:color w:val="000000"/>
          <w:sz w:val="24"/>
          <w:szCs w:val="24"/>
          <w:lang w:eastAsia="ru-RU"/>
        </w:rPr>
        <w:t xml:space="preserve"> - территория автомобильной дороги вдоль бордюрного камня тротуара или газона шириной 1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остановочный пункт</w:t>
      </w:r>
      <w:r w:rsidRPr="009D7E2B">
        <w:rPr>
          <w:rFonts w:ascii="Arial" w:hAnsi="Arial" w:cs="Arial"/>
          <w:color w:val="000000"/>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парковка (парковочное место)</w:t>
      </w:r>
      <w:r w:rsidRPr="009D7E2B">
        <w:rPr>
          <w:rFonts w:ascii="Arial" w:hAnsi="Arial" w:cs="Arial"/>
          <w:color w:val="000000"/>
          <w:sz w:val="24"/>
          <w:szCs w:val="24"/>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9D7E2B">
        <w:rPr>
          <w:rFonts w:ascii="Arial" w:hAnsi="Arial" w:cs="Arial"/>
          <w:color w:val="000000"/>
          <w:sz w:val="24"/>
          <w:szCs w:val="24"/>
          <w:lang w:eastAsia="ru-RU"/>
        </w:rPr>
        <w:t xml:space="preserve"> участка;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стоянка автотранспорта</w:t>
      </w:r>
      <w:r w:rsidRPr="009D7E2B">
        <w:rPr>
          <w:rFonts w:ascii="Arial" w:hAnsi="Arial" w:cs="Arial"/>
          <w:color w:val="000000"/>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земляные работы</w:t>
      </w:r>
      <w:r w:rsidRPr="009D7E2B">
        <w:rPr>
          <w:rFonts w:ascii="Arial" w:hAnsi="Arial" w:cs="Arial"/>
          <w:color w:val="000000"/>
          <w:sz w:val="24"/>
          <w:szCs w:val="24"/>
          <w:lang w:eastAsia="ru-RU"/>
        </w:rPr>
        <w:t xml:space="preserve"> - комплекс работ, не требующий получения разрешения на строительство, выдаваемого в соответствии с </w:t>
      </w:r>
      <w:hyperlink r:id="rId17" w:history="1">
        <w:r w:rsidRPr="009D7E2B">
          <w:rPr>
            <w:rFonts w:ascii="Arial" w:hAnsi="Arial" w:cs="Arial"/>
            <w:color w:val="000000"/>
            <w:sz w:val="24"/>
            <w:szCs w:val="24"/>
            <w:lang w:eastAsia="ru-RU"/>
          </w:rPr>
          <w:t>Градостроительным кодексом Российской Федерации</w:t>
        </w:r>
      </w:hyperlink>
      <w:r w:rsidRPr="009D7E2B">
        <w:rPr>
          <w:rFonts w:ascii="Arial" w:hAnsi="Arial" w:cs="Arial"/>
          <w:color w:val="000000"/>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9D7E2B">
        <w:rPr>
          <w:rFonts w:ascii="Arial" w:hAnsi="Arial" w:cs="Arial"/>
          <w:color w:val="000000"/>
          <w:sz w:val="24"/>
          <w:szCs w:val="24"/>
          <w:lang w:eastAsia="ru-RU"/>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аварийные земляные работы</w:t>
      </w:r>
      <w:r w:rsidRPr="009D7E2B">
        <w:rPr>
          <w:rFonts w:ascii="Arial" w:hAnsi="Arial" w:cs="Arial"/>
          <w:color w:val="000000"/>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благоустройство территории</w:t>
      </w:r>
      <w:r w:rsidRPr="009D7E2B">
        <w:rPr>
          <w:rFonts w:ascii="Arial" w:hAnsi="Arial" w:cs="Arial"/>
          <w:color w:val="000000"/>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объекты благоустройства</w:t>
      </w:r>
      <w:r w:rsidRPr="009D7E2B">
        <w:rPr>
          <w:rFonts w:ascii="Arial" w:hAnsi="Arial" w:cs="Arial"/>
          <w:b/>
          <w:color w:val="2D2D2D"/>
          <w:sz w:val="24"/>
          <w:szCs w:val="24"/>
          <w:lang w:eastAsia="ru-RU"/>
        </w:rPr>
        <w:t xml:space="preserve"> – </w:t>
      </w:r>
      <w:r w:rsidRPr="009D7E2B">
        <w:rPr>
          <w:rFonts w:ascii="Arial" w:hAnsi="Arial" w:cs="Arial"/>
          <w:color w:val="000000"/>
          <w:sz w:val="24"/>
          <w:szCs w:val="24"/>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9D7E2B">
        <w:rPr>
          <w:rFonts w:ascii="Arial" w:hAnsi="Arial" w:cs="Arial"/>
          <w:color w:val="000000"/>
          <w:sz w:val="24"/>
          <w:szCs w:val="24"/>
          <w:lang w:eastAsia="ru-RU"/>
        </w:rPr>
        <w:t>водоохранные</w:t>
      </w:r>
      <w:proofErr w:type="spellEnd"/>
      <w:r w:rsidRPr="009D7E2B">
        <w:rPr>
          <w:rFonts w:ascii="Arial" w:hAnsi="Arial" w:cs="Arial"/>
          <w:color w:val="000000"/>
          <w:sz w:val="24"/>
          <w:szCs w:val="24"/>
          <w:lang w:eastAsia="ru-RU"/>
        </w:rPr>
        <w:t xml:space="preserve"> зоны, контейнерные площадки и площадки для складирования отдельных групп коммунальных отходов;</w:t>
      </w:r>
      <w:proofErr w:type="gramEnd"/>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элементы благоустройства территории</w:t>
      </w:r>
      <w:r w:rsidRPr="009D7E2B">
        <w:rPr>
          <w:rFonts w:ascii="Arial" w:hAnsi="Arial" w:cs="Arial"/>
          <w:color w:val="000000"/>
          <w:sz w:val="24"/>
          <w:szCs w:val="24"/>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lastRenderedPageBreak/>
        <w:t>нормируемый комплекс элементов благоустройства</w:t>
      </w:r>
      <w:r w:rsidRPr="009D7E2B">
        <w:rPr>
          <w:rFonts w:ascii="Arial" w:hAnsi="Arial" w:cs="Arial"/>
          <w:color w:val="000000"/>
          <w:sz w:val="24"/>
          <w:szCs w:val="24"/>
          <w:lang w:eastAsia="ru-RU"/>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содержание объекта благоустройства</w:t>
      </w:r>
      <w:r w:rsidRPr="009D7E2B">
        <w:rPr>
          <w:rFonts w:ascii="Arial" w:hAnsi="Arial" w:cs="Arial"/>
          <w:color w:val="000000"/>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фасад здания, сооружения</w:t>
      </w:r>
      <w:r w:rsidRPr="009D7E2B">
        <w:rPr>
          <w:rFonts w:ascii="Arial" w:hAnsi="Arial" w:cs="Arial"/>
          <w:color w:val="000000"/>
          <w:sz w:val="24"/>
          <w:szCs w:val="24"/>
          <w:lang w:eastAsia="ru-RU"/>
        </w:rPr>
        <w:t xml:space="preserve"> - наружная сторона здания или сооружения;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малые архитектурные формы</w:t>
      </w:r>
      <w:r w:rsidRPr="009D7E2B">
        <w:rPr>
          <w:rFonts w:ascii="Arial" w:hAnsi="Arial" w:cs="Arial"/>
          <w:color w:val="000000"/>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озеленение</w:t>
      </w:r>
      <w:r w:rsidRPr="009D7E2B">
        <w:rPr>
          <w:rFonts w:ascii="Arial" w:hAnsi="Arial" w:cs="Arial"/>
          <w:color w:val="000000"/>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цветник</w:t>
      </w:r>
      <w:r w:rsidRPr="009D7E2B">
        <w:rPr>
          <w:rFonts w:ascii="Arial" w:hAnsi="Arial" w:cs="Arial"/>
          <w:color w:val="000000"/>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газон</w:t>
      </w:r>
      <w:r w:rsidRPr="009D7E2B">
        <w:rPr>
          <w:rFonts w:ascii="Arial" w:hAnsi="Arial" w:cs="Arial"/>
          <w:color w:val="000000"/>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зеленые насаждения</w:t>
      </w:r>
      <w:r w:rsidRPr="009D7E2B">
        <w:rPr>
          <w:rFonts w:ascii="Arial" w:hAnsi="Arial" w:cs="Arial"/>
          <w:color w:val="000000"/>
          <w:sz w:val="24"/>
          <w:szCs w:val="24"/>
          <w:lang w:eastAsia="ru-RU"/>
        </w:rPr>
        <w:t xml:space="preserve"> - совокупность древесных, кустарниковых и травянистых растений на определенной территории;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зоны отдыха</w:t>
      </w:r>
      <w:r w:rsidRPr="009D7E2B">
        <w:rPr>
          <w:rFonts w:ascii="Arial" w:hAnsi="Arial" w:cs="Arial"/>
          <w:color w:val="000000"/>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декоративное панно</w:t>
      </w:r>
      <w:r w:rsidRPr="009D7E2B">
        <w:rPr>
          <w:rFonts w:ascii="Arial" w:hAnsi="Arial" w:cs="Arial"/>
          <w:color w:val="000000"/>
          <w:sz w:val="24"/>
          <w:szCs w:val="24"/>
          <w:lang w:eastAsia="ru-RU"/>
        </w:rPr>
        <w:t xml:space="preserve"> - конструкция, выполненная на тканевой или </w:t>
      </w:r>
      <w:proofErr w:type="spellStart"/>
      <w:r w:rsidRPr="009D7E2B">
        <w:rPr>
          <w:rFonts w:ascii="Arial" w:hAnsi="Arial" w:cs="Arial"/>
          <w:color w:val="000000"/>
          <w:sz w:val="24"/>
          <w:szCs w:val="24"/>
          <w:lang w:eastAsia="ru-RU"/>
        </w:rPr>
        <w:t>баннерной</w:t>
      </w:r>
      <w:proofErr w:type="spellEnd"/>
      <w:r w:rsidRPr="009D7E2B">
        <w:rPr>
          <w:rFonts w:ascii="Arial" w:hAnsi="Arial" w:cs="Arial"/>
          <w:color w:val="000000"/>
          <w:sz w:val="24"/>
          <w:szCs w:val="24"/>
          <w:lang w:eastAsia="ru-RU"/>
        </w:rPr>
        <w:t xml:space="preserve"> основе, размещаемая на плоскости фасадов зданий, на ограждениях;</w:t>
      </w:r>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вывески, не содержащие сведений рекламного характера</w:t>
      </w:r>
      <w:r w:rsidRPr="009D7E2B">
        <w:rPr>
          <w:rFonts w:ascii="Arial" w:hAnsi="Arial" w:cs="Arial"/>
          <w:color w:val="000000"/>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информационные конструкции, размещаемые на внешних фасадах зданий и сооружений</w:t>
      </w:r>
      <w:r w:rsidRPr="009D7E2B">
        <w:rPr>
          <w:rFonts w:ascii="Arial" w:hAnsi="Arial" w:cs="Arial"/>
          <w:color w:val="000000"/>
          <w:sz w:val="24"/>
          <w:szCs w:val="24"/>
          <w:lang w:eastAsia="ru-RU"/>
        </w:rPr>
        <w:t xml:space="preserve"> - конструкции, предназначенные для размещения информации не 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b/>
          <w:color w:val="000000"/>
          <w:sz w:val="24"/>
          <w:szCs w:val="24"/>
          <w:lang w:eastAsia="ru-RU"/>
        </w:rPr>
        <w:t>информационные указатели</w:t>
      </w:r>
      <w:r w:rsidRPr="009D7E2B">
        <w:rPr>
          <w:rFonts w:ascii="Arial" w:hAnsi="Arial" w:cs="Arial"/>
          <w:color w:val="000000"/>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9D7E2B">
        <w:rPr>
          <w:rFonts w:ascii="Arial" w:hAnsi="Arial" w:cs="Arial"/>
          <w:color w:val="000000"/>
          <w:sz w:val="24"/>
          <w:szCs w:val="24"/>
          <w:lang w:eastAsia="ru-RU"/>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уборка территорий</w:t>
      </w:r>
      <w:r w:rsidRPr="009D7E2B">
        <w:rPr>
          <w:rFonts w:ascii="Arial" w:hAnsi="Arial" w:cs="Arial"/>
          <w:color w:val="000000"/>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w:t>
      </w:r>
      <w:r w:rsidRPr="009D7E2B">
        <w:rPr>
          <w:rFonts w:ascii="Arial" w:hAnsi="Arial" w:cs="Arial"/>
          <w:color w:val="000000"/>
          <w:sz w:val="24"/>
          <w:szCs w:val="24"/>
          <w:lang w:eastAsia="ru-RU"/>
        </w:rPr>
        <w:lastRenderedPageBreak/>
        <w:t>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отходы производства и потребления</w:t>
      </w:r>
      <w:r w:rsidRPr="009D7E2B">
        <w:rPr>
          <w:rFonts w:ascii="Arial" w:hAnsi="Arial" w:cs="Arial"/>
          <w:color w:val="000000"/>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18" w:history="1">
        <w:r w:rsidRPr="009D7E2B">
          <w:rPr>
            <w:rFonts w:ascii="Arial" w:hAnsi="Arial" w:cs="Arial"/>
            <w:color w:val="000000"/>
            <w:sz w:val="24"/>
            <w:szCs w:val="24"/>
            <w:lang w:eastAsia="ru-RU"/>
          </w:rPr>
          <w:t>Федеральным законом от 24 июня 1998 года N 89-ФЗ «Об отходах производства и потребления»</w:t>
        </w:r>
      </w:hyperlink>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сбор отходов</w:t>
      </w:r>
      <w:r w:rsidRPr="009D7E2B">
        <w:rPr>
          <w:rFonts w:ascii="Arial" w:hAnsi="Arial" w:cs="Arial"/>
          <w:color w:val="000000"/>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транспортирование отходов</w:t>
      </w:r>
      <w:r w:rsidRPr="009D7E2B">
        <w:rPr>
          <w:rFonts w:ascii="Arial" w:hAnsi="Arial" w:cs="Arial"/>
          <w:color w:val="000000"/>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жидкие бытовые отходы</w:t>
      </w:r>
      <w:r w:rsidRPr="009D7E2B">
        <w:rPr>
          <w:rFonts w:ascii="Arial" w:hAnsi="Arial" w:cs="Arial"/>
          <w:color w:val="000000"/>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твердые коммунальные отходы (далее - ТКО)</w:t>
      </w:r>
      <w:r w:rsidRPr="009D7E2B">
        <w:rPr>
          <w:rFonts w:ascii="Arial" w:hAnsi="Arial" w:cs="Arial"/>
          <w:color w:val="000000"/>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контейнерная площадка</w:t>
      </w:r>
      <w:r w:rsidRPr="009D7E2B">
        <w:rPr>
          <w:rFonts w:ascii="Arial" w:hAnsi="Arial" w:cs="Arial"/>
          <w:color w:val="000000"/>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контейнер</w:t>
      </w:r>
      <w:r w:rsidRPr="009D7E2B">
        <w:rPr>
          <w:rFonts w:ascii="Arial" w:hAnsi="Arial" w:cs="Arial"/>
          <w:color w:val="000000"/>
          <w:sz w:val="24"/>
          <w:szCs w:val="24"/>
          <w:lang w:eastAsia="ru-RU"/>
        </w:rPr>
        <w:t xml:space="preserve"> - стандартная емкость для сбора твердых коммунальных отходов, мусора;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смет</w:t>
      </w:r>
      <w:r w:rsidRPr="009D7E2B">
        <w:rPr>
          <w:rFonts w:ascii="Arial" w:hAnsi="Arial" w:cs="Arial"/>
          <w:color w:val="000000"/>
          <w:sz w:val="24"/>
          <w:szCs w:val="24"/>
          <w:lang w:eastAsia="ru-RU"/>
        </w:rPr>
        <w:t xml:space="preserve"> - мусор, пыль, листва, песок и иные загрязнения, собранные путем механизированного подметания специальным транспортом или вручную;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придомовая территория</w:t>
      </w:r>
      <w:r w:rsidRPr="009D7E2B">
        <w:rPr>
          <w:rFonts w:ascii="Arial" w:hAnsi="Arial" w:cs="Arial"/>
          <w:color w:val="000000"/>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9D7E2B">
        <w:rPr>
          <w:rFonts w:ascii="Arial" w:hAnsi="Arial" w:cs="Arial"/>
          <w:color w:val="000000"/>
          <w:sz w:val="24"/>
          <w:szCs w:val="24"/>
          <w:lang w:eastAsia="ru-RU"/>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прилегающая территория</w:t>
      </w:r>
      <w:r w:rsidRPr="009D7E2B">
        <w:rPr>
          <w:rFonts w:ascii="Arial" w:hAnsi="Arial" w:cs="Arial"/>
          <w:color w:val="000000"/>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p>
    <w:p w:rsidR="009D7E2B" w:rsidRPr="009D7E2B" w:rsidRDefault="009D7E2B" w:rsidP="009D7E2B">
      <w:pPr>
        <w:autoSpaceDE w:val="0"/>
        <w:autoSpaceDN w:val="0"/>
        <w:adjustRightInd w:val="0"/>
        <w:ind w:firstLine="709"/>
        <w:jc w:val="both"/>
        <w:rPr>
          <w:rFonts w:ascii="Arial" w:hAnsi="Arial" w:cs="Arial"/>
          <w:sz w:val="24"/>
          <w:szCs w:val="24"/>
        </w:rPr>
      </w:pPr>
      <w:r w:rsidRPr="009D7E2B">
        <w:rPr>
          <w:rFonts w:ascii="Arial" w:hAnsi="Arial" w:cs="Arial"/>
          <w:b/>
          <w:sz w:val="24"/>
          <w:szCs w:val="24"/>
        </w:rPr>
        <w:t xml:space="preserve">границы прилегающей территории – </w:t>
      </w:r>
      <w:r w:rsidRPr="009D7E2B">
        <w:rPr>
          <w:rFonts w:ascii="Arial" w:hAnsi="Arial" w:cs="Arial"/>
          <w:sz w:val="24"/>
          <w:szCs w:val="24"/>
        </w:rPr>
        <w:t>местоположение прилегающей территории, установленное посредством определения координат характерных точек ее границ;</w:t>
      </w:r>
    </w:p>
    <w:p w:rsidR="009D7E2B" w:rsidRPr="009D7E2B" w:rsidRDefault="009D7E2B" w:rsidP="009D7E2B">
      <w:pPr>
        <w:autoSpaceDE w:val="0"/>
        <w:autoSpaceDN w:val="0"/>
        <w:adjustRightInd w:val="0"/>
        <w:ind w:firstLine="709"/>
        <w:jc w:val="both"/>
        <w:rPr>
          <w:rFonts w:ascii="Arial" w:hAnsi="Arial" w:cs="Arial"/>
          <w:sz w:val="24"/>
          <w:szCs w:val="24"/>
        </w:rPr>
      </w:pPr>
      <w:r w:rsidRPr="009D7E2B">
        <w:rPr>
          <w:rFonts w:ascii="Arial" w:hAnsi="Arial" w:cs="Arial"/>
          <w:b/>
          <w:sz w:val="24"/>
          <w:szCs w:val="24"/>
        </w:rPr>
        <w:t xml:space="preserve">внутренняя часть границ прилегающей </w:t>
      </w:r>
      <w:proofErr w:type="gramStart"/>
      <w:r w:rsidRPr="009D7E2B">
        <w:rPr>
          <w:rFonts w:ascii="Arial" w:hAnsi="Arial" w:cs="Arial"/>
          <w:b/>
          <w:sz w:val="24"/>
          <w:szCs w:val="24"/>
        </w:rPr>
        <w:t>территории</w:t>
      </w:r>
      <w:r w:rsidRPr="009D7E2B">
        <w:rPr>
          <w:rFonts w:ascii="Arial" w:hAnsi="Arial" w:cs="Arial"/>
          <w:sz w:val="24"/>
          <w:szCs w:val="24"/>
        </w:rPr>
        <w:t>–</w:t>
      </w:r>
      <w:r w:rsidRPr="009D7E2B">
        <w:rPr>
          <w:rFonts w:ascii="Arial" w:hAnsi="Arial" w:cs="Arial"/>
          <w:bCs/>
          <w:sz w:val="24"/>
          <w:szCs w:val="24"/>
        </w:rPr>
        <w:t>часть</w:t>
      </w:r>
      <w:proofErr w:type="gramEnd"/>
      <w:r w:rsidRPr="009D7E2B">
        <w:rPr>
          <w:rFonts w:ascii="Arial" w:hAnsi="Arial" w:cs="Arial"/>
          <w:bCs/>
          <w:sz w:val="24"/>
          <w:szCs w:val="24"/>
        </w:rPr>
        <w:t xml:space="preserve"> границ прилегающей территории, непосредственно примыкающая к границе здания, строения, сооружения, земельного участка, в отношении которого установлены границы прилегающей территории, то есть являющаяся их общей границей;</w:t>
      </w:r>
    </w:p>
    <w:p w:rsidR="009D7E2B" w:rsidRPr="009D7E2B" w:rsidRDefault="009D7E2B" w:rsidP="009D7E2B">
      <w:pPr>
        <w:autoSpaceDE w:val="0"/>
        <w:autoSpaceDN w:val="0"/>
        <w:adjustRightInd w:val="0"/>
        <w:ind w:firstLine="709"/>
        <w:jc w:val="both"/>
        <w:rPr>
          <w:rFonts w:ascii="Arial" w:hAnsi="Arial" w:cs="Arial"/>
          <w:bCs/>
          <w:sz w:val="24"/>
          <w:szCs w:val="24"/>
        </w:rPr>
      </w:pPr>
      <w:r w:rsidRPr="009D7E2B">
        <w:rPr>
          <w:rFonts w:ascii="Arial" w:hAnsi="Arial" w:cs="Arial"/>
          <w:b/>
          <w:sz w:val="24"/>
          <w:szCs w:val="24"/>
        </w:rPr>
        <w:t xml:space="preserve">внешняя часть границ прилегающей </w:t>
      </w:r>
      <w:proofErr w:type="gramStart"/>
      <w:r w:rsidRPr="009D7E2B">
        <w:rPr>
          <w:rFonts w:ascii="Arial" w:hAnsi="Arial" w:cs="Arial"/>
          <w:b/>
          <w:sz w:val="24"/>
          <w:szCs w:val="24"/>
        </w:rPr>
        <w:t>территории</w:t>
      </w:r>
      <w:r w:rsidRPr="009D7E2B">
        <w:rPr>
          <w:rFonts w:ascii="Arial" w:hAnsi="Arial" w:cs="Arial"/>
          <w:sz w:val="24"/>
          <w:szCs w:val="24"/>
        </w:rPr>
        <w:t>–</w:t>
      </w:r>
      <w:r w:rsidRPr="009D7E2B">
        <w:rPr>
          <w:rFonts w:ascii="Arial" w:hAnsi="Arial" w:cs="Arial"/>
          <w:bCs/>
          <w:sz w:val="24"/>
          <w:szCs w:val="24"/>
        </w:rPr>
        <w:t>часть</w:t>
      </w:r>
      <w:proofErr w:type="gramEnd"/>
      <w:r w:rsidRPr="009D7E2B">
        <w:rPr>
          <w:rFonts w:ascii="Arial" w:hAnsi="Arial" w:cs="Arial"/>
          <w:bCs/>
          <w:sz w:val="24"/>
          <w:szCs w:val="24"/>
        </w:rPr>
        <w:t xml:space="preserve"> границ прилегающей территории, не примыкающая непосредственно к зданию, строению, сооружению, земельному участку, в отношении которого установлены границы прилегающей территории, то есть не являющаяся их общей границей;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sz w:val="24"/>
          <w:szCs w:val="24"/>
        </w:rPr>
        <w:lastRenderedPageBreak/>
        <w:t>площадь прилегающей территории</w:t>
      </w:r>
      <w:r w:rsidRPr="009D7E2B">
        <w:rPr>
          <w:rFonts w:ascii="Arial" w:hAnsi="Arial" w:cs="Arial"/>
          <w:sz w:val="24"/>
          <w:szCs w:val="24"/>
        </w:rPr>
        <w:t xml:space="preserve">– </w:t>
      </w:r>
      <w:proofErr w:type="gramStart"/>
      <w:r w:rsidRPr="009D7E2B">
        <w:rPr>
          <w:rFonts w:ascii="Arial" w:hAnsi="Arial" w:cs="Arial"/>
          <w:sz w:val="24"/>
          <w:szCs w:val="24"/>
        </w:rPr>
        <w:t>пл</w:t>
      </w:r>
      <w:proofErr w:type="gramEnd"/>
      <w:r w:rsidRPr="009D7E2B">
        <w:rPr>
          <w:rFonts w:ascii="Arial" w:hAnsi="Arial" w:cs="Arial"/>
          <w:sz w:val="24"/>
          <w:szCs w:val="24"/>
        </w:rPr>
        <w:t>ощадь геометрической фигуры, образованной проекцией границ прилегающей территории на горизонтальную плоскость</w:t>
      </w:r>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9D7E2B" w:rsidRPr="009D7E2B" w:rsidRDefault="009D7E2B" w:rsidP="009D7E2B">
      <w:pPr>
        <w:pStyle w:val="af"/>
        <w:ind w:firstLine="709"/>
        <w:jc w:val="both"/>
        <w:rPr>
          <w:rFonts w:ascii="Arial" w:hAnsi="Arial" w:cs="Arial"/>
          <w:color w:val="000000"/>
          <w:sz w:val="24"/>
          <w:szCs w:val="24"/>
          <w:lang w:eastAsia="ru-RU"/>
        </w:rPr>
      </w:pPr>
    </w:p>
    <w:p w:rsidR="009D7E2B" w:rsidRPr="009D7E2B" w:rsidRDefault="009D7E2B" w:rsidP="009D7E2B">
      <w:pPr>
        <w:pStyle w:val="af"/>
        <w:ind w:firstLine="709"/>
        <w:jc w:val="center"/>
        <w:rPr>
          <w:rFonts w:ascii="Arial" w:hAnsi="Arial" w:cs="Arial"/>
          <w:b/>
          <w:color w:val="000000"/>
          <w:sz w:val="24"/>
          <w:szCs w:val="24"/>
          <w:lang w:eastAsia="ru-RU"/>
        </w:rPr>
      </w:pPr>
      <w:r w:rsidRPr="009D7E2B">
        <w:rPr>
          <w:rFonts w:ascii="Arial" w:hAnsi="Arial" w:cs="Arial"/>
          <w:b/>
          <w:color w:val="000000"/>
          <w:sz w:val="24"/>
          <w:szCs w:val="24"/>
          <w:lang w:eastAsia="ru-RU"/>
        </w:rPr>
        <w:t xml:space="preserve">II.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2.1. Благоустройство, в соответствии с планами проведения работ по благоустройству, и уборка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2.2. Благоустройство территории обеспечивается: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2.2.1. Специализированными организациями, выполняющими отдельные виды работ по благоустройству.</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2.2.3.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2.4. В целях благоустройства территорий общего </w:t>
      </w:r>
      <w:proofErr w:type="gramStart"/>
      <w:r w:rsidRPr="009D7E2B">
        <w:rPr>
          <w:rFonts w:ascii="Arial" w:hAnsi="Arial" w:cs="Arial"/>
          <w:color w:val="000000"/>
          <w:sz w:val="24"/>
          <w:szCs w:val="24"/>
          <w:lang w:eastAsia="ru-RU"/>
        </w:rPr>
        <w:t>пользования</w:t>
      </w:r>
      <w:proofErr w:type="gramEnd"/>
      <w:r w:rsidRPr="009D7E2B">
        <w:rPr>
          <w:rFonts w:ascii="Arial" w:hAnsi="Arial" w:cs="Arial"/>
          <w:color w:val="000000"/>
          <w:sz w:val="24"/>
          <w:szCs w:val="24"/>
          <w:lang w:eastAsia="ru-RU"/>
        </w:rPr>
        <w:t xml:space="preserve"> хозяйствующие субъекты и физические лица заключают с администрацией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b/>
          <w:color w:val="000000"/>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w:t>
      </w:r>
      <w:r w:rsidRPr="009D7E2B">
        <w:rPr>
          <w:rFonts w:ascii="Arial" w:hAnsi="Arial" w:cs="Arial"/>
          <w:color w:val="000000"/>
          <w:sz w:val="24"/>
          <w:szCs w:val="24"/>
          <w:lang w:eastAsia="ru-RU"/>
        </w:rPr>
        <w:lastRenderedPageBreak/>
        <w:t xml:space="preserve">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9D7E2B">
        <w:rPr>
          <w:rFonts w:ascii="Arial" w:hAnsi="Arial" w:cs="Arial"/>
          <w:color w:val="000000"/>
          <w:sz w:val="24"/>
          <w:szCs w:val="24"/>
          <w:lang w:eastAsia="ru-RU"/>
        </w:rPr>
        <w:t xml:space="preserve">Санитарно-защитные зоны предприятий определяются в соответствии с требованиями </w:t>
      </w:r>
      <w:proofErr w:type="spellStart"/>
      <w:r w:rsidRPr="009D7E2B">
        <w:rPr>
          <w:rFonts w:ascii="Arial" w:hAnsi="Arial" w:cs="Arial"/>
          <w:color w:val="000000"/>
          <w:sz w:val="24"/>
          <w:szCs w:val="24"/>
          <w:lang w:eastAsia="ru-RU"/>
        </w:rPr>
        <w:t>СанПиН</w:t>
      </w:r>
      <w:proofErr w:type="spellEnd"/>
      <w:r w:rsidRPr="009D7E2B">
        <w:rPr>
          <w:rFonts w:ascii="Arial" w:hAnsi="Arial" w:cs="Arial"/>
          <w:color w:val="000000"/>
          <w:sz w:val="24"/>
          <w:szCs w:val="24"/>
          <w:lang w:eastAsia="ru-RU"/>
        </w:rPr>
        <w:t xml:space="preserve"> 2.2.1/2.1.1.1200-03 «Санитарно-защитные зоны и санитарная классификация предприятий, сооружений и иных объектов», введенных в действие </w:t>
      </w:r>
      <w:hyperlink r:id="rId19" w:history="1">
        <w:r w:rsidRPr="009D7E2B">
          <w:rPr>
            <w:rFonts w:ascii="Arial" w:hAnsi="Arial" w:cs="Arial"/>
            <w:color w:val="000000"/>
            <w:sz w:val="24"/>
            <w:szCs w:val="24"/>
            <w:lang w:eastAsia="ru-RU"/>
          </w:rPr>
          <w:t xml:space="preserve">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w:t>
        </w:r>
        <w:proofErr w:type="spellStart"/>
        <w:r w:rsidRPr="009D7E2B">
          <w:rPr>
            <w:rFonts w:ascii="Arial" w:hAnsi="Arial" w:cs="Arial"/>
            <w:color w:val="000000"/>
            <w:sz w:val="24"/>
            <w:szCs w:val="24"/>
            <w:lang w:eastAsia="ru-RU"/>
          </w:rPr>
          <w:t>СанПиН</w:t>
        </w:r>
        <w:proofErr w:type="spellEnd"/>
        <w:r w:rsidRPr="009D7E2B">
          <w:rPr>
            <w:rFonts w:ascii="Arial" w:hAnsi="Arial" w:cs="Arial"/>
            <w:color w:val="000000"/>
            <w:sz w:val="24"/>
            <w:szCs w:val="24"/>
            <w:lang w:eastAsia="ru-RU"/>
          </w:rPr>
          <w:t xml:space="preserve"> 2.2.1/2.1.1.1200-03 «Санитарно-защитные зоны и санитарная классификация предприятий, сооружений и</w:t>
        </w:r>
        <w:proofErr w:type="gramEnd"/>
        <w:r w:rsidRPr="009D7E2B">
          <w:rPr>
            <w:rFonts w:ascii="Arial" w:hAnsi="Arial" w:cs="Arial"/>
            <w:color w:val="000000"/>
            <w:sz w:val="24"/>
            <w:szCs w:val="24"/>
            <w:lang w:eastAsia="ru-RU"/>
          </w:rPr>
          <w:t xml:space="preserve"> иных объектов»</w:t>
        </w:r>
      </w:hyperlink>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sidRPr="009D7E2B">
        <w:rPr>
          <w:rFonts w:ascii="Arial" w:hAnsi="Arial" w:cs="Arial"/>
          <w:color w:val="000000"/>
          <w:sz w:val="24"/>
          <w:szCs w:val="24"/>
          <w:lang w:eastAsia="ru-RU"/>
        </w:rPr>
        <w:t>СНиП</w:t>
      </w:r>
      <w:proofErr w:type="spellEnd"/>
      <w:r w:rsidRPr="009D7E2B">
        <w:rPr>
          <w:rFonts w:ascii="Arial" w:hAnsi="Arial" w:cs="Arial"/>
          <w:color w:val="000000"/>
          <w:sz w:val="24"/>
          <w:szCs w:val="24"/>
          <w:lang w:eastAsia="ru-RU"/>
        </w:rPr>
        <w:t xml:space="preserve"> 3.01.01-85 «Организация строительного производства. </w:t>
      </w:r>
      <w:proofErr w:type="spellStart"/>
      <w:proofErr w:type="gramStart"/>
      <w:r w:rsidRPr="009D7E2B">
        <w:rPr>
          <w:rFonts w:ascii="Arial" w:hAnsi="Arial" w:cs="Arial"/>
          <w:color w:val="000000"/>
          <w:sz w:val="24"/>
          <w:szCs w:val="24"/>
          <w:lang w:eastAsia="ru-RU"/>
        </w:rPr>
        <w:t>СНиП</w:t>
      </w:r>
      <w:proofErr w:type="spellEnd"/>
      <w:r w:rsidRPr="009D7E2B">
        <w:rPr>
          <w:rFonts w:ascii="Arial" w:hAnsi="Arial" w:cs="Arial"/>
          <w:color w:val="000000"/>
          <w:sz w:val="24"/>
          <w:szCs w:val="24"/>
          <w:lang w:eastAsia="ru-RU"/>
        </w:rPr>
        <w:t xml:space="preserve">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20" w:history="1">
        <w:r w:rsidRPr="009D7E2B">
          <w:rPr>
            <w:rFonts w:ascii="Arial" w:hAnsi="Arial" w:cs="Arial"/>
            <w:color w:val="000000"/>
            <w:sz w:val="24"/>
            <w:szCs w:val="24"/>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9D7E2B">
        <w:rPr>
          <w:rFonts w:ascii="Arial" w:hAnsi="Arial" w:cs="Arial"/>
          <w:color w:val="000000"/>
          <w:sz w:val="24"/>
          <w:szCs w:val="24"/>
          <w:lang w:eastAsia="ru-RU"/>
        </w:rPr>
        <w:t>.</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2.4.4. Организация и осуществление уборочных работ возлагаются: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9D7E2B">
        <w:rPr>
          <w:rFonts w:ascii="Arial" w:hAnsi="Arial" w:cs="Arial"/>
          <w:color w:val="000000"/>
          <w:sz w:val="24"/>
          <w:szCs w:val="24"/>
          <w:lang w:eastAsia="ru-RU"/>
        </w:rPr>
        <w:t>водоохранные</w:t>
      </w:r>
      <w:proofErr w:type="spellEnd"/>
      <w:r w:rsidRPr="009D7E2B">
        <w:rPr>
          <w:rFonts w:ascii="Arial" w:hAnsi="Arial" w:cs="Arial"/>
          <w:color w:val="000000"/>
          <w:sz w:val="24"/>
          <w:szCs w:val="24"/>
          <w:lang w:eastAsia="ru-RU"/>
        </w:rPr>
        <w:t xml:space="preserve"> зоны вдоль рек) - на собственников указанных объектов,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2.4.4.6. По </w:t>
      </w:r>
      <w:proofErr w:type="spellStart"/>
      <w:r w:rsidRPr="009D7E2B">
        <w:rPr>
          <w:rFonts w:ascii="Arial" w:hAnsi="Arial" w:cs="Arial"/>
          <w:color w:val="000000"/>
          <w:sz w:val="24"/>
          <w:szCs w:val="24"/>
          <w:lang w:eastAsia="ru-RU"/>
        </w:rPr>
        <w:t>автомоечным</w:t>
      </w:r>
      <w:proofErr w:type="spellEnd"/>
      <w:r w:rsidRPr="009D7E2B">
        <w:rPr>
          <w:rFonts w:ascii="Arial" w:hAnsi="Arial" w:cs="Arial"/>
          <w:color w:val="000000"/>
          <w:sz w:val="24"/>
          <w:szCs w:val="24"/>
          <w:lang w:eastAsia="ru-RU"/>
        </w:rPr>
        <w:t xml:space="preserve">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2.4.4.7. По остановочным пунктам - на собственников сооружений,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2.5</w:t>
      </w:r>
      <w:r w:rsidRPr="009D7E2B">
        <w:rPr>
          <w:rFonts w:ascii="Arial" w:hAnsi="Arial" w:cs="Arial"/>
          <w:b/>
          <w:color w:val="000000"/>
          <w:sz w:val="24"/>
          <w:szCs w:val="24"/>
          <w:lang w:eastAsia="ru-RU"/>
        </w:rPr>
        <w:t xml:space="preserve">. На территории </w:t>
      </w:r>
      <w:proofErr w:type="spellStart"/>
      <w:r w:rsidRPr="009D7E2B">
        <w:rPr>
          <w:rFonts w:ascii="Arial" w:hAnsi="Arial" w:cs="Arial"/>
          <w:b/>
          <w:sz w:val="24"/>
          <w:szCs w:val="24"/>
        </w:rPr>
        <w:t>Мордовско-Давыдовского</w:t>
      </w:r>
      <w:proofErr w:type="spellEnd"/>
      <w:r w:rsidRPr="009D7E2B">
        <w:rPr>
          <w:rFonts w:ascii="Arial" w:hAnsi="Arial" w:cs="Arial"/>
          <w:b/>
          <w:sz w:val="24"/>
          <w:szCs w:val="24"/>
        </w:rPr>
        <w:t xml:space="preserve"> сельского поселения </w:t>
      </w:r>
      <w:proofErr w:type="spellStart"/>
      <w:r w:rsidRPr="009D7E2B">
        <w:rPr>
          <w:rFonts w:ascii="Arial" w:hAnsi="Arial" w:cs="Arial"/>
          <w:b/>
          <w:sz w:val="24"/>
          <w:szCs w:val="24"/>
        </w:rPr>
        <w:t>Кочкуровского</w:t>
      </w:r>
      <w:proofErr w:type="spellEnd"/>
      <w:r w:rsidRPr="009D7E2B">
        <w:rPr>
          <w:rFonts w:ascii="Arial" w:hAnsi="Arial" w:cs="Arial"/>
          <w:b/>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w:t>
      </w:r>
      <w:r w:rsidRPr="009D7E2B">
        <w:rPr>
          <w:rFonts w:ascii="Arial" w:hAnsi="Arial" w:cs="Arial"/>
          <w:b/>
          <w:color w:val="000000"/>
          <w:sz w:val="24"/>
          <w:szCs w:val="24"/>
          <w:lang w:eastAsia="ru-RU"/>
        </w:rPr>
        <w:t>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2.5.1. Сорить на улицах, площадях, участках с зелеными насаждениями, в скверах, парках, на газонах и других территориях общего пользования.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2.5.3. Сливать отработанные масла и горюче-смазочные материалы на рельеф местности.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2.5.4. </w:t>
      </w:r>
      <w:proofErr w:type="gramStart"/>
      <w:r w:rsidRPr="009D7E2B">
        <w:rPr>
          <w:rFonts w:ascii="Arial" w:hAnsi="Arial" w:cs="Arial"/>
          <w:color w:val="000000"/>
          <w:sz w:val="24"/>
          <w:szCs w:val="24"/>
          <w:lang w:eastAsia="ru-RU"/>
        </w:rPr>
        <w:t>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2.6. </w:t>
      </w:r>
      <w:proofErr w:type="gramStart"/>
      <w:r w:rsidRPr="009D7E2B">
        <w:rPr>
          <w:rFonts w:ascii="Arial" w:hAnsi="Arial" w:cs="Arial"/>
          <w:color w:val="000000"/>
          <w:sz w:val="24"/>
          <w:szCs w:val="24"/>
          <w:lang w:eastAsia="ru-RU"/>
        </w:rPr>
        <w:t xml:space="preserve">Хозяйствующие субъекты, осуществляющие на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9D7E2B">
        <w:rPr>
          <w:rFonts w:ascii="Arial" w:hAnsi="Arial" w:cs="Arial"/>
          <w:color w:val="000000"/>
          <w:sz w:val="24"/>
          <w:szCs w:val="24"/>
          <w:lang w:eastAsia="ru-RU"/>
        </w:rPr>
        <w:t>автомоек</w:t>
      </w:r>
      <w:proofErr w:type="spellEnd"/>
      <w:r w:rsidRPr="009D7E2B">
        <w:rPr>
          <w:rFonts w:ascii="Arial" w:hAnsi="Arial" w:cs="Arial"/>
          <w:color w:val="000000"/>
          <w:sz w:val="24"/>
          <w:szCs w:val="24"/>
          <w:lang w:eastAsia="ru-RU"/>
        </w:rPr>
        <w:t>, станций технического обслуживания автомобилей</w:t>
      </w:r>
      <w:proofErr w:type="gramEnd"/>
      <w:r w:rsidRPr="009D7E2B">
        <w:rPr>
          <w:rFonts w:ascii="Arial" w:hAnsi="Arial" w:cs="Arial"/>
          <w:color w:val="000000"/>
          <w:sz w:val="24"/>
          <w:szCs w:val="24"/>
          <w:lang w:eastAsia="ru-RU"/>
        </w:rPr>
        <w:t>, временных аттракционов, передвижных зоопарков, парков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2.8. Очистка, ремонт, окраска урн должны производиться собственниками или лицами, осуществляющими по договору содержание территорий.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Урны должны быть исправны и окрашены. Не допускается переполнение урн.</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Ремонт и окраска урн выполняются по мере необходимости.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2.12. Отделка части фасада здания, отличная от отделки фасада всего здания, допускается только при комплексном решении фасада всего здания.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 xml:space="preserve">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9D7E2B">
        <w:rPr>
          <w:rFonts w:ascii="Arial" w:hAnsi="Arial" w:cs="Arial"/>
          <w:color w:val="000000"/>
          <w:sz w:val="24"/>
          <w:szCs w:val="24"/>
          <w:lang w:eastAsia="ru-RU"/>
        </w:rPr>
        <w:t>числе</w:t>
      </w:r>
      <w:proofErr w:type="gramEnd"/>
      <w:r w:rsidRPr="009D7E2B">
        <w:rPr>
          <w:rFonts w:ascii="Arial" w:hAnsi="Arial" w:cs="Arial"/>
          <w:color w:val="000000"/>
          <w:sz w:val="24"/>
          <w:szCs w:val="24"/>
          <w:lang w:eastAsia="ru-RU"/>
        </w:rPr>
        <w:t xml:space="preserve"> в общем стилевом </w:t>
      </w:r>
      <w:proofErr w:type="gramStart"/>
      <w:r w:rsidRPr="009D7E2B">
        <w:rPr>
          <w:rFonts w:ascii="Arial" w:hAnsi="Arial" w:cs="Arial"/>
          <w:color w:val="000000"/>
          <w:sz w:val="24"/>
          <w:szCs w:val="24"/>
          <w:lang w:eastAsia="ru-RU"/>
        </w:rPr>
        <w:t>решении</w:t>
      </w:r>
      <w:proofErr w:type="gramEnd"/>
      <w:r w:rsidRPr="009D7E2B">
        <w:rPr>
          <w:rFonts w:ascii="Arial" w:hAnsi="Arial" w:cs="Arial"/>
          <w:color w:val="000000"/>
          <w:sz w:val="24"/>
          <w:szCs w:val="24"/>
          <w:lang w:eastAsia="ru-RU"/>
        </w:rPr>
        <w:t xml:space="preserve"> застройки улиц.</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2.14. При проектировании входных групп, обновлении, изменении фасадов зданий, сооружений не допускается: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2.14.1. Закрытие существующих декоративных, архитектурных и художественных элементов фасада элементами входной группы, новой отделкой и рекламой.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2.14.2. Устройство опорных элементов (в том числе колонн, стоек), препятствующих движению пешеходов.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2.14.3. Прокладка сетей инженерно-технического обеспечения открытым способом по фасаду здания, выходящему на улицу.</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2.14.4. Использование балкона для устройства входной группы возможно после получения согласия собственника жилого помещения.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2.15.1. Здания административного и общественно-культурного назначения.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2.15.2. Жилые здания.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2.15.3. Здания и сооружения производственного и иного назначения.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2.15.4. Постройки облегченного типа (торговые павильоны, киоски, гаражи и прочие аналогичные объекты).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2.15.5. Ограды и другие стационарные архитектурные формы, размещенные на прилегающих к зданиям земельных участках.</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2.16. В состав элементов фасадов зданий, подлежащих содержанию, входят: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2.16.1. </w:t>
      </w:r>
      <w:proofErr w:type="gramStart"/>
      <w:r w:rsidRPr="009D7E2B">
        <w:rPr>
          <w:rFonts w:ascii="Arial" w:hAnsi="Arial" w:cs="Arial"/>
          <w:color w:val="000000"/>
          <w:sz w:val="24"/>
          <w:szCs w:val="24"/>
          <w:lang w:eastAsia="ru-RU"/>
        </w:rPr>
        <w:t>Входные узлы (в том числе ступени, площадки, перила, козырьки над входом, ограждения, стены, двери), входы в подвальные помещения.</w:t>
      </w:r>
      <w:proofErr w:type="gramEnd"/>
      <w:r w:rsidRPr="009D7E2B">
        <w:rPr>
          <w:rFonts w:ascii="Arial" w:hAnsi="Arial" w:cs="Arial"/>
          <w:color w:val="000000"/>
          <w:sz w:val="24"/>
          <w:szCs w:val="24"/>
          <w:lang w:eastAsia="ru-RU"/>
        </w:rPr>
        <w:t xml:space="preserve"> Стационарные ограждения, прилегающие к зданиям.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2.16.2. Цоколь и </w:t>
      </w:r>
      <w:proofErr w:type="spellStart"/>
      <w:r w:rsidRPr="009D7E2B">
        <w:rPr>
          <w:rFonts w:ascii="Arial" w:hAnsi="Arial" w:cs="Arial"/>
          <w:color w:val="000000"/>
          <w:sz w:val="24"/>
          <w:szCs w:val="24"/>
          <w:lang w:eastAsia="ru-RU"/>
        </w:rPr>
        <w:t>отмостка</w:t>
      </w:r>
      <w:proofErr w:type="spellEnd"/>
      <w:r w:rsidRPr="009D7E2B">
        <w:rPr>
          <w:rFonts w:ascii="Arial" w:hAnsi="Arial" w:cs="Arial"/>
          <w:color w:val="000000"/>
          <w:sz w:val="24"/>
          <w:szCs w:val="24"/>
          <w:lang w:eastAsia="ru-RU"/>
        </w:rPr>
        <w:t>, плоскости стен.</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2.16.3. Выступающие элементы фасадов (в том числе балконы, лоджии, эркеры, карнизы).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2.16.4. Навесные металлические конструкции (в том числе </w:t>
      </w:r>
      <w:proofErr w:type="spellStart"/>
      <w:r w:rsidRPr="009D7E2B">
        <w:rPr>
          <w:rFonts w:ascii="Arial" w:hAnsi="Arial" w:cs="Arial"/>
          <w:color w:val="000000"/>
          <w:sz w:val="24"/>
          <w:szCs w:val="24"/>
          <w:lang w:eastAsia="ru-RU"/>
        </w:rPr>
        <w:t>флагодержатели</w:t>
      </w:r>
      <w:proofErr w:type="spellEnd"/>
      <w:r w:rsidRPr="009D7E2B">
        <w:rPr>
          <w:rFonts w:ascii="Arial" w:hAnsi="Arial" w:cs="Arial"/>
          <w:color w:val="000000"/>
          <w:sz w:val="24"/>
          <w:szCs w:val="24"/>
          <w:lang w:eastAsia="ru-RU"/>
        </w:rPr>
        <w:t>, анкеры, пожарные лестницы, вентиляционное оборудование).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2.16.5. Кровли, включая вентиляционные и дымовые трубы, в том числе ограждающие решетки, выходы на кровлю. Водосточные трубы.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2.16.6. Архитектурные детали и облицовка.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2.16.7. Стекла, рамы, балконные двери, ограждения балконов, лоджий.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2.16.8. Горизонтальные и вертикальные швы между панелями и блоками (фасады крупнопанельных и крупноблочных зданий).</w:t>
      </w:r>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color w:val="000000"/>
          <w:sz w:val="24"/>
          <w:szCs w:val="24"/>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9D7E2B">
        <w:rPr>
          <w:rFonts w:ascii="Arial" w:hAnsi="Arial" w:cs="Arial"/>
          <w:color w:val="000000"/>
          <w:sz w:val="24"/>
          <w:szCs w:val="24"/>
          <w:lang w:eastAsia="ru-RU"/>
        </w:rPr>
        <w:t>флагодержателей</w:t>
      </w:r>
      <w:proofErr w:type="spellEnd"/>
      <w:r w:rsidRPr="009D7E2B">
        <w:rPr>
          <w:rFonts w:ascii="Arial" w:hAnsi="Arial" w:cs="Arial"/>
          <w:color w:val="000000"/>
          <w:sz w:val="24"/>
          <w:szCs w:val="24"/>
          <w:lang w:eastAsia="ru-RU"/>
        </w:rPr>
        <w:t>, анкеров, пожарных лестниц).</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w:t>
      </w:r>
    </w:p>
    <w:p w:rsidR="009D7E2B" w:rsidRPr="009D7E2B" w:rsidRDefault="009D7E2B" w:rsidP="009D7E2B">
      <w:pPr>
        <w:pStyle w:val="af"/>
        <w:ind w:firstLine="709"/>
        <w:jc w:val="both"/>
        <w:rPr>
          <w:rFonts w:ascii="Arial" w:hAnsi="Arial" w:cs="Arial"/>
          <w:b/>
          <w:color w:val="000000"/>
          <w:sz w:val="24"/>
          <w:szCs w:val="24"/>
          <w:lang w:eastAsia="ru-RU"/>
        </w:rPr>
      </w:pPr>
      <w:r w:rsidRPr="009D7E2B">
        <w:rPr>
          <w:rFonts w:ascii="Arial" w:hAnsi="Arial" w:cs="Arial"/>
          <w:b/>
          <w:color w:val="000000"/>
          <w:sz w:val="24"/>
          <w:szCs w:val="24"/>
          <w:lang w:eastAsia="ru-RU"/>
        </w:rPr>
        <w:t xml:space="preserve">2.18. На территории </w:t>
      </w:r>
      <w:proofErr w:type="spellStart"/>
      <w:r w:rsidRPr="009D7E2B">
        <w:rPr>
          <w:rFonts w:ascii="Arial" w:hAnsi="Arial" w:cs="Arial"/>
          <w:b/>
          <w:sz w:val="24"/>
          <w:szCs w:val="24"/>
        </w:rPr>
        <w:t>Мордовско-Давыдовского</w:t>
      </w:r>
      <w:proofErr w:type="spellEnd"/>
      <w:r w:rsidRPr="009D7E2B">
        <w:rPr>
          <w:rFonts w:ascii="Arial" w:hAnsi="Arial" w:cs="Arial"/>
          <w:b/>
          <w:sz w:val="24"/>
          <w:szCs w:val="24"/>
        </w:rPr>
        <w:t xml:space="preserve"> сельского поселения </w:t>
      </w:r>
      <w:proofErr w:type="spellStart"/>
      <w:r w:rsidRPr="009D7E2B">
        <w:rPr>
          <w:rFonts w:ascii="Arial" w:hAnsi="Arial" w:cs="Arial"/>
          <w:b/>
          <w:sz w:val="24"/>
          <w:szCs w:val="24"/>
        </w:rPr>
        <w:t>Кочкуровского</w:t>
      </w:r>
      <w:proofErr w:type="spellEnd"/>
      <w:r w:rsidRPr="009D7E2B">
        <w:rPr>
          <w:rFonts w:ascii="Arial" w:hAnsi="Arial" w:cs="Arial"/>
          <w:b/>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w:t>
      </w:r>
      <w:r w:rsidRPr="009D7E2B">
        <w:rPr>
          <w:rFonts w:ascii="Arial" w:hAnsi="Arial" w:cs="Arial"/>
          <w:b/>
          <w:color w:val="000000"/>
          <w:sz w:val="24"/>
          <w:szCs w:val="24"/>
          <w:lang w:eastAsia="ru-RU"/>
        </w:rPr>
        <w:t>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21" w:history="1">
        <w:r w:rsidRPr="009D7E2B">
          <w:rPr>
            <w:rFonts w:ascii="Arial" w:hAnsi="Arial" w:cs="Arial"/>
            <w:color w:val="000000"/>
            <w:sz w:val="24"/>
            <w:szCs w:val="24"/>
            <w:lang w:eastAsia="ru-RU"/>
          </w:rPr>
          <w:t>Градостроительного кодекса Российской Федерации</w:t>
        </w:r>
      </w:hyperlink>
      <w:r w:rsidRPr="009D7E2B">
        <w:rPr>
          <w:rFonts w:ascii="Arial" w:hAnsi="Arial" w:cs="Arial"/>
          <w:color w:val="000000"/>
          <w:sz w:val="24"/>
          <w:szCs w:val="24"/>
          <w:lang w:eastAsia="ru-RU"/>
        </w:rPr>
        <w:t>, нормативных правовых актов органов местного самоуправления.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2.18.6. Складировать, размещать на открытом воздухе сыпучие материалы (грунт, песок, гипс, цемент и т.д.).</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2.19. Наружное освещение подразделяется </w:t>
      </w:r>
      <w:proofErr w:type="gramStart"/>
      <w:r w:rsidRPr="009D7E2B">
        <w:rPr>
          <w:rFonts w:ascii="Arial" w:hAnsi="Arial" w:cs="Arial"/>
          <w:color w:val="000000"/>
          <w:sz w:val="24"/>
          <w:szCs w:val="24"/>
          <w:lang w:eastAsia="ru-RU"/>
        </w:rPr>
        <w:t>на</w:t>
      </w:r>
      <w:proofErr w:type="gramEnd"/>
      <w:r w:rsidRPr="009D7E2B">
        <w:rPr>
          <w:rFonts w:ascii="Arial" w:hAnsi="Arial" w:cs="Arial"/>
          <w:color w:val="000000"/>
          <w:sz w:val="24"/>
          <w:szCs w:val="24"/>
          <w:lang w:eastAsia="ru-RU"/>
        </w:rPr>
        <w:t xml:space="preserve"> уличное, придомовое и козырьковое.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К элементам наружного освещения относятся: светильники, кронштейны, опоры, провода, кабель, источники питания.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2.20.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9D7E2B" w:rsidRPr="009D7E2B" w:rsidRDefault="009D7E2B" w:rsidP="009D7E2B">
      <w:pPr>
        <w:pStyle w:val="af"/>
        <w:ind w:firstLine="709"/>
        <w:jc w:val="both"/>
        <w:rPr>
          <w:rFonts w:ascii="Arial" w:hAnsi="Arial" w:cs="Arial"/>
          <w:color w:val="000000"/>
          <w:sz w:val="24"/>
          <w:szCs w:val="24"/>
        </w:rPr>
      </w:pPr>
      <w:r w:rsidRPr="009D7E2B">
        <w:rPr>
          <w:rFonts w:ascii="Arial" w:hAnsi="Arial" w:cs="Arial"/>
          <w:color w:val="000000"/>
          <w:sz w:val="24"/>
          <w:szCs w:val="24"/>
          <w:lang w:eastAsia="ru-RU"/>
        </w:rPr>
        <w:t xml:space="preserve">2.22. Организация уличного освещения осуществляется в соответствии с Национальным стандартом РФ ГОСТ </w:t>
      </w:r>
      <w:proofErr w:type="gramStart"/>
      <w:r w:rsidRPr="009D7E2B">
        <w:rPr>
          <w:rFonts w:ascii="Arial" w:hAnsi="Arial" w:cs="Arial"/>
          <w:color w:val="000000"/>
          <w:sz w:val="24"/>
          <w:szCs w:val="24"/>
          <w:lang w:eastAsia="ru-RU"/>
        </w:rPr>
        <w:t>Р</w:t>
      </w:r>
      <w:proofErr w:type="gramEnd"/>
      <w:r w:rsidRPr="009D7E2B">
        <w:rPr>
          <w:rFonts w:ascii="Arial" w:hAnsi="Arial" w:cs="Arial"/>
          <w:color w:val="000000"/>
          <w:sz w:val="24"/>
          <w:szCs w:val="24"/>
          <w:lang w:eastAsia="ru-RU"/>
        </w:rPr>
        <w:t xml:space="preserve"> 54944-2012 «Здания и сооружения. Методы измерения освещенности», утвержденным и введенным в действие </w:t>
      </w:r>
      <w:hyperlink r:id="rId22" w:history="1">
        <w:r w:rsidRPr="009D7E2B">
          <w:rPr>
            <w:rFonts w:ascii="Arial" w:hAnsi="Arial" w:cs="Arial"/>
            <w:color w:val="000000"/>
            <w:sz w:val="24"/>
            <w:szCs w:val="24"/>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9D7E2B">
        <w:rPr>
          <w:rFonts w:ascii="Arial" w:hAnsi="Arial" w:cs="Arial"/>
          <w:color w:val="000000"/>
          <w:sz w:val="24"/>
          <w:szCs w:val="24"/>
        </w:rPr>
        <w:t>.</w:t>
      </w:r>
    </w:p>
    <w:p w:rsidR="009D7E2B" w:rsidRPr="009D7E2B" w:rsidRDefault="009D7E2B" w:rsidP="009D7E2B">
      <w:pPr>
        <w:pStyle w:val="af"/>
        <w:jc w:val="center"/>
        <w:rPr>
          <w:rFonts w:ascii="Arial" w:hAnsi="Arial" w:cs="Arial"/>
          <w:b/>
          <w:color w:val="000000"/>
          <w:sz w:val="24"/>
          <w:szCs w:val="24"/>
          <w:lang w:eastAsia="ru-RU"/>
        </w:rPr>
      </w:pPr>
    </w:p>
    <w:p w:rsidR="009D7E2B" w:rsidRPr="009D7E2B" w:rsidRDefault="009D7E2B" w:rsidP="009D7E2B">
      <w:pPr>
        <w:pStyle w:val="af"/>
        <w:jc w:val="center"/>
        <w:rPr>
          <w:rFonts w:ascii="Arial" w:hAnsi="Arial" w:cs="Arial"/>
          <w:b/>
          <w:color w:val="000000"/>
          <w:sz w:val="24"/>
          <w:szCs w:val="24"/>
          <w:lang w:eastAsia="ru-RU"/>
        </w:rPr>
      </w:pPr>
      <w:r w:rsidRPr="009D7E2B">
        <w:rPr>
          <w:rFonts w:ascii="Arial" w:hAnsi="Arial" w:cs="Arial"/>
          <w:b/>
          <w:color w:val="000000"/>
          <w:sz w:val="24"/>
          <w:szCs w:val="24"/>
          <w:lang w:eastAsia="ru-RU"/>
        </w:rPr>
        <w:t>III. Порядок содержания и эксплуатации объектов благоустройства</w:t>
      </w:r>
    </w:p>
    <w:p w:rsidR="009D7E2B" w:rsidRPr="009D7E2B" w:rsidRDefault="009D7E2B" w:rsidP="009D7E2B">
      <w:pPr>
        <w:pStyle w:val="af"/>
        <w:jc w:val="center"/>
        <w:rPr>
          <w:rFonts w:ascii="Arial" w:hAnsi="Arial" w:cs="Arial"/>
          <w:b/>
          <w:color w:val="000000"/>
          <w:sz w:val="24"/>
          <w:szCs w:val="24"/>
          <w:lang w:eastAsia="ru-RU"/>
        </w:rPr>
      </w:pPr>
      <w:bookmarkStart w:id="0" w:name="_GoBack"/>
      <w:bookmarkEnd w:id="0"/>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 Содержание земельных участков.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 Содержание территорий земельных участков включает в себя: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3.1.1.1. Ежедневную уборку от мусора, листвы, снега и льда (наледи).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3.1.1.2. Обработку </w:t>
      </w:r>
      <w:proofErr w:type="spellStart"/>
      <w:r w:rsidRPr="009D7E2B">
        <w:rPr>
          <w:rFonts w:ascii="Arial" w:hAnsi="Arial" w:cs="Arial"/>
          <w:color w:val="000000"/>
          <w:sz w:val="24"/>
          <w:szCs w:val="24"/>
          <w:lang w:eastAsia="ru-RU"/>
        </w:rPr>
        <w:t>противогололедными</w:t>
      </w:r>
      <w:proofErr w:type="spellEnd"/>
      <w:r w:rsidRPr="009D7E2B">
        <w:rPr>
          <w:rFonts w:ascii="Arial" w:hAnsi="Arial" w:cs="Arial"/>
          <w:color w:val="000000"/>
          <w:sz w:val="24"/>
          <w:szCs w:val="24"/>
          <w:lang w:eastAsia="ru-RU"/>
        </w:rPr>
        <w:t xml:space="preserve"> материалами покрытий проезжей части дорог, мостов, улиц, тротуаров, проездов, пешеходных территорий.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3.1.1.3. Сгребание и подметание снега.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3.1.1.4. Вывоз снега и льда (снежно-ледяных образований).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3.1.1.5. Содержание и уборку дорог и других объектов улично-дорожной сети.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3.1.1.7. Уборку, мойку и дезинфекцию контейнеров, бункеров-накопителей и контейнерных площадок.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3.1.1.8. Установку и содержание в чистоте и технически исправном состоянии стационарных туалетов и </w:t>
      </w:r>
      <w:proofErr w:type="spellStart"/>
      <w:r w:rsidRPr="009D7E2B">
        <w:rPr>
          <w:rFonts w:ascii="Arial" w:hAnsi="Arial" w:cs="Arial"/>
          <w:color w:val="000000"/>
          <w:sz w:val="24"/>
          <w:szCs w:val="24"/>
          <w:lang w:eastAsia="ru-RU"/>
        </w:rPr>
        <w:t>биотуалетов</w:t>
      </w:r>
      <w:proofErr w:type="spellEnd"/>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3.1.1.9. Отвод дождевых и талых вод.</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3.1.1.10. Сбор и вывоз мусора и ТКО.</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3.1.1.11. Удаление трупов животных с территории дорог и иных объектов улично-дорожной сети.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3.1.1.12. Обеспечение сохранности зеленых насаждений и уход за ними.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3.1.1.13. Восстановление территорий после проведения строительных, ремонтных, земляных и иных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3.1.1.14.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3.1.1.15.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9D7E2B">
        <w:rPr>
          <w:rFonts w:ascii="Arial" w:hAnsi="Arial" w:cs="Arial"/>
          <w:color w:val="000000"/>
          <w:sz w:val="24"/>
          <w:szCs w:val="24"/>
          <w:lang w:eastAsia="ru-RU"/>
        </w:rPr>
        <w:t>Р</w:t>
      </w:r>
      <w:proofErr w:type="gramEnd"/>
      <w:r w:rsidRPr="009D7E2B">
        <w:rPr>
          <w:rFonts w:ascii="Arial" w:hAnsi="Arial" w:cs="Arial"/>
          <w:color w:val="000000"/>
          <w:sz w:val="24"/>
          <w:szCs w:val="24"/>
          <w:lang w:eastAsia="ru-RU"/>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sidRPr="009D7E2B">
        <w:rPr>
          <w:rFonts w:ascii="Arial" w:hAnsi="Arial" w:cs="Arial"/>
          <w:color w:val="000000"/>
          <w:sz w:val="24"/>
          <w:szCs w:val="24"/>
          <w:lang w:eastAsia="ru-RU"/>
        </w:rPr>
        <w:t>Р</w:t>
      </w:r>
      <w:proofErr w:type="gramEnd"/>
      <w:r w:rsidRPr="009D7E2B">
        <w:rPr>
          <w:rFonts w:ascii="Arial" w:hAnsi="Arial" w:cs="Arial"/>
          <w:color w:val="000000"/>
          <w:sz w:val="24"/>
          <w:szCs w:val="24"/>
          <w:lang w:eastAsia="ru-RU"/>
        </w:rPr>
        <w:t xml:space="preserve"> 50597-93).</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3.1.1.16. Очистку водоотводных канав на прилегающих территориях частных домовладений.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3.1.1.17.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3.2. Содержание дорог.</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3.2.1. Содержание автомобильных дорог осуществляется в соответствии с </w:t>
      </w:r>
      <w:hyperlink r:id="rId23" w:history="1">
        <w:r w:rsidRPr="009D7E2B">
          <w:rPr>
            <w:rFonts w:ascii="Arial" w:hAnsi="Arial" w:cs="Arial"/>
            <w:color w:val="000000"/>
            <w:sz w:val="24"/>
            <w:szCs w:val="24"/>
            <w:lang w:eastAsia="ru-RU"/>
          </w:rPr>
          <w:t>Классификацией работ по капитальному ремонту, ремонту и содержанию автомобильных дорог</w:t>
        </w:r>
      </w:hyperlink>
      <w:r w:rsidRPr="009D7E2B">
        <w:rPr>
          <w:rFonts w:ascii="Arial" w:hAnsi="Arial" w:cs="Arial"/>
          <w:color w:val="000000"/>
          <w:sz w:val="24"/>
          <w:szCs w:val="24"/>
          <w:lang w:eastAsia="ru-RU"/>
        </w:rPr>
        <w:t xml:space="preserve">, утвержденной </w:t>
      </w:r>
      <w:hyperlink r:id="rId24" w:history="1">
        <w:r w:rsidRPr="009D7E2B">
          <w:rPr>
            <w:rFonts w:ascii="Arial" w:hAnsi="Arial" w:cs="Arial"/>
            <w:color w:val="000000"/>
            <w:sz w:val="24"/>
            <w:szCs w:val="24"/>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3.2.2. Эксплуатационное состояние автомобильных дорог и улиц должно соответствовать требованиям ГОСТ </w:t>
      </w:r>
      <w:proofErr w:type="gramStart"/>
      <w:r w:rsidRPr="009D7E2B">
        <w:rPr>
          <w:rFonts w:ascii="Arial" w:hAnsi="Arial" w:cs="Arial"/>
          <w:color w:val="000000"/>
          <w:sz w:val="24"/>
          <w:szCs w:val="24"/>
          <w:lang w:eastAsia="ru-RU"/>
        </w:rPr>
        <w:t>Р</w:t>
      </w:r>
      <w:proofErr w:type="gramEnd"/>
      <w:r w:rsidRPr="009D7E2B">
        <w:rPr>
          <w:rFonts w:ascii="Arial" w:hAnsi="Arial" w:cs="Arial"/>
          <w:color w:val="000000"/>
          <w:sz w:val="24"/>
          <w:szCs w:val="24"/>
          <w:lang w:eastAsia="ru-RU"/>
        </w:rPr>
        <w:t xml:space="preserve"> 52766-2007</w:t>
      </w:r>
      <w:hyperlink r:id="rId25" w:history="1">
        <w:r w:rsidRPr="009D7E2B">
          <w:rPr>
            <w:rFonts w:ascii="Arial" w:hAnsi="Arial" w:cs="Arial"/>
            <w:color w:val="000000"/>
            <w:sz w:val="24"/>
            <w:szCs w:val="24"/>
            <w:lang w:eastAsia="ru-RU"/>
          </w:rPr>
          <w:t xml:space="preserve"> «Дороги автомобильные общего пользования. Элементы обустройства»</w:t>
        </w:r>
      </w:hyperlink>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 Содержание сооружений, зданий и их фасадов.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3.3.2. При содержании фасадов зданий и сооружений не допускается: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3.3.2.2. Повреждение (отсутствие) архитектурных и художественно-скульптурных деталей зданий и сооружений.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3.3.2.3. Нарушение герметизации межпанельных стыков.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3.3.2.4. Повреждение (отслоение, загрязнение) штукатурки, облицовки, окрасочного слоя цокольной части фасадов, зданий или сооружений.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3.3.2.5. </w:t>
      </w:r>
      <w:proofErr w:type="gramStart"/>
      <w:r w:rsidRPr="009D7E2B">
        <w:rPr>
          <w:rFonts w:ascii="Arial" w:hAnsi="Arial" w:cs="Arial"/>
          <w:color w:val="000000"/>
          <w:sz w:val="24"/>
          <w:szCs w:val="24"/>
          <w:lang w:eastAsia="ru-RU"/>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3.3.2.6. Разрушение ограждений балконов, в том числе лоджий.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3.3.4. </w:t>
      </w:r>
      <w:proofErr w:type="gramStart"/>
      <w:r w:rsidRPr="009D7E2B">
        <w:rPr>
          <w:rFonts w:ascii="Arial" w:hAnsi="Arial" w:cs="Arial"/>
          <w:color w:val="000000"/>
          <w:sz w:val="24"/>
          <w:szCs w:val="24"/>
          <w:lang w:eastAsia="ru-RU"/>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9D7E2B">
        <w:rPr>
          <w:rFonts w:ascii="Arial" w:hAnsi="Arial" w:cs="Arial"/>
          <w:color w:val="000000"/>
          <w:sz w:val="24"/>
          <w:szCs w:val="24"/>
          <w:lang w:eastAsia="ru-RU"/>
        </w:rPr>
        <w:t xml:space="preserve"> Работы по ремонту должны выполняться в соответствии с действующим законодательством.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3.4. Содержание частного жилищного фонда.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3.4.1. Собственники частного жилищного фонда, если иное не предусмотрено законом или договором, обязаны: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3.4.1.2. Иметь на жилом доме номерной знак и поддерживать его в исправном состоянии.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9D7E2B">
        <w:rPr>
          <w:rFonts w:ascii="Arial" w:hAnsi="Arial" w:cs="Arial"/>
          <w:color w:val="000000"/>
          <w:sz w:val="24"/>
          <w:szCs w:val="24"/>
          <w:lang w:eastAsia="ru-RU"/>
        </w:rPr>
        <w:t>окашивание</w:t>
      </w:r>
      <w:proofErr w:type="spellEnd"/>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3.4.1.4. Содержать в порядке зеленые насаждения в пределах землеотвода, проводить санитарную обрезку кустарников и деревьев, спил </w:t>
      </w:r>
      <w:proofErr w:type="spellStart"/>
      <w:r w:rsidRPr="009D7E2B">
        <w:rPr>
          <w:rFonts w:ascii="Arial" w:hAnsi="Arial" w:cs="Arial"/>
          <w:color w:val="000000"/>
          <w:sz w:val="24"/>
          <w:szCs w:val="24"/>
          <w:lang w:eastAsia="ru-RU"/>
        </w:rPr>
        <w:t>старовозрастных</w:t>
      </w:r>
      <w:proofErr w:type="spellEnd"/>
      <w:r w:rsidRPr="009D7E2B">
        <w:rPr>
          <w:rFonts w:ascii="Arial" w:hAnsi="Arial" w:cs="Arial"/>
          <w:color w:val="000000"/>
          <w:sz w:val="24"/>
          <w:szCs w:val="24"/>
          <w:lang w:eastAsia="ru-RU"/>
        </w:rPr>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9D7E2B">
        <w:rPr>
          <w:rFonts w:ascii="Arial" w:hAnsi="Arial" w:cs="Arial"/>
          <w:color w:val="000000"/>
          <w:sz w:val="24"/>
          <w:szCs w:val="24"/>
          <w:lang w:eastAsia="ru-RU"/>
        </w:rPr>
        <w:t>канализования</w:t>
      </w:r>
      <w:proofErr w:type="spellEnd"/>
      <w:r w:rsidRPr="009D7E2B">
        <w:rPr>
          <w:rFonts w:ascii="Arial" w:hAnsi="Arial" w:cs="Arial"/>
          <w:color w:val="000000"/>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3.4.1.6. Не допускать захламления прилегающей территории отходами производства и потребления.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 Содержание устройств наружного освещения.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w:t>
      </w:r>
      <w:proofErr w:type="spellStart"/>
      <w:r w:rsidRPr="009D7E2B">
        <w:rPr>
          <w:rFonts w:ascii="Arial" w:hAnsi="Arial" w:cs="Arial"/>
          <w:sz w:val="24"/>
          <w:szCs w:val="24"/>
        </w:rPr>
        <w:t>Кочкуровского</w:t>
      </w:r>
      <w:proofErr w:type="spellEnd"/>
      <w:r w:rsidRPr="009D7E2B">
        <w:rPr>
          <w:rFonts w:ascii="Arial" w:hAnsi="Arial" w:cs="Arial"/>
          <w:color w:val="000000"/>
          <w:sz w:val="24"/>
          <w:szCs w:val="24"/>
          <w:lang w:eastAsia="ru-RU"/>
        </w:rPr>
        <w:t xml:space="preserve"> сельского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3.5.2. Запрещается самовольное подсоединение и подключение проводов и кабелей к сетям и устройствам наружного освещения.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9D7E2B">
        <w:rPr>
          <w:rFonts w:ascii="Arial" w:hAnsi="Arial" w:cs="Arial"/>
          <w:color w:val="000000"/>
          <w:sz w:val="24"/>
          <w:szCs w:val="24"/>
          <w:lang w:eastAsia="ru-RU"/>
        </w:rPr>
        <w:t>отключение</w:t>
      </w:r>
      <w:proofErr w:type="gramEnd"/>
      <w:r w:rsidRPr="009D7E2B">
        <w:rPr>
          <w:rFonts w:ascii="Arial" w:hAnsi="Arial" w:cs="Arial"/>
          <w:color w:val="000000"/>
          <w:sz w:val="24"/>
          <w:szCs w:val="24"/>
          <w:lang w:eastAsia="ru-RU"/>
        </w:rPr>
        <w:t xml:space="preserve"> и бесперебойную работу устройств наружного освещения в темное время суток.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3.5.7. </w:t>
      </w:r>
      <w:proofErr w:type="gramStart"/>
      <w:r w:rsidRPr="009D7E2B">
        <w:rPr>
          <w:rFonts w:ascii="Arial" w:hAnsi="Arial" w:cs="Arial"/>
          <w:color w:val="000000"/>
          <w:sz w:val="24"/>
          <w:szCs w:val="24"/>
          <w:lang w:eastAsia="ru-RU"/>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3.5.7.2. Следить за включением и отключением освещения в соответствии с установленным порядком.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3.5.7.3. Соблюдать правила установки, содержания, размещения и эксплуатации наружного освещения и оформления.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3.5.7.4. Своевременно производить замену фонарей наружного освещения.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3.5.8. Процент недействующих светильников на улицах не должен превышать 30%. Не допускается расположение неработающих светильников подряд, один за другим.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3.5.11. Вывоз сбитых опор освещения осуществляется лицом, эксплуатирующим линейные сооружения, в течение 3 суток с момента обнаружения (демонтажа).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3.5.12. В охранной зоне инженерных сетей производится </w:t>
      </w:r>
      <w:proofErr w:type="spellStart"/>
      <w:r w:rsidRPr="009D7E2B">
        <w:rPr>
          <w:rFonts w:ascii="Arial" w:hAnsi="Arial" w:cs="Arial"/>
          <w:color w:val="000000"/>
          <w:sz w:val="24"/>
          <w:szCs w:val="24"/>
          <w:lang w:eastAsia="ru-RU"/>
        </w:rPr>
        <w:t>окос</w:t>
      </w:r>
      <w:proofErr w:type="spellEnd"/>
      <w:r w:rsidRPr="009D7E2B">
        <w:rPr>
          <w:rFonts w:ascii="Arial" w:hAnsi="Arial" w:cs="Arial"/>
          <w:color w:val="000000"/>
          <w:sz w:val="24"/>
          <w:szCs w:val="24"/>
          <w:lang w:eastAsia="ru-RU"/>
        </w:rPr>
        <w:t xml:space="preserve"> травы и уборка дикорастущей поросли собственниками (пользователями) инженерных сетей.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3.6. Содержание смотровых колодцев, водоотводящих сооружений.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3.6.1. Не допускаются засорение, заливание смотровых колодцев.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Профилактическое обследование смотровых колодцев и их очистка производятся не реже 1 раза в год.</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Ликвидация последствий утечек выполняется силами и за счет владельцев поврежденных инженерных сетей.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3.7. Содержание садово-парковой мебели, садово-паркового оборудования и скульптур.</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3.8. Содержание некапитальных объектов.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3.8.2. Юридические и физические лица, которые являются собственниками некапитальных объектов, должны: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9D7E2B">
        <w:rPr>
          <w:rFonts w:ascii="Arial" w:hAnsi="Arial" w:cs="Arial"/>
          <w:color w:val="000000"/>
          <w:sz w:val="24"/>
          <w:szCs w:val="24"/>
          <w:lang w:eastAsia="ru-RU"/>
        </w:rPr>
        <w:t>определенных</w:t>
      </w:r>
      <w:proofErr w:type="gramEnd"/>
      <w:r w:rsidRPr="009D7E2B">
        <w:rPr>
          <w:rFonts w:ascii="Arial" w:hAnsi="Arial" w:cs="Arial"/>
          <w:color w:val="000000"/>
          <w:sz w:val="24"/>
          <w:szCs w:val="24"/>
          <w:lang w:eastAsia="ru-RU"/>
        </w:rPr>
        <w:t xml:space="preserve"> проектной документацией.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3.8.3. Юридическим и физическим лицам, которые являются собственниками некапитальных объектов, 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3.8.3.1. Возводить к временным сооружениям пристройки, козырьки, навесы и прочие конструкции, не предусмотренные проектами.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3.8.3.3. Загромождать противопожарные разрывы между некапитальными объектами оборудованием, отходами.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 Содержание мест производства строительных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3.9.2. При проведении строительных и (или) ремонтных работ необходимо:</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3.9.2.2. Следить за очисткой ограждения строительной площадки от грязи, снега, наледи, информационно-печатной продукции.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9D7E2B">
        <w:rPr>
          <w:rFonts w:ascii="Arial" w:hAnsi="Arial" w:cs="Arial"/>
          <w:color w:val="000000"/>
          <w:sz w:val="24"/>
          <w:szCs w:val="24"/>
          <w:lang w:eastAsia="ru-RU"/>
        </w:rPr>
        <w:t>СНиП</w:t>
      </w:r>
      <w:proofErr w:type="spellEnd"/>
      <w:r w:rsidRPr="009D7E2B">
        <w:rPr>
          <w:rFonts w:ascii="Arial" w:hAnsi="Arial" w:cs="Arial"/>
          <w:color w:val="000000"/>
          <w:sz w:val="24"/>
          <w:szCs w:val="24"/>
          <w:lang w:eastAsia="ru-RU"/>
        </w:rPr>
        <w:t xml:space="preserve"> 12-01-2004 «Организация строительства».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3.9.2.4. Обеспечить общее равномерное освещение строительной площадки.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3.9.2.5. Оборудовать подъезды к строительной площадке.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3.9.2.6. </w:t>
      </w:r>
      <w:proofErr w:type="gramStart"/>
      <w:r w:rsidRPr="009D7E2B">
        <w:rPr>
          <w:rFonts w:ascii="Arial" w:hAnsi="Arial" w:cs="Arial"/>
          <w:color w:val="000000"/>
          <w:sz w:val="24"/>
          <w:szCs w:val="24"/>
          <w:lang w:eastAsia="ru-RU"/>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3.9.2.7.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3.9.4. Временные сооружения для ну</w:t>
      </w:r>
      <w:proofErr w:type="gramStart"/>
      <w:r w:rsidRPr="009D7E2B">
        <w:rPr>
          <w:rFonts w:ascii="Arial" w:hAnsi="Arial" w:cs="Arial"/>
          <w:color w:val="000000"/>
          <w:sz w:val="24"/>
          <w:szCs w:val="24"/>
          <w:lang w:eastAsia="ru-RU"/>
        </w:rPr>
        <w:t>жд стр</w:t>
      </w:r>
      <w:proofErr w:type="gramEnd"/>
      <w:r w:rsidRPr="009D7E2B">
        <w:rPr>
          <w:rFonts w:ascii="Arial" w:hAnsi="Arial" w:cs="Arial"/>
          <w:color w:val="000000"/>
          <w:sz w:val="24"/>
          <w:szCs w:val="24"/>
          <w:lang w:eastAsia="ru-RU"/>
        </w:rPr>
        <w:t>оительства возводятся (устанавливаются) на строительной площадке или в полосе отвода линейных объектов.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3.9.6. </w:t>
      </w:r>
      <w:proofErr w:type="gramStart"/>
      <w:r w:rsidRPr="009D7E2B">
        <w:rPr>
          <w:rFonts w:ascii="Arial" w:hAnsi="Arial" w:cs="Arial"/>
          <w:color w:val="000000"/>
          <w:sz w:val="24"/>
          <w:szCs w:val="24"/>
          <w:lang w:eastAsia="ru-RU"/>
        </w:rPr>
        <w:t>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9D7E2B" w:rsidRPr="009D7E2B" w:rsidRDefault="009D7E2B" w:rsidP="009D7E2B">
      <w:pPr>
        <w:pStyle w:val="af"/>
        <w:ind w:firstLine="709"/>
        <w:jc w:val="center"/>
        <w:rPr>
          <w:rFonts w:ascii="Arial" w:hAnsi="Arial" w:cs="Arial"/>
          <w:b/>
          <w:color w:val="000000"/>
          <w:sz w:val="24"/>
          <w:szCs w:val="24"/>
          <w:lang w:eastAsia="ru-RU"/>
        </w:rPr>
      </w:pPr>
    </w:p>
    <w:p w:rsidR="009D7E2B" w:rsidRPr="009D7E2B" w:rsidRDefault="009D7E2B" w:rsidP="009D7E2B">
      <w:pPr>
        <w:pStyle w:val="af"/>
        <w:ind w:firstLine="709"/>
        <w:jc w:val="center"/>
        <w:rPr>
          <w:rFonts w:ascii="Arial" w:hAnsi="Arial" w:cs="Arial"/>
          <w:b/>
          <w:color w:val="000000"/>
          <w:sz w:val="24"/>
          <w:szCs w:val="24"/>
          <w:lang w:eastAsia="ru-RU"/>
        </w:rPr>
      </w:pPr>
      <w:r w:rsidRPr="009D7E2B">
        <w:rPr>
          <w:rFonts w:ascii="Arial" w:hAnsi="Arial" w:cs="Arial"/>
          <w:b/>
          <w:color w:val="000000"/>
          <w:sz w:val="24"/>
          <w:szCs w:val="24"/>
          <w:lang w:eastAsia="ru-RU"/>
        </w:rPr>
        <w:lastRenderedPageBreak/>
        <w:t xml:space="preserve">IV. Порядок уборки территорий муниципального образования, </w:t>
      </w:r>
    </w:p>
    <w:p w:rsidR="009D7E2B" w:rsidRPr="009D7E2B" w:rsidRDefault="009D7E2B" w:rsidP="009D7E2B">
      <w:pPr>
        <w:pStyle w:val="af"/>
        <w:ind w:firstLine="709"/>
        <w:jc w:val="center"/>
        <w:rPr>
          <w:rFonts w:ascii="Arial" w:hAnsi="Arial" w:cs="Arial"/>
          <w:b/>
          <w:color w:val="000000"/>
          <w:sz w:val="24"/>
          <w:szCs w:val="24"/>
          <w:lang w:eastAsia="ru-RU"/>
        </w:rPr>
      </w:pPr>
      <w:r w:rsidRPr="009D7E2B">
        <w:rPr>
          <w:rFonts w:ascii="Arial" w:hAnsi="Arial" w:cs="Arial"/>
          <w:b/>
          <w:color w:val="000000"/>
          <w:sz w:val="24"/>
          <w:szCs w:val="24"/>
          <w:lang w:eastAsia="ru-RU"/>
        </w:rPr>
        <w:t>включая перечень работ по благоустройству и периодичность их выполнения</w:t>
      </w:r>
    </w:p>
    <w:p w:rsidR="009D7E2B" w:rsidRPr="009D7E2B" w:rsidRDefault="009D7E2B" w:rsidP="009D7E2B">
      <w:pPr>
        <w:pStyle w:val="af"/>
        <w:ind w:firstLine="709"/>
        <w:jc w:val="both"/>
        <w:rPr>
          <w:rFonts w:ascii="Arial" w:hAnsi="Arial" w:cs="Arial"/>
          <w:color w:val="000000"/>
          <w:sz w:val="24"/>
          <w:szCs w:val="24"/>
          <w:lang w:eastAsia="ru-RU"/>
        </w:rPr>
      </w:pP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4.1. На протяжении всего календарного года направление работ по содержанию и уборке территорий Муниципального образования носит сезонный характер.</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4.2. Уборка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подразделяется на </w:t>
      </w:r>
      <w:proofErr w:type="gramStart"/>
      <w:r w:rsidRPr="009D7E2B">
        <w:rPr>
          <w:rFonts w:ascii="Arial" w:hAnsi="Arial" w:cs="Arial"/>
          <w:color w:val="000000"/>
          <w:sz w:val="24"/>
          <w:szCs w:val="24"/>
          <w:lang w:eastAsia="ru-RU"/>
        </w:rPr>
        <w:t>уличную</w:t>
      </w:r>
      <w:proofErr w:type="gramEnd"/>
      <w:r w:rsidRPr="009D7E2B">
        <w:rPr>
          <w:rFonts w:ascii="Arial" w:hAnsi="Arial" w:cs="Arial"/>
          <w:color w:val="000000"/>
          <w:sz w:val="24"/>
          <w:szCs w:val="24"/>
          <w:lang w:eastAsia="ru-RU"/>
        </w:rPr>
        <w:t xml:space="preserve"> и придомовую.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4.3. Уборка территории должна производиться ежедневно до 08.00 часов утра с поддержанием чистоты и порядка в течение дня.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Уборка дорог производится до начала движения транспорта по маршрутам регулярных перевозок.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4.6. Организация и проведение уборки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в зимний период.</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4.6.1. Уборка в зимний период дорог и проездов осуществляется в соответствии с требованиями настоящих Правил.</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Убираемый снег должен вывозиться в специально отведенные администрацией поселения для этих целей места.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4.6.4. К первоочередным мероприятиям зимней уборки территории относятся: сгребание снега, обработка проезжей части дорог, территорий общего пользования </w:t>
      </w:r>
      <w:proofErr w:type="spellStart"/>
      <w:r w:rsidRPr="009D7E2B">
        <w:rPr>
          <w:rFonts w:ascii="Arial" w:hAnsi="Arial" w:cs="Arial"/>
          <w:color w:val="000000"/>
          <w:sz w:val="24"/>
          <w:szCs w:val="24"/>
          <w:lang w:eastAsia="ru-RU"/>
        </w:rPr>
        <w:t>противогололедными</w:t>
      </w:r>
      <w:proofErr w:type="spellEnd"/>
      <w:r w:rsidRPr="009D7E2B">
        <w:rPr>
          <w:rFonts w:ascii="Arial" w:hAnsi="Arial" w:cs="Arial"/>
          <w:color w:val="000000"/>
          <w:sz w:val="24"/>
          <w:szCs w:val="24"/>
          <w:lang w:eastAsia="ru-RU"/>
        </w:rPr>
        <w:t xml:space="preserve">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4.6.5. К мероприятиям второй очереди зимней уборки территории относятся: удаление (вывоз) снега, зачистка </w:t>
      </w:r>
      <w:proofErr w:type="spellStart"/>
      <w:r w:rsidRPr="009D7E2B">
        <w:rPr>
          <w:rFonts w:ascii="Arial" w:hAnsi="Arial" w:cs="Arial"/>
          <w:color w:val="000000"/>
          <w:sz w:val="24"/>
          <w:szCs w:val="24"/>
          <w:lang w:eastAsia="ru-RU"/>
        </w:rPr>
        <w:t>прилотковой</w:t>
      </w:r>
      <w:proofErr w:type="spellEnd"/>
      <w:r w:rsidRPr="009D7E2B">
        <w:rPr>
          <w:rFonts w:ascii="Arial" w:hAnsi="Arial" w:cs="Arial"/>
          <w:color w:val="000000"/>
          <w:sz w:val="24"/>
          <w:szCs w:val="24"/>
          <w:lang w:eastAsia="ru-RU"/>
        </w:rPr>
        <w:t xml:space="preserve"> части дороги после удаления снега с проезжей части, скалывание льда и уборка снежно-ледяных образований.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9D7E2B">
        <w:rPr>
          <w:rFonts w:ascii="Arial" w:hAnsi="Arial" w:cs="Arial"/>
          <w:color w:val="000000"/>
          <w:sz w:val="24"/>
          <w:szCs w:val="24"/>
          <w:lang w:eastAsia="ru-RU"/>
        </w:rPr>
        <w:t>противогололедными</w:t>
      </w:r>
      <w:proofErr w:type="spellEnd"/>
      <w:r w:rsidRPr="009D7E2B">
        <w:rPr>
          <w:rFonts w:ascii="Arial" w:hAnsi="Arial" w:cs="Arial"/>
          <w:color w:val="000000"/>
          <w:sz w:val="24"/>
          <w:szCs w:val="24"/>
          <w:lang w:eastAsia="ru-RU"/>
        </w:rPr>
        <w:t xml:space="preserve"> материалами должны повторяться, обеспечивая безопасность движения пешеходов и транспортных средств.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4.6.8. В период снегопадов и гололеда тротуары и другие пешеходные зоны на территории муниципального образования должны обрабатываться </w:t>
      </w:r>
      <w:proofErr w:type="spellStart"/>
      <w:r w:rsidRPr="009D7E2B">
        <w:rPr>
          <w:rFonts w:ascii="Arial" w:hAnsi="Arial" w:cs="Arial"/>
          <w:color w:val="000000"/>
          <w:sz w:val="24"/>
          <w:szCs w:val="24"/>
          <w:lang w:eastAsia="ru-RU"/>
        </w:rPr>
        <w:t>противогололедными</w:t>
      </w:r>
      <w:proofErr w:type="spellEnd"/>
      <w:r w:rsidRPr="009D7E2B">
        <w:rPr>
          <w:rFonts w:ascii="Arial" w:hAnsi="Arial" w:cs="Arial"/>
          <w:color w:val="000000"/>
          <w:sz w:val="24"/>
          <w:szCs w:val="24"/>
          <w:lang w:eastAsia="ru-RU"/>
        </w:rPr>
        <w:t xml:space="preserve"> материалами.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9D7E2B">
        <w:rPr>
          <w:rFonts w:ascii="Arial" w:hAnsi="Arial" w:cs="Arial"/>
          <w:color w:val="000000"/>
          <w:sz w:val="24"/>
          <w:szCs w:val="24"/>
          <w:lang w:eastAsia="ru-RU"/>
        </w:rPr>
        <w:t>противогололедными</w:t>
      </w:r>
      <w:proofErr w:type="spellEnd"/>
      <w:r w:rsidRPr="009D7E2B">
        <w:rPr>
          <w:rFonts w:ascii="Arial" w:hAnsi="Arial" w:cs="Arial"/>
          <w:color w:val="000000"/>
          <w:sz w:val="24"/>
          <w:szCs w:val="24"/>
          <w:lang w:eastAsia="ru-RU"/>
        </w:rPr>
        <w:t xml:space="preserve"> средствами должны повторяться, обеспечивая безопасность для пешеходов.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9D7E2B">
        <w:rPr>
          <w:rFonts w:ascii="Arial" w:hAnsi="Arial" w:cs="Arial"/>
          <w:color w:val="000000"/>
          <w:sz w:val="24"/>
          <w:szCs w:val="24"/>
          <w:lang w:eastAsia="ru-RU"/>
        </w:rPr>
        <w:t>противогололедными</w:t>
      </w:r>
      <w:proofErr w:type="spellEnd"/>
      <w:r w:rsidRPr="009D7E2B">
        <w:rPr>
          <w:rFonts w:ascii="Arial" w:hAnsi="Arial" w:cs="Arial"/>
          <w:color w:val="000000"/>
          <w:sz w:val="24"/>
          <w:szCs w:val="24"/>
          <w:lang w:eastAsia="ru-RU"/>
        </w:rPr>
        <w:t xml:space="preserve"> материалами и расчищаться проходы для движения пешеходов.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9D7E2B">
        <w:rPr>
          <w:rFonts w:ascii="Arial" w:hAnsi="Arial" w:cs="Arial"/>
          <w:color w:val="000000"/>
          <w:sz w:val="24"/>
          <w:szCs w:val="24"/>
          <w:lang w:eastAsia="ru-RU"/>
        </w:rPr>
        <w:t>песко-соляной</w:t>
      </w:r>
      <w:proofErr w:type="spellEnd"/>
      <w:r w:rsidRPr="009D7E2B">
        <w:rPr>
          <w:rFonts w:ascii="Arial" w:hAnsi="Arial" w:cs="Arial"/>
          <w:color w:val="000000"/>
          <w:sz w:val="24"/>
          <w:szCs w:val="24"/>
          <w:lang w:eastAsia="ru-RU"/>
        </w:rPr>
        <w:t xml:space="preserve"> смесью.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4.6.10. При применении химических реагентов необходимо строго придерживаться установленных норм их распределения.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9D7E2B">
        <w:rPr>
          <w:rFonts w:ascii="Arial" w:hAnsi="Arial" w:cs="Arial"/>
          <w:color w:val="000000"/>
          <w:sz w:val="24"/>
          <w:szCs w:val="24"/>
          <w:lang w:eastAsia="ru-RU"/>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9D7E2B">
        <w:rPr>
          <w:rFonts w:ascii="Arial" w:hAnsi="Arial" w:cs="Arial"/>
          <w:color w:val="000000"/>
          <w:sz w:val="24"/>
          <w:szCs w:val="24"/>
          <w:lang w:eastAsia="ru-RU"/>
        </w:rPr>
        <w:t>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4.6.12.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9D7E2B">
        <w:rPr>
          <w:rFonts w:ascii="Arial" w:hAnsi="Arial" w:cs="Arial"/>
          <w:color w:val="000000"/>
          <w:sz w:val="24"/>
          <w:szCs w:val="24"/>
          <w:lang w:eastAsia="ru-RU"/>
        </w:rPr>
        <w:lastRenderedPageBreak/>
        <w:t>противогололедными</w:t>
      </w:r>
      <w:proofErr w:type="spellEnd"/>
      <w:r w:rsidRPr="009D7E2B">
        <w:rPr>
          <w:rFonts w:ascii="Arial" w:hAnsi="Arial" w:cs="Arial"/>
          <w:color w:val="000000"/>
          <w:sz w:val="24"/>
          <w:szCs w:val="24"/>
          <w:lang w:eastAsia="ru-RU"/>
        </w:rPr>
        <w:t xml:space="preserve"> материалами прилегающих территорий, подходов и входов в здания, сооружения, строения.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Ликвидация зимней скользкости производится путем обработки тротуаров и придомовых территорий </w:t>
      </w:r>
      <w:proofErr w:type="spellStart"/>
      <w:r w:rsidRPr="009D7E2B">
        <w:rPr>
          <w:rFonts w:ascii="Arial" w:hAnsi="Arial" w:cs="Arial"/>
          <w:color w:val="000000"/>
          <w:sz w:val="24"/>
          <w:szCs w:val="24"/>
          <w:lang w:eastAsia="ru-RU"/>
        </w:rPr>
        <w:t>противогололедными</w:t>
      </w:r>
      <w:proofErr w:type="spellEnd"/>
      <w:r w:rsidRPr="009D7E2B">
        <w:rPr>
          <w:rFonts w:ascii="Arial" w:hAnsi="Arial" w:cs="Arial"/>
          <w:color w:val="000000"/>
          <w:sz w:val="24"/>
          <w:szCs w:val="24"/>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4.6.15. 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4.7. Организация и проведение уборки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в летний период.</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4.7.3. В летний период уборки производятся следующие виды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4.7.3.1. Очистка от грязи, мойка, покраска ограждений и бордюрного камня.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4.7.3.2. Зачистка </w:t>
      </w:r>
      <w:proofErr w:type="spellStart"/>
      <w:r w:rsidRPr="009D7E2B">
        <w:rPr>
          <w:rFonts w:ascii="Arial" w:hAnsi="Arial" w:cs="Arial"/>
          <w:color w:val="000000"/>
          <w:sz w:val="24"/>
          <w:szCs w:val="24"/>
          <w:lang w:eastAsia="ru-RU"/>
        </w:rPr>
        <w:t>прилотковой</w:t>
      </w:r>
      <w:proofErr w:type="spellEnd"/>
      <w:r w:rsidRPr="009D7E2B">
        <w:rPr>
          <w:rFonts w:ascii="Arial" w:hAnsi="Arial" w:cs="Arial"/>
          <w:color w:val="000000"/>
          <w:sz w:val="24"/>
          <w:szCs w:val="24"/>
          <w:lang w:eastAsia="ru-RU"/>
        </w:rPr>
        <w:t xml:space="preserve"> части дороги.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4.7.3.3. Очистка газонов, цветников и клумб от мусора, веток, листьев, сухой травы, отцветших соцветий и песка.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4.7.3.4. Вывоз смета и мусора в места санкционированного складирования.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4.7.3.5. Уборка мусора с придомовых территорий, включая территории, прилегающие к домам частной застройки.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4.7.3.6. Скашивание травы, обрезка кустарника, спил </w:t>
      </w:r>
      <w:proofErr w:type="spellStart"/>
      <w:r w:rsidRPr="009D7E2B">
        <w:rPr>
          <w:rFonts w:ascii="Arial" w:hAnsi="Arial" w:cs="Arial"/>
          <w:color w:val="000000"/>
          <w:sz w:val="24"/>
          <w:szCs w:val="24"/>
          <w:lang w:eastAsia="ru-RU"/>
        </w:rPr>
        <w:t>старовозрастных</w:t>
      </w:r>
      <w:proofErr w:type="spellEnd"/>
      <w:r w:rsidRPr="009D7E2B">
        <w:rPr>
          <w:rFonts w:ascii="Arial" w:hAnsi="Arial" w:cs="Arial"/>
          <w:color w:val="000000"/>
          <w:sz w:val="24"/>
          <w:szCs w:val="24"/>
          <w:lang w:eastAsia="ru-RU"/>
        </w:rPr>
        <w:t xml:space="preserve"> ветхих деревьев.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4.7.4. В период листопада производятся </w:t>
      </w:r>
      <w:proofErr w:type="gramStart"/>
      <w:r w:rsidRPr="009D7E2B">
        <w:rPr>
          <w:rFonts w:ascii="Arial" w:hAnsi="Arial" w:cs="Arial"/>
          <w:color w:val="000000"/>
          <w:sz w:val="24"/>
          <w:szCs w:val="24"/>
          <w:lang w:eastAsia="ru-RU"/>
        </w:rPr>
        <w:t>сгребание</w:t>
      </w:r>
      <w:proofErr w:type="gramEnd"/>
      <w:r w:rsidRPr="009D7E2B">
        <w:rPr>
          <w:rFonts w:ascii="Arial" w:hAnsi="Arial" w:cs="Arial"/>
          <w:color w:val="000000"/>
          <w:sz w:val="24"/>
          <w:szCs w:val="24"/>
          <w:lang w:eastAsia="ru-RU"/>
        </w:rPr>
        <w:t xml:space="preserve"> и вывоз опавших листьев с проезжей части дорог, мест общего пользования, прилегающих, придомовых территорий.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4.7.5. Подметание территорий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производится по мере накопления загрязнений с учетом необходимости обеспечения чистоты.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4.7.8. При производстве летней уборки 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4.7.8.1. Сбрасывать смет и мусор на зеленые насаждения, в смотровые колодцы инженерных сетей, реки и водоемы, на проезжую часть дорог и тротуары.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4.7.8.3. Откачивать воду на проезжую часть дорог при ликвидации аварий на водопроводных, канализационных и тепловых сетях.</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4.7.8.4. Вывозить смет в не отведенные для этих целей места.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 Содержание и уборка придомовых территорий.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4.8.1. Придомовые территории должны содержаться в чистоте. Уборка придомовых территорий должна производиться ежедневно в соответствии с </w:t>
      </w:r>
      <w:hyperlink r:id="rId26" w:history="1">
        <w:r w:rsidRPr="009D7E2B">
          <w:rPr>
            <w:rFonts w:ascii="Arial" w:hAnsi="Arial" w:cs="Arial"/>
            <w:color w:val="000000"/>
            <w:sz w:val="24"/>
            <w:szCs w:val="24"/>
            <w:lang w:eastAsia="ru-RU"/>
          </w:rPr>
          <w:t>Правилами и нормами технической эксплуатации жилого фонда</w:t>
        </w:r>
      </w:hyperlink>
      <w:r w:rsidRPr="009D7E2B">
        <w:rPr>
          <w:rFonts w:ascii="Arial" w:hAnsi="Arial" w:cs="Arial"/>
          <w:color w:val="000000"/>
          <w:sz w:val="24"/>
          <w:szCs w:val="24"/>
          <w:lang w:eastAsia="ru-RU"/>
        </w:rPr>
        <w:t xml:space="preserve">, утвержденными </w:t>
      </w:r>
      <w:hyperlink r:id="rId27" w:history="1">
        <w:r w:rsidRPr="009D7E2B">
          <w:rPr>
            <w:rFonts w:ascii="Arial" w:hAnsi="Arial" w:cs="Arial"/>
            <w:color w:val="000000"/>
            <w:sz w:val="24"/>
            <w:szCs w:val="24"/>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9D7E2B">
        <w:rPr>
          <w:rFonts w:ascii="Arial" w:hAnsi="Arial" w:cs="Arial"/>
          <w:color w:val="000000"/>
          <w:sz w:val="24"/>
          <w:szCs w:val="24"/>
          <w:lang w:eastAsia="ru-RU"/>
        </w:rPr>
        <w:t>, и другими нормативными актами.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4.8.2. 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4.8.2.1. Хранить мусор на придомовой территории более 3 суток.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4.8.2.3. Устанавливать (размещать, вкапывать) на </w:t>
      </w:r>
      <w:proofErr w:type="spellStart"/>
      <w:r w:rsidRPr="009D7E2B">
        <w:rPr>
          <w:rFonts w:ascii="Arial" w:hAnsi="Arial" w:cs="Arial"/>
          <w:color w:val="000000"/>
          <w:sz w:val="24"/>
          <w:szCs w:val="24"/>
          <w:lang w:eastAsia="ru-RU"/>
        </w:rPr>
        <w:t>внутридворовых</w:t>
      </w:r>
      <w:proofErr w:type="spellEnd"/>
      <w:r w:rsidRPr="009D7E2B">
        <w:rPr>
          <w:rFonts w:ascii="Arial" w:hAnsi="Arial" w:cs="Arial"/>
          <w:color w:val="000000"/>
          <w:sz w:val="24"/>
          <w:szCs w:val="24"/>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4.8.2.5. Образовывать свалки вокруг контейнерных площадок.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4.8.2.7. Стирать ковры, вещи, мыть автомашины, автобусы, прицепы и другие технические средства.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4.8.3. Сбор ТКО от собственников и нанимателей помещений в многоквартирных домах осуществляется ежедневно.</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4.8.4. Сбор и вывоз ТКО и жидких бытовых отходов из </w:t>
      </w:r>
      <w:proofErr w:type="spellStart"/>
      <w:r w:rsidRPr="009D7E2B">
        <w:rPr>
          <w:rFonts w:ascii="Arial" w:hAnsi="Arial" w:cs="Arial"/>
          <w:color w:val="000000"/>
          <w:sz w:val="24"/>
          <w:szCs w:val="24"/>
          <w:lang w:eastAsia="ru-RU"/>
        </w:rPr>
        <w:t>неканализованных</w:t>
      </w:r>
      <w:proofErr w:type="spellEnd"/>
      <w:r w:rsidRPr="009D7E2B">
        <w:rPr>
          <w:rFonts w:ascii="Arial" w:hAnsi="Arial" w:cs="Arial"/>
          <w:color w:val="000000"/>
          <w:sz w:val="24"/>
          <w:szCs w:val="24"/>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9D7E2B" w:rsidRPr="009D7E2B" w:rsidRDefault="009D7E2B" w:rsidP="009D7E2B">
      <w:pPr>
        <w:pStyle w:val="af"/>
        <w:ind w:firstLine="709"/>
        <w:jc w:val="both"/>
        <w:rPr>
          <w:rFonts w:ascii="Arial" w:hAnsi="Arial" w:cs="Arial"/>
          <w:color w:val="000000"/>
          <w:sz w:val="24"/>
          <w:szCs w:val="24"/>
          <w:lang w:eastAsia="ru-RU"/>
        </w:rPr>
      </w:pPr>
      <w:proofErr w:type="gramStart"/>
      <w:r w:rsidRPr="009D7E2B">
        <w:rPr>
          <w:rFonts w:ascii="Arial" w:hAnsi="Arial" w:cs="Arial"/>
          <w:color w:val="000000"/>
          <w:sz w:val="24"/>
          <w:szCs w:val="24"/>
          <w:lang w:eastAsia="ru-RU"/>
        </w:rPr>
        <w:t>Контроль за</w:t>
      </w:r>
      <w:proofErr w:type="gramEnd"/>
      <w:r w:rsidRPr="009D7E2B">
        <w:rPr>
          <w:rFonts w:ascii="Arial" w:hAnsi="Arial" w:cs="Arial"/>
          <w:color w:val="000000"/>
          <w:sz w:val="24"/>
          <w:szCs w:val="24"/>
          <w:lang w:eastAsia="ru-RU"/>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4.8.9. Крыши, карнизы, водосточные трубы зданий в зимний период должны своевременно освобождаться от нависшего снега и наледи. При выполнении работ по </w:t>
      </w:r>
      <w:r w:rsidRPr="009D7E2B">
        <w:rPr>
          <w:rFonts w:ascii="Arial" w:hAnsi="Arial" w:cs="Arial"/>
          <w:color w:val="000000"/>
          <w:sz w:val="24"/>
          <w:szCs w:val="24"/>
          <w:lang w:eastAsia="ru-RU"/>
        </w:rPr>
        <w:lastRenderedPageBreak/>
        <w:t xml:space="preserve">очистке крыш, карнизов, водосточных труб от нависшего снега и </w:t>
      </w:r>
      <w:proofErr w:type="gramStart"/>
      <w:r w:rsidRPr="009D7E2B">
        <w:rPr>
          <w:rFonts w:ascii="Arial" w:hAnsi="Arial" w:cs="Arial"/>
          <w:color w:val="000000"/>
          <w:sz w:val="24"/>
          <w:szCs w:val="24"/>
          <w:lang w:eastAsia="ru-RU"/>
        </w:rPr>
        <w:t>наледи</w:t>
      </w:r>
      <w:proofErr w:type="gramEnd"/>
      <w:r w:rsidRPr="009D7E2B">
        <w:rPr>
          <w:rFonts w:ascii="Arial" w:hAnsi="Arial" w:cs="Arial"/>
          <w:color w:val="000000"/>
          <w:sz w:val="24"/>
          <w:szCs w:val="24"/>
          <w:lang w:eastAsia="ru-RU"/>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4.8.10. </w:t>
      </w:r>
      <w:proofErr w:type="gramStart"/>
      <w:r w:rsidRPr="009D7E2B">
        <w:rPr>
          <w:rFonts w:ascii="Arial" w:hAnsi="Arial" w:cs="Arial"/>
          <w:color w:val="000000"/>
          <w:sz w:val="24"/>
          <w:szCs w:val="24"/>
          <w:lang w:eastAsia="ru-RU"/>
        </w:rPr>
        <w:t>Снег, счищаемый с придомовых территорий допускается</w:t>
      </w:r>
      <w:proofErr w:type="gramEnd"/>
      <w:r w:rsidRPr="009D7E2B">
        <w:rPr>
          <w:rFonts w:ascii="Arial" w:hAnsi="Arial" w:cs="Arial"/>
          <w:color w:val="000000"/>
          <w:sz w:val="24"/>
          <w:szCs w:val="24"/>
          <w:lang w:eastAsia="ru-RU"/>
        </w:rPr>
        <w:t xml:space="preserve"> складировать на придомовых территориях в местах, не препятствующих свободному проезду автотранспорта и движению пешеходов.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4.8.11.1. Установку на обслуживаемой территории сборников для ТКО, а в </w:t>
      </w:r>
      <w:proofErr w:type="spellStart"/>
      <w:r w:rsidRPr="009D7E2B">
        <w:rPr>
          <w:rFonts w:ascii="Arial" w:hAnsi="Arial" w:cs="Arial"/>
          <w:color w:val="000000"/>
          <w:sz w:val="24"/>
          <w:szCs w:val="24"/>
          <w:lang w:eastAsia="ru-RU"/>
        </w:rPr>
        <w:t>неканализированных</w:t>
      </w:r>
      <w:proofErr w:type="spellEnd"/>
      <w:r w:rsidRPr="009D7E2B">
        <w:rPr>
          <w:rFonts w:ascii="Arial" w:hAnsi="Arial" w:cs="Arial"/>
          <w:color w:val="000000"/>
          <w:sz w:val="24"/>
          <w:szCs w:val="24"/>
          <w:lang w:eastAsia="ru-RU"/>
        </w:rPr>
        <w:t xml:space="preserve"> зданиях иметь, кроме того, сборники (выгребы) для жидких бытовых отходов.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4.8.11.2. Своевременную уборку обслуживаемой территории и систематическое наблюдение за ее санитарным состоянием.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4.8.11.3. Организацию вывоза отходов и </w:t>
      </w:r>
      <w:proofErr w:type="gramStart"/>
      <w:r w:rsidRPr="009D7E2B">
        <w:rPr>
          <w:rFonts w:ascii="Arial" w:hAnsi="Arial" w:cs="Arial"/>
          <w:color w:val="000000"/>
          <w:sz w:val="24"/>
          <w:szCs w:val="24"/>
          <w:lang w:eastAsia="ru-RU"/>
        </w:rPr>
        <w:t>контроль за</w:t>
      </w:r>
      <w:proofErr w:type="gramEnd"/>
      <w:r w:rsidRPr="009D7E2B">
        <w:rPr>
          <w:rFonts w:ascii="Arial" w:hAnsi="Arial" w:cs="Arial"/>
          <w:color w:val="000000"/>
          <w:sz w:val="24"/>
          <w:szCs w:val="24"/>
          <w:lang w:eastAsia="ru-RU"/>
        </w:rPr>
        <w:t xml:space="preserve"> выполнением графика удаления отходов.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4.8.11.4.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4.8.11.6. Проведение среди населения широкой разъяснительной работы по организации уборки территории.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4.8.13. Детские и спортивные площадки должны: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4.8.13.1. Иметь планировку поверхности с засыпкой песком неровностей в летнее время, регулярно подметаться.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4.8.13.2. Очищаться от снега в зимнее время.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4.8.13.3. Содержаться в надлежащем техническом состоянии, быть </w:t>
      </w:r>
      <w:proofErr w:type="gramStart"/>
      <w:r w:rsidRPr="009D7E2B">
        <w:rPr>
          <w:rFonts w:ascii="Arial" w:hAnsi="Arial" w:cs="Arial"/>
          <w:color w:val="000000"/>
          <w:sz w:val="24"/>
          <w:szCs w:val="24"/>
          <w:lang w:eastAsia="ru-RU"/>
        </w:rPr>
        <w:t>покрашены</w:t>
      </w:r>
      <w:proofErr w:type="gramEnd"/>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4.8.14. Окраску ограждений и строений на детских и спортивных площадках следует производить не реже 1 раза в год.</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4.8.15. Требования к игровому и спортивному оборудованию, установленному на придомовой территории: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4.8.15.2.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4.8.16. </w:t>
      </w:r>
      <w:r w:rsidRPr="009D7E2B">
        <w:rPr>
          <w:rFonts w:ascii="Arial" w:hAnsi="Arial" w:cs="Arial"/>
          <w:b/>
          <w:color w:val="000000"/>
          <w:sz w:val="24"/>
          <w:szCs w:val="24"/>
          <w:lang w:eastAsia="ru-RU"/>
        </w:rPr>
        <w:t>На придомовых территориях запрещается</w:t>
      </w:r>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4.8.16.1. </w:t>
      </w:r>
      <w:proofErr w:type="gramStart"/>
      <w:r w:rsidRPr="009D7E2B">
        <w:rPr>
          <w:rFonts w:ascii="Arial" w:hAnsi="Arial" w:cs="Arial"/>
          <w:color w:val="000000"/>
          <w:sz w:val="24"/>
          <w:szCs w:val="24"/>
          <w:lang w:eastAsia="ru-RU"/>
        </w:rPr>
        <w:t xml:space="preserve">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w:t>
      </w:r>
      <w:r w:rsidRPr="009D7E2B">
        <w:rPr>
          <w:rFonts w:ascii="Arial" w:hAnsi="Arial" w:cs="Arial"/>
          <w:color w:val="000000"/>
          <w:sz w:val="24"/>
          <w:szCs w:val="24"/>
          <w:lang w:eastAsia="ru-RU"/>
        </w:rPr>
        <w:lastRenderedPageBreak/>
        <w:t>исключением случаев использования транспортных средств в</w:t>
      </w:r>
      <w:proofErr w:type="gramEnd"/>
      <w:r w:rsidRPr="009D7E2B">
        <w:rPr>
          <w:rFonts w:ascii="Arial" w:hAnsi="Arial" w:cs="Arial"/>
          <w:color w:val="000000"/>
          <w:sz w:val="24"/>
          <w:szCs w:val="24"/>
          <w:lang w:eastAsia="ru-RU"/>
        </w:rPr>
        <w:t xml:space="preserve"> </w:t>
      </w:r>
      <w:proofErr w:type="gramStart"/>
      <w:r w:rsidRPr="009D7E2B">
        <w:rPr>
          <w:rFonts w:ascii="Arial" w:hAnsi="Arial" w:cs="Arial"/>
          <w:color w:val="000000"/>
          <w:sz w:val="24"/>
          <w:szCs w:val="24"/>
          <w:lang w:eastAsia="ru-RU"/>
        </w:rPr>
        <w:t>целях</w:t>
      </w:r>
      <w:proofErr w:type="gramEnd"/>
      <w:r w:rsidRPr="009D7E2B">
        <w:rPr>
          <w:rFonts w:ascii="Arial" w:hAnsi="Arial" w:cs="Arial"/>
          <w:color w:val="000000"/>
          <w:sz w:val="24"/>
          <w:szCs w:val="24"/>
          <w:lang w:eastAsia="ru-RU"/>
        </w:rPr>
        <w:t xml:space="preserve"> выполнения аварийных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4.8.16.2. Мойка транспортных средств, слив топлива и масел, регулирование звуковых сигналов, тормозов и двигателей транспортных средств.</w:t>
      </w:r>
    </w:p>
    <w:p w:rsidR="009D7E2B" w:rsidRPr="009D7E2B" w:rsidRDefault="009D7E2B" w:rsidP="009D7E2B">
      <w:pPr>
        <w:pStyle w:val="af"/>
        <w:ind w:firstLine="709"/>
        <w:jc w:val="center"/>
        <w:rPr>
          <w:rFonts w:ascii="Arial" w:hAnsi="Arial" w:cs="Arial"/>
          <w:b/>
          <w:color w:val="000000"/>
          <w:sz w:val="24"/>
          <w:szCs w:val="24"/>
          <w:lang w:eastAsia="ru-RU"/>
        </w:rPr>
      </w:pPr>
    </w:p>
    <w:p w:rsidR="009D7E2B" w:rsidRPr="009D7E2B" w:rsidRDefault="009D7E2B" w:rsidP="009D7E2B">
      <w:pPr>
        <w:pStyle w:val="af"/>
        <w:ind w:firstLine="709"/>
        <w:jc w:val="center"/>
        <w:rPr>
          <w:rFonts w:ascii="Arial" w:hAnsi="Arial" w:cs="Arial"/>
          <w:b/>
          <w:color w:val="000000"/>
          <w:sz w:val="24"/>
          <w:szCs w:val="24"/>
          <w:lang w:eastAsia="ru-RU"/>
        </w:rPr>
      </w:pPr>
      <w:r w:rsidRPr="009D7E2B">
        <w:rPr>
          <w:rFonts w:ascii="Arial" w:hAnsi="Arial" w:cs="Arial"/>
          <w:b/>
          <w:color w:val="000000"/>
          <w:sz w:val="24"/>
          <w:szCs w:val="24"/>
          <w:lang w:eastAsia="ru-RU"/>
        </w:rPr>
        <w:t>V. Требования к элементам комплексного благоустройства</w:t>
      </w:r>
    </w:p>
    <w:p w:rsidR="009D7E2B" w:rsidRPr="009D7E2B" w:rsidRDefault="009D7E2B" w:rsidP="009D7E2B">
      <w:pPr>
        <w:pStyle w:val="af"/>
        <w:ind w:firstLine="709"/>
        <w:jc w:val="both"/>
        <w:rPr>
          <w:rFonts w:ascii="Arial" w:hAnsi="Arial" w:cs="Arial"/>
          <w:color w:val="000000"/>
          <w:sz w:val="24"/>
          <w:szCs w:val="24"/>
          <w:lang w:eastAsia="ru-RU"/>
        </w:rPr>
      </w:pP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 К элементам благоустройства территории относятся: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5.1.1. Малые архитектурные формы.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5.1.3. Произведения монументально-декоративного искусства - скульптуры, декоративные композиции, обелиски, стелы.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5.1.4. Информационные указатели - аншлаги (указатели наименований улиц, площадей и т.д.), номерные знаки домов, информационные стенды.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w:t>
      </w:r>
      <w:proofErr w:type="gramStart"/>
      <w:r w:rsidRPr="009D7E2B">
        <w:rPr>
          <w:rFonts w:ascii="Arial" w:hAnsi="Arial" w:cs="Arial"/>
          <w:color w:val="000000"/>
          <w:sz w:val="24"/>
          <w:szCs w:val="24"/>
          <w:lang w:eastAsia="ru-RU"/>
        </w:rPr>
        <w:t>индивидуальным проектам</w:t>
      </w:r>
      <w:proofErr w:type="gramEnd"/>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5.1.4.3. </w:t>
      </w:r>
      <w:proofErr w:type="gramStart"/>
      <w:r w:rsidRPr="009D7E2B">
        <w:rPr>
          <w:rFonts w:ascii="Arial" w:hAnsi="Arial" w:cs="Arial"/>
          <w:color w:val="000000"/>
          <w:sz w:val="24"/>
          <w:szCs w:val="24"/>
          <w:lang w:eastAsia="ru-RU"/>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5.1.4.4. Не допускается повреждение и загрязнение информационных указателей.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5.1.5. Памятные и информационные доски (знаки).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5.1.6. Знаки охраны памятников истории и культуры, зон особо охраняемых территорий.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5.1.7. Элементы праздничного оформления.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5.1.8. Парковки.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5.5. Озеленение.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w:t>
      </w:r>
      <w:r w:rsidRPr="009D7E2B">
        <w:rPr>
          <w:rFonts w:ascii="Arial" w:hAnsi="Arial" w:cs="Arial"/>
          <w:color w:val="000000"/>
          <w:sz w:val="24"/>
          <w:szCs w:val="24"/>
          <w:lang w:eastAsia="ru-RU"/>
        </w:rPr>
        <w:lastRenderedPageBreak/>
        <w:t>документац</w:t>
      </w:r>
      <w:proofErr w:type="gramStart"/>
      <w:r w:rsidRPr="009D7E2B">
        <w:rPr>
          <w:rFonts w:ascii="Arial" w:hAnsi="Arial" w:cs="Arial"/>
          <w:color w:val="000000"/>
          <w:sz w:val="24"/>
          <w:szCs w:val="24"/>
          <w:lang w:eastAsia="ru-RU"/>
        </w:rPr>
        <w:t>ии и ее</w:t>
      </w:r>
      <w:proofErr w:type="gramEnd"/>
      <w:r w:rsidRPr="009D7E2B">
        <w:rPr>
          <w:rFonts w:ascii="Arial" w:hAnsi="Arial" w:cs="Arial"/>
          <w:color w:val="000000"/>
          <w:sz w:val="24"/>
          <w:szCs w:val="24"/>
          <w:lang w:eastAsia="ru-RU"/>
        </w:rPr>
        <w:t xml:space="preserve"> соответствие требованиям технических регламентов и региональных нормативов градостроительного проектирования.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При проведении работ по благоустройству необходимо максимальное сохранение существующих зеленых насаждений.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5.6.2. Запрещается посадка деревьев в пределах охранных зон наземных и подземных коммуникаций, на территории кладбищ.</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w:t>
      </w:r>
      <w:proofErr w:type="gramStart"/>
      <w:r w:rsidRPr="009D7E2B">
        <w:rPr>
          <w:rFonts w:ascii="Arial" w:hAnsi="Arial" w:cs="Arial"/>
          <w:color w:val="000000"/>
          <w:sz w:val="24"/>
          <w:szCs w:val="24"/>
          <w:lang w:eastAsia="ru-RU"/>
        </w:rPr>
        <w:t>приспособленными</w:t>
      </w:r>
      <w:proofErr w:type="gramEnd"/>
      <w:r w:rsidRPr="009D7E2B">
        <w:rPr>
          <w:rFonts w:ascii="Arial" w:hAnsi="Arial" w:cs="Arial"/>
          <w:color w:val="000000"/>
          <w:sz w:val="24"/>
          <w:szCs w:val="24"/>
          <w:lang w:eastAsia="ru-RU"/>
        </w:rPr>
        <w:t xml:space="preserve"> для активного использования с учетом концепции устойчивого развития и бережного отношения к окружающей среде.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5.7. Виды покрытий.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5.7.1. Покрытия поверхности обеспечивают на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5.7.1.1. Твердые (капитальные) покрытия - монолитные или сборные покрытия, </w:t>
      </w:r>
      <w:proofErr w:type="gramStart"/>
      <w:r w:rsidRPr="009D7E2B">
        <w:rPr>
          <w:rFonts w:ascii="Arial" w:hAnsi="Arial" w:cs="Arial"/>
          <w:color w:val="000000"/>
          <w:sz w:val="24"/>
          <w:szCs w:val="24"/>
          <w:lang w:eastAsia="ru-RU"/>
        </w:rPr>
        <w:t>выполняемые</w:t>
      </w:r>
      <w:proofErr w:type="gramEnd"/>
      <w:r w:rsidRPr="009D7E2B">
        <w:rPr>
          <w:rFonts w:ascii="Arial" w:hAnsi="Arial" w:cs="Arial"/>
          <w:color w:val="000000"/>
          <w:sz w:val="24"/>
          <w:szCs w:val="24"/>
          <w:lang w:eastAsia="ru-RU"/>
        </w:rPr>
        <w:t xml:space="preserve"> в том числе из асфальтобетона, </w:t>
      </w:r>
      <w:proofErr w:type="spellStart"/>
      <w:r w:rsidRPr="009D7E2B">
        <w:rPr>
          <w:rFonts w:ascii="Arial" w:hAnsi="Arial" w:cs="Arial"/>
          <w:color w:val="000000"/>
          <w:sz w:val="24"/>
          <w:szCs w:val="24"/>
          <w:lang w:eastAsia="ru-RU"/>
        </w:rPr>
        <w:t>цементобетона</w:t>
      </w:r>
      <w:proofErr w:type="spellEnd"/>
      <w:r w:rsidRPr="009D7E2B">
        <w:rPr>
          <w:rFonts w:ascii="Arial" w:hAnsi="Arial" w:cs="Arial"/>
          <w:color w:val="000000"/>
          <w:sz w:val="24"/>
          <w:szCs w:val="24"/>
          <w:lang w:eastAsia="ru-RU"/>
        </w:rPr>
        <w:t>, природного камня, тротуарной плитки.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5.7.1.3. Газонные покрытия - покрытия, выполняемые по специальным технологиям подготовки и посадки травяного покрова.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5.7.2. Применяемый в проектной документации вид покрытия должен быть прочным, </w:t>
      </w:r>
      <w:proofErr w:type="spellStart"/>
      <w:r w:rsidRPr="009D7E2B">
        <w:rPr>
          <w:rFonts w:ascii="Arial" w:hAnsi="Arial" w:cs="Arial"/>
          <w:color w:val="000000"/>
          <w:sz w:val="24"/>
          <w:szCs w:val="24"/>
          <w:lang w:eastAsia="ru-RU"/>
        </w:rPr>
        <w:t>ремонтопригодным</w:t>
      </w:r>
      <w:proofErr w:type="spellEnd"/>
      <w:r w:rsidRPr="009D7E2B">
        <w:rPr>
          <w:rFonts w:ascii="Arial" w:hAnsi="Arial" w:cs="Arial"/>
          <w:color w:val="000000"/>
          <w:sz w:val="24"/>
          <w:szCs w:val="24"/>
          <w:lang w:eastAsia="ru-RU"/>
        </w:rPr>
        <w:t xml:space="preserve">, </w:t>
      </w:r>
      <w:proofErr w:type="spellStart"/>
      <w:r w:rsidRPr="009D7E2B">
        <w:rPr>
          <w:rFonts w:ascii="Arial" w:hAnsi="Arial" w:cs="Arial"/>
          <w:color w:val="000000"/>
          <w:sz w:val="24"/>
          <w:szCs w:val="24"/>
          <w:lang w:eastAsia="ru-RU"/>
        </w:rPr>
        <w:t>экологичным</w:t>
      </w:r>
      <w:proofErr w:type="spellEnd"/>
      <w:r w:rsidRPr="009D7E2B">
        <w:rPr>
          <w:rFonts w:ascii="Arial" w:hAnsi="Arial" w:cs="Arial"/>
          <w:color w:val="000000"/>
          <w:sz w:val="24"/>
          <w:szCs w:val="24"/>
          <w:lang w:eastAsia="ru-RU"/>
        </w:rPr>
        <w:t>, не допускающим скольжения.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5.7.3. Выбор видов покрытия следует принимать в соответствии с их целевым назначением: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5.7.3.2. «Мягких» - с учетом их специфических свой</w:t>
      </w:r>
      <w:proofErr w:type="gramStart"/>
      <w:r w:rsidRPr="009D7E2B">
        <w:rPr>
          <w:rFonts w:ascii="Arial" w:hAnsi="Arial" w:cs="Arial"/>
          <w:color w:val="000000"/>
          <w:sz w:val="24"/>
          <w:szCs w:val="24"/>
          <w:lang w:eastAsia="ru-RU"/>
        </w:rPr>
        <w:t>ств пр</w:t>
      </w:r>
      <w:proofErr w:type="gramEnd"/>
      <w:r w:rsidRPr="009D7E2B">
        <w:rPr>
          <w:rFonts w:ascii="Arial" w:hAnsi="Arial" w:cs="Arial"/>
          <w:color w:val="000000"/>
          <w:sz w:val="24"/>
          <w:szCs w:val="24"/>
          <w:lang w:eastAsia="ru-RU"/>
        </w:rPr>
        <w:t>и благоустройстве отдельных видов территорий (в том числе детских, спортивных площадок, прогулочных дорожек).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5.7.4. Для деревьев, расположенных в мощении, при отсутствии иных видов защиты (в том числе приствольных решеток, бордюров, </w:t>
      </w:r>
      <w:proofErr w:type="spellStart"/>
      <w:r w:rsidRPr="009D7E2B">
        <w:rPr>
          <w:rFonts w:ascii="Arial" w:hAnsi="Arial" w:cs="Arial"/>
          <w:color w:val="000000"/>
          <w:sz w:val="24"/>
          <w:szCs w:val="24"/>
          <w:lang w:eastAsia="ru-RU"/>
        </w:rPr>
        <w:t>периметральных</w:t>
      </w:r>
      <w:proofErr w:type="spellEnd"/>
      <w:r w:rsidRPr="009D7E2B">
        <w:rPr>
          <w:rFonts w:ascii="Arial" w:hAnsi="Arial" w:cs="Arial"/>
          <w:color w:val="000000"/>
          <w:sz w:val="24"/>
          <w:szCs w:val="24"/>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 Ограждения.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5.8.1. Устройство ограждений является дополнительным элементом благоустройства. В целях благоустройства на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сельского поселения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Республики Мордовия</w:t>
      </w:r>
      <w:r w:rsidRPr="009D7E2B">
        <w:rPr>
          <w:rFonts w:ascii="Arial" w:hAnsi="Arial" w:cs="Arial"/>
          <w:color w:val="000000"/>
          <w:sz w:val="24"/>
          <w:szCs w:val="24"/>
          <w:lang w:eastAsia="ru-RU"/>
        </w:rPr>
        <w:t xml:space="preserve"> следует предусматривать применение различных видов ограждений: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5.8.1.1. Газонные ограждения (высота 0,3 - 0,5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5.8.1.2. Ограды: низкие (высота 0,5 - 1,0 м), средние (высота 1,0 - 1,5 м), высокие (высота 1,5 - 2,0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5.8.1.3. Ограждения - тумбы для транспортных проездов и автостоянок (высота 0,3 - 0,4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5.8.1.4. Ограждения спортивных площадок (высота 2,5 - 3,0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5.8.1.5. Декоративные ограждения (высота 0,5 - 2,0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5.8.1.6. Технические ограждения (высота в соответствии с действующими нормами).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9D7E2B">
        <w:rPr>
          <w:rFonts w:ascii="Arial" w:hAnsi="Arial" w:cs="Arial"/>
          <w:color w:val="000000"/>
          <w:sz w:val="24"/>
          <w:szCs w:val="24"/>
          <w:lang w:eastAsia="ru-RU"/>
        </w:rPr>
        <w:t>художественное решение</w:t>
      </w:r>
      <w:proofErr w:type="gramEnd"/>
      <w:r w:rsidRPr="009D7E2B">
        <w:rPr>
          <w:rFonts w:ascii="Arial" w:hAnsi="Arial" w:cs="Arial"/>
          <w:color w:val="000000"/>
          <w:sz w:val="24"/>
          <w:szCs w:val="24"/>
          <w:lang w:eastAsia="ru-RU"/>
        </w:rPr>
        <w:t xml:space="preserve"> ограждений должно соответствовать характеру архитектурного окружения.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9D7E2B">
        <w:rPr>
          <w:rFonts w:ascii="Arial" w:hAnsi="Arial" w:cs="Arial"/>
          <w:color w:val="000000"/>
          <w:sz w:val="24"/>
          <w:szCs w:val="24"/>
          <w:lang w:eastAsia="ru-RU"/>
        </w:rPr>
        <w:t>вытаптывания</w:t>
      </w:r>
      <w:proofErr w:type="spellEnd"/>
      <w:r w:rsidRPr="009D7E2B">
        <w:rPr>
          <w:rFonts w:ascii="Arial" w:hAnsi="Arial" w:cs="Arial"/>
          <w:color w:val="000000"/>
          <w:sz w:val="24"/>
          <w:szCs w:val="24"/>
          <w:lang w:eastAsia="ru-RU"/>
        </w:rPr>
        <w:t xml:space="preserve"> троп через газон. Ограждения следует размещать на территории газона с отступом от границы примыкания порядка 0,2 - 0,3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5.9. Малые архитектурные формы.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5.9.1.1. Соответствие характеру архитектурного и ландшафтного окружения элементов благоустройства территории.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5.9.2.3. Прочность, надежность, безопасность конструкции.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5.10. Объекты наружной информации сельского поселения.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5.10.1. Объекты наружной информации сельского поселения,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5.11. Площадки автостоянок.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 xml:space="preserve">5.11.1. </w:t>
      </w:r>
      <w:proofErr w:type="gramStart"/>
      <w:r w:rsidRPr="009D7E2B">
        <w:rPr>
          <w:rFonts w:ascii="Arial" w:hAnsi="Arial" w:cs="Arial"/>
          <w:color w:val="000000"/>
          <w:sz w:val="24"/>
          <w:szCs w:val="24"/>
          <w:lang w:eastAsia="ru-RU"/>
        </w:rPr>
        <w:t xml:space="preserve">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w:t>
      </w:r>
      <w:proofErr w:type="spellStart"/>
      <w:r w:rsidRPr="009D7E2B">
        <w:rPr>
          <w:rFonts w:ascii="Arial" w:hAnsi="Arial" w:cs="Arial"/>
          <w:color w:val="000000"/>
          <w:sz w:val="24"/>
          <w:szCs w:val="24"/>
          <w:lang w:eastAsia="ru-RU"/>
        </w:rPr>
        <w:t>приобъектные</w:t>
      </w:r>
      <w:proofErr w:type="spellEnd"/>
      <w:r w:rsidRPr="009D7E2B">
        <w:rPr>
          <w:rFonts w:ascii="Arial" w:hAnsi="Arial" w:cs="Arial"/>
          <w:color w:val="000000"/>
          <w:sz w:val="24"/>
          <w:szCs w:val="24"/>
          <w:lang w:eastAsia="ru-RU"/>
        </w:rPr>
        <w:t xml:space="preserve"> (у объекта или группы объектов), прочие (грузовые, перехватывающие и др.).</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5.11.2. Расстояние от границ автостоянок до окон жилых и общественных зданий принимается в соответствии с </w:t>
      </w:r>
      <w:proofErr w:type="spellStart"/>
      <w:r w:rsidRPr="009D7E2B">
        <w:rPr>
          <w:rFonts w:ascii="Arial" w:hAnsi="Arial" w:cs="Arial"/>
          <w:color w:val="000000"/>
          <w:sz w:val="24"/>
          <w:szCs w:val="24"/>
          <w:lang w:eastAsia="ru-RU"/>
        </w:rPr>
        <w:t>СанПиН</w:t>
      </w:r>
      <w:proofErr w:type="spellEnd"/>
      <w:r w:rsidRPr="009D7E2B">
        <w:rPr>
          <w:rFonts w:ascii="Arial" w:hAnsi="Arial" w:cs="Arial"/>
          <w:color w:val="000000"/>
          <w:sz w:val="24"/>
          <w:szCs w:val="24"/>
          <w:lang w:eastAsia="ru-RU"/>
        </w:rPr>
        <w:t xml:space="preserve"> 2.2.1/2.1.1.1200. На площадках </w:t>
      </w:r>
      <w:proofErr w:type="spellStart"/>
      <w:r w:rsidRPr="009D7E2B">
        <w:rPr>
          <w:rFonts w:ascii="Arial" w:hAnsi="Arial" w:cs="Arial"/>
          <w:color w:val="000000"/>
          <w:sz w:val="24"/>
          <w:szCs w:val="24"/>
          <w:lang w:eastAsia="ru-RU"/>
        </w:rPr>
        <w:t>приобъектных</w:t>
      </w:r>
      <w:proofErr w:type="spellEnd"/>
      <w:r w:rsidRPr="009D7E2B">
        <w:rPr>
          <w:rFonts w:ascii="Arial" w:hAnsi="Arial" w:cs="Arial"/>
          <w:color w:val="000000"/>
          <w:sz w:val="24"/>
          <w:szCs w:val="24"/>
          <w:lang w:eastAsia="ru-RU"/>
        </w:rPr>
        <w:t xml:space="preserve"> автостоянок доля мест для автомобилей инвалидов проектируется согласно </w:t>
      </w:r>
      <w:proofErr w:type="spellStart"/>
      <w:r w:rsidRPr="009D7E2B">
        <w:rPr>
          <w:rFonts w:ascii="Arial" w:hAnsi="Arial" w:cs="Arial"/>
          <w:color w:val="000000"/>
          <w:sz w:val="24"/>
          <w:szCs w:val="24"/>
          <w:lang w:eastAsia="ru-RU"/>
        </w:rPr>
        <w:t>СНиП</w:t>
      </w:r>
      <w:proofErr w:type="spellEnd"/>
      <w:r w:rsidRPr="009D7E2B">
        <w:rPr>
          <w:rFonts w:ascii="Arial" w:hAnsi="Arial" w:cs="Arial"/>
          <w:color w:val="000000"/>
          <w:sz w:val="24"/>
          <w:szCs w:val="24"/>
          <w:lang w:eastAsia="ru-RU"/>
        </w:rPr>
        <w:t xml:space="preserve"> 35-01-2001 «Доступность зданий и сооружений для </w:t>
      </w:r>
      <w:proofErr w:type="spellStart"/>
      <w:r w:rsidRPr="009D7E2B">
        <w:rPr>
          <w:rFonts w:ascii="Arial" w:hAnsi="Arial" w:cs="Arial"/>
          <w:color w:val="000000"/>
          <w:sz w:val="24"/>
          <w:szCs w:val="24"/>
          <w:lang w:eastAsia="ru-RU"/>
        </w:rPr>
        <w:t>маломобильных</w:t>
      </w:r>
      <w:proofErr w:type="spellEnd"/>
      <w:r w:rsidRPr="009D7E2B">
        <w:rPr>
          <w:rFonts w:ascii="Arial" w:hAnsi="Arial" w:cs="Arial"/>
          <w:color w:val="000000"/>
          <w:sz w:val="24"/>
          <w:szCs w:val="24"/>
          <w:lang w:eastAsia="ru-RU"/>
        </w:rPr>
        <w:t xml:space="preserve"> групп населения».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5.11.3. Запрещается проектировать размещение площадок автостоянок в зоне остановок муниципального пассажирского транспорта, организация заездов на автостоянки должна быть не ближе 15 м от конца или начала посадочной площадки.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5.11.5. Покрытие площадок проектируется </w:t>
      </w:r>
      <w:proofErr w:type="gramStart"/>
      <w:r w:rsidRPr="009D7E2B">
        <w:rPr>
          <w:rFonts w:ascii="Arial" w:hAnsi="Arial" w:cs="Arial"/>
          <w:color w:val="000000"/>
          <w:sz w:val="24"/>
          <w:szCs w:val="24"/>
          <w:lang w:eastAsia="ru-RU"/>
        </w:rPr>
        <w:t>аналогичным</w:t>
      </w:r>
      <w:proofErr w:type="gramEnd"/>
      <w:r w:rsidRPr="009D7E2B">
        <w:rPr>
          <w:rFonts w:ascii="Arial" w:hAnsi="Arial" w:cs="Arial"/>
          <w:color w:val="000000"/>
          <w:sz w:val="24"/>
          <w:szCs w:val="24"/>
          <w:lang w:eastAsia="ru-RU"/>
        </w:rPr>
        <w:t xml:space="preserve"> покрытию транспортных проездов.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5.11.6. Разделительные элементы на площадках могут быть выполнены в виде разметки (белых полос), озелененных полос (газонов), контейнерного озеленения.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5.11.7. Наличие смета, грязи, пыли, снежной массы (в зимний период) на территории парковочных карманов и у основания бортового камня запрещается.</w:t>
      </w:r>
    </w:p>
    <w:p w:rsidR="009D7E2B" w:rsidRPr="009D7E2B" w:rsidRDefault="009D7E2B" w:rsidP="009D7E2B">
      <w:pPr>
        <w:pStyle w:val="af"/>
        <w:jc w:val="center"/>
        <w:rPr>
          <w:rFonts w:ascii="Arial" w:hAnsi="Arial" w:cs="Arial"/>
          <w:b/>
          <w:color w:val="000000"/>
          <w:sz w:val="24"/>
          <w:szCs w:val="24"/>
          <w:lang w:eastAsia="ru-RU"/>
        </w:rPr>
      </w:pPr>
    </w:p>
    <w:p w:rsidR="009D7E2B" w:rsidRPr="009D7E2B" w:rsidRDefault="009D7E2B" w:rsidP="009D7E2B">
      <w:pPr>
        <w:pStyle w:val="af"/>
        <w:jc w:val="center"/>
        <w:rPr>
          <w:rFonts w:ascii="Arial" w:hAnsi="Arial" w:cs="Arial"/>
          <w:b/>
          <w:color w:val="000000"/>
          <w:sz w:val="24"/>
          <w:szCs w:val="24"/>
          <w:lang w:eastAsia="ru-RU"/>
        </w:rPr>
      </w:pPr>
      <w:r w:rsidRPr="009D7E2B">
        <w:rPr>
          <w:rFonts w:ascii="Arial" w:hAnsi="Arial" w:cs="Arial"/>
          <w:b/>
          <w:color w:val="000000"/>
          <w:sz w:val="24"/>
          <w:szCs w:val="24"/>
          <w:lang w:eastAsia="ru-RU"/>
        </w:rPr>
        <w:t>VI. Создание (посадка), содержание и охрана зеленых насаждений</w:t>
      </w:r>
    </w:p>
    <w:p w:rsidR="009D7E2B" w:rsidRPr="009D7E2B" w:rsidRDefault="009D7E2B" w:rsidP="009D7E2B">
      <w:pPr>
        <w:pStyle w:val="af"/>
        <w:ind w:firstLine="709"/>
        <w:jc w:val="both"/>
        <w:rPr>
          <w:rFonts w:ascii="Arial" w:hAnsi="Arial" w:cs="Arial"/>
          <w:color w:val="000000"/>
          <w:sz w:val="24"/>
          <w:szCs w:val="24"/>
          <w:lang w:eastAsia="ru-RU"/>
        </w:rPr>
      </w:pP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6.1. Создание зеленых насаждений.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6.1.2. Создание новых объектов озеленения на территории муниципального образования осуществляется в соответствии с Генеральным планом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Правилами землепользования и застройки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на основании проектов, утвержденных в установленном порядке.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если иное не предусмотрено действующим законодательством.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6.1.4. Оптимальным временем посадки растений являются весна и осень.</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 Содержание и охрана зеленых насаждений.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6.2.1. Ответственность за сохранность зеленых насаждений возлагается: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6.2.1.4. На организации, которым отведены земельные участки для осуществления строительства, - на территориях, отведенных под застройку.</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6.2.2. </w:t>
      </w:r>
      <w:proofErr w:type="gramStart"/>
      <w:r w:rsidRPr="009D7E2B">
        <w:rPr>
          <w:rFonts w:ascii="Arial" w:hAnsi="Arial" w:cs="Arial"/>
          <w:color w:val="000000"/>
          <w:sz w:val="24"/>
          <w:szCs w:val="24"/>
          <w:lang w:eastAsia="ru-RU"/>
        </w:rPr>
        <w:t>Ответственные</w:t>
      </w:r>
      <w:proofErr w:type="gramEnd"/>
      <w:r w:rsidRPr="009D7E2B">
        <w:rPr>
          <w:rFonts w:ascii="Arial" w:hAnsi="Arial" w:cs="Arial"/>
          <w:color w:val="000000"/>
          <w:sz w:val="24"/>
          <w:szCs w:val="24"/>
          <w:lang w:eastAsia="ru-RU"/>
        </w:rPr>
        <w:t xml:space="preserve"> за содержание и охрану зеленых насаждений обязаны: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6.2.2.1. Обеспечивать регулярные работы по уходу за зелеными насаждениями в соответствии с требованиями регламентов, правил и норм.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6.2.2.2. Обеспечивать удаление (снос) аварийных, </w:t>
      </w:r>
      <w:proofErr w:type="spellStart"/>
      <w:r w:rsidRPr="009D7E2B">
        <w:rPr>
          <w:rFonts w:ascii="Arial" w:hAnsi="Arial" w:cs="Arial"/>
          <w:color w:val="000000"/>
          <w:sz w:val="24"/>
          <w:szCs w:val="24"/>
          <w:lang w:eastAsia="ru-RU"/>
        </w:rPr>
        <w:t>старовозрастных</w:t>
      </w:r>
      <w:proofErr w:type="spellEnd"/>
      <w:r w:rsidRPr="009D7E2B">
        <w:rPr>
          <w:rFonts w:ascii="Arial" w:hAnsi="Arial" w:cs="Arial"/>
          <w:color w:val="000000"/>
          <w:sz w:val="24"/>
          <w:szCs w:val="24"/>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6.2.2.3. Поддерживать на участках озеленения чистоту и порядок, не допускать их засорения бытовыми и промышленными отходами.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6.2.2.4. Своевременно проводить мероприятия по выявлению и борьбе с вредителями и возбудителями заболеваний зеленых насаждений.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В период листопада производить сгребание и вывоз опавшей листвы с газонов вдоль улиц и магистралей, придомовых территорий.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6.2.2.6. Проводить стрижку и </w:t>
      </w:r>
      <w:proofErr w:type="spellStart"/>
      <w:r w:rsidRPr="009D7E2B">
        <w:rPr>
          <w:rFonts w:ascii="Arial" w:hAnsi="Arial" w:cs="Arial"/>
          <w:color w:val="000000"/>
          <w:sz w:val="24"/>
          <w:szCs w:val="24"/>
          <w:lang w:eastAsia="ru-RU"/>
        </w:rPr>
        <w:t>окос</w:t>
      </w:r>
      <w:proofErr w:type="spellEnd"/>
      <w:r w:rsidRPr="009D7E2B">
        <w:rPr>
          <w:rFonts w:ascii="Arial" w:hAnsi="Arial" w:cs="Arial"/>
          <w:color w:val="000000"/>
          <w:sz w:val="24"/>
          <w:szCs w:val="24"/>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ограждать деревья и кустарники сплошными щитами высотой 2 м, щиты располагать на расстоянии не менее 0,5 м от ствола дерева;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не допускать обнажения и повреждения корневой системы деревьев и кустарников;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не допускать засыпку деревьев и кустарников грунтом и строительным мусором;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деревья и кустарники, годные для пересадки, выкапывать и использовать при озеленении данного или другого объекта;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в случае возможного подтопления зеленых насаждений производить устройство дренажа;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 не складировать строительные материалы и не устраивать стоянки машин и автомобилей на расстоянии ближе 2,5 м от дерева и 1,5 м от кустарников;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 На земельных участках с зелеными насаждениями, расположенных на территориях общего пользования, 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6.2.3.1. Устройство катков, организация игр (в том числе футбол, волейбол, городки), за исключением мест, специально отведенных для этих целей.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6.2.3.2. Замусоривание, складирование отходов производства и потребления, предметов, оборудования, устройство несанкционированных свалок мусора.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6.2.3.4. Самовольная разработка песка, глины, растительного грунта.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6.2.3.5. Самовольная разбивка огородов.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6.2.3.8. Разведение открытого огня в целях сжигания листьев и древесно-кустарниковых отходов.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6.2.3.9. Сливание хозяйственно-фекальных и промышленных канализационных стоков, химических веществ.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6.2.3.10. Проведение разрытия для прокладки инженерных сетей и коммуникаций без согласования с администрацией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6.2.3.11. Устанавливать аттракционы, временные торговые точки и кафе, рекламные конструкции с нарушением установленного порядка.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6.2.3.12. Мыть, чистить и ремонтировать автотранспортные средства.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6.2.4. На газонах и цветниках, расположенных на земельных участках, находящихся в муниципальной собственности, 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6.2.4.1. Складировать снег, лед и уличный смет.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6.2.4.2. Ходить, сидеть и лежать (за исключением луговых газонов), рвать цветы.</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6.2.4.3. Заезжать и ездить на автомобилях и спецтехнике, мотоциклах, скутерах, </w:t>
      </w:r>
      <w:proofErr w:type="spellStart"/>
      <w:r w:rsidRPr="009D7E2B">
        <w:rPr>
          <w:rFonts w:ascii="Arial" w:hAnsi="Arial" w:cs="Arial"/>
          <w:color w:val="000000"/>
          <w:sz w:val="24"/>
          <w:szCs w:val="24"/>
          <w:lang w:eastAsia="ru-RU"/>
        </w:rPr>
        <w:t>квадроциклах</w:t>
      </w:r>
      <w:proofErr w:type="spellEnd"/>
      <w:r w:rsidRPr="009D7E2B">
        <w:rPr>
          <w:rFonts w:ascii="Arial" w:hAnsi="Arial" w:cs="Arial"/>
          <w:color w:val="000000"/>
          <w:sz w:val="24"/>
          <w:szCs w:val="24"/>
          <w:lang w:eastAsia="ru-RU"/>
        </w:rPr>
        <w:t>, за исключением мест, специально отведенных для этих целей, а также проведения работ по обслуживанию указанных объектов.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6.2.4.4. Добывать из деревьев сок, смолу, делать зарубки, надрезы, надписи.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6.2.5. За незаконное уничтожение (повреждение) зеленых насаждений взыскивается ущерб в соответствии с действующим законодательством.</w:t>
      </w:r>
    </w:p>
    <w:p w:rsidR="009D7E2B" w:rsidRPr="009D7E2B" w:rsidRDefault="009D7E2B" w:rsidP="009D7E2B">
      <w:pPr>
        <w:pStyle w:val="af"/>
        <w:ind w:firstLine="709"/>
        <w:jc w:val="center"/>
        <w:rPr>
          <w:rFonts w:ascii="Arial" w:hAnsi="Arial" w:cs="Arial"/>
          <w:b/>
          <w:color w:val="000000"/>
          <w:sz w:val="24"/>
          <w:szCs w:val="24"/>
          <w:lang w:eastAsia="ru-RU"/>
        </w:rPr>
      </w:pPr>
      <w:r w:rsidRPr="009D7E2B">
        <w:rPr>
          <w:rFonts w:ascii="Arial" w:hAnsi="Arial" w:cs="Arial"/>
          <w:b/>
          <w:color w:val="000000"/>
          <w:sz w:val="24"/>
          <w:szCs w:val="24"/>
          <w:lang w:eastAsia="ru-RU"/>
        </w:rPr>
        <w:t>VII. Организация сбора и вывоза отходов производства и потребления</w:t>
      </w:r>
    </w:p>
    <w:p w:rsidR="009D7E2B" w:rsidRPr="009D7E2B" w:rsidRDefault="009D7E2B" w:rsidP="009D7E2B">
      <w:pPr>
        <w:pStyle w:val="af"/>
        <w:ind w:firstLine="709"/>
        <w:jc w:val="both"/>
        <w:rPr>
          <w:rFonts w:ascii="Arial" w:hAnsi="Arial" w:cs="Arial"/>
          <w:b/>
          <w:color w:val="000000"/>
          <w:sz w:val="24"/>
          <w:szCs w:val="24"/>
          <w:lang w:eastAsia="ru-RU"/>
        </w:rPr>
      </w:pP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7.1. </w:t>
      </w:r>
      <w:proofErr w:type="gramStart"/>
      <w:r w:rsidRPr="009D7E2B">
        <w:rPr>
          <w:rFonts w:ascii="Arial" w:hAnsi="Arial" w:cs="Arial"/>
          <w:color w:val="000000"/>
          <w:sz w:val="24"/>
          <w:szCs w:val="24"/>
          <w:lang w:eastAsia="ru-RU"/>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Pr="009D7E2B">
        <w:rPr>
          <w:rFonts w:ascii="Arial" w:hAnsi="Arial" w:cs="Arial"/>
          <w:color w:val="000000"/>
          <w:sz w:val="24"/>
          <w:szCs w:val="24"/>
          <w:lang w:eastAsia="ru-RU"/>
        </w:rPr>
        <w:t>. Физические и юридические лица, индивидуальные предприниматели должны иметь документальное подтверждение вывоза и размещения ТКО.</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7.2. Все хозяйствующие субъекты в случае передачи имущества другому хозяйствующему субъекту в аренду, субаренду регулируют вопросы по организации </w:t>
      </w:r>
      <w:r w:rsidRPr="009D7E2B">
        <w:rPr>
          <w:rFonts w:ascii="Arial" w:hAnsi="Arial" w:cs="Arial"/>
          <w:color w:val="000000"/>
          <w:sz w:val="24"/>
          <w:szCs w:val="24"/>
          <w:lang w:eastAsia="ru-RU"/>
        </w:rPr>
        <w:lastRenderedPageBreak/>
        <w:t>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7.6.1. Размеры контейнерных площадок и устанавливаемого оборудования определяются проектным решением.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7.6.5. Окраска всех металлических мусоросборников должна производиться собственником не менее 2 раз в год - весной и осенью.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7.6.6. </w:t>
      </w:r>
      <w:proofErr w:type="gramStart"/>
      <w:r w:rsidRPr="009D7E2B">
        <w:rPr>
          <w:rFonts w:ascii="Arial" w:hAnsi="Arial" w:cs="Arial"/>
          <w:color w:val="000000"/>
          <w:sz w:val="24"/>
          <w:szCs w:val="24"/>
          <w:lang w:eastAsia="ru-RU"/>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7.10.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 xml:space="preserve">7.11. На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7.11.2. Складировать отходы хозяйствующих субъектов в контейнеры, установленные для обслуживания населения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7.11.4. Складировать любые отходы за пределами земельных участков, находящихся в их собственности, владении или пользовании.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7.11.5.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7.11.7. Переполнять контейнеры и бункеры-накопители и загрязнять при этом территорию.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7.11.8. Размещать отходы вне установленных для этого мест.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w:t>
      </w:r>
      <w:proofErr w:type="spellStart"/>
      <w:r w:rsidRPr="009D7E2B">
        <w:rPr>
          <w:rFonts w:ascii="Arial" w:hAnsi="Arial" w:cs="Arial"/>
          <w:color w:val="000000"/>
          <w:sz w:val="24"/>
          <w:szCs w:val="24"/>
          <w:lang w:eastAsia="ru-RU"/>
        </w:rPr>
        <w:t>отходовстроительного</w:t>
      </w:r>
      <w:proofErr w:type="spellEnd"/>
      <w:r w:rsidRPr="009D7E2B">
        <w:rPr>
          <w:rFonts w:ascii="Arial" w:hAnsi="Arial" w:cs="Arial"/>
          <w:color w:val="000000"/>
          <w:sz w:val="24"/>
          <w:szCs w:val="24"/>
          <w:lang w:eastAsia="ru-RU"/>
        </w:rPr>
        <w:t xml:space="preserve"> производства и сыпучих материалов (грунта, песка, гипса, цемента и т.д.) без их укрытия, препятствующего выветриванию.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Запрещается складирование отходов за пределами строительных площадок.</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7.14.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Pr="009D7E2B">
        <w:rPr>
          <w:rFonts w:ascii="Arial" w:hAnsi="Arial" w:cs="Arial"/>
          <w:color w:val="000000"/>
          <w:sz w:val="24"/>
          <w:szCs w:val="24"/>
          <w:lang w:eastAsia="ru-RU"/>
        </w:rPr>
        <w:t>ст скл</w:t>
      </w:r>
      <w:proofErr w:type="gramEnd"/>
      <w:r w:rsidRPr="009D7E2B">
        <w:rPr>
          <w:rFonts w:ascii="Arial" w:hAnsi="Arial" w:cs="Arial"/>
          <w:color w:val="000000"/>
          <w:sz w:val="24"/>
          <w:szCs w:val="24"/>
          <w:lang w:eastAsia="ru-RU"/>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7.15.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7.16. </w:t>
      </w:r>
      <w:proofErr w:type="gramStart"/>
      <w:r w:rsidRPr="009D7E2B">
        <w:rPr>
          <w:rFonts w:ascii="Arial" w:hAnsi="Arial" w:cs="Arial"/>
          <w:color w:val="000000"/>
          <w:sz w:val="24"/>
          <w:szCs w:val="24"/>
          <w:lang w:eastAsia="ru-RU"/>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7.18. Лица, разместившие отходы производства и потребления в несанкционированных местах, обязаны за свой счет организовать сбор и транспортировку </w:t>
      </w:r>
      <w:r w:rsidRPr="009D7E2B">
        <w:rPr>
          <w:rFonts w:ascii="Arial" w:hAnsi="Arial" w:cs="Arial"/>
          <w:color w:val="000000"/>
          <w:sz w:val="24"/>
          <w:szCs w:val="24"/>
          <w:lang w:eastAsia="ru-RU"/>
        </w:rPr>
        <w:lastRenderedPageBreak/>
        <w:t>на санкционированный объект размещения отходов, а при необходимости - рекультивацию земельного участка.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В случае </w:t>
      </w:r>
      <w:proofErr w:type="gramStart"/>
      <w:r w:rsidRPr="009D7E2B">
        <w:rPr>
          <w:rFonts w:ascii="Arial" w:hAnsi="Arial" w:cs="Arial"/>
          <w:color w:val="000000"/>
          <w:sz w:val="24"/>
          <w:szCs w:val="24"/>
          <w:lang w:eastAsia="ru-RU"/>
        </w:rPr>
        <w:t>невозможности установления виновников возникновения несанкционированных свалок мусора</w:t>
      </w:r>
      <w:proofErr w:type="gramEnd"/>
      <w:r w:rsidRPr="009D7E2B">
        <w:rPr>
          <w:rFonts w:ascii="Arial" w:hAnsi="Arial" w:cs="Arial"/>
          <w:color w:val="000000"/>
          <w:sz w:val="24"/>
          <w:szCs w:val="24"/>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9D7E2B" w:rsidRPr="009D7E2B" w:rsidRDefault="009D7E2B" w:rsidP="009D7E2B">
      <w:pPr>
        <w:pStyle w:val="af"/>
        <w:ind w:firstLine="709"/>
        <w:jc w:val="both"/>
        <w:rPr>
          <w:rFonts w:ascii="Arial" w:hAnsi="Arial" w:cs="Arial"/>
          <w:color w:val="000000"/>
          <w:sz w:val="24"/>
          <w:szCs w:val="24"/>
          <w:lang w:eastAsia="ru-RU"/>
        </w:rPr>
      </w:pPr>
    </w:p>
    <w:p w:rsidR="009D7E2B" w:rsidRPr="009D7E2B" w:rsidRDefault="009D7E2B" w:rsidP="009D7E2B">
      <w:pPr>
        <w:pStyle w:val="af"/>
        <w:jc w:val="center"/>
        <w:rPr>
          <w:rFonts w:ascii="Arial" w:hAnsi="Arial" w:cs="Arial"/>
          <w:b/>
          <w:color w:val="000000"/>
          <w:sz w:val="24"/>
          <w:szCs w:val="24"/>
          <w:lang w:eastAsia="ru-RU"/>
        </w:rPr>
      </w:pPr>
      <w:r w:rsidRPr="009D7E2B">
        <w:rPr>
          <w:rFonts w:ascii="Arial" w:hAnsi="Arial" w:cs="Arial"/>
          <w:b/>
          <w:color w:val="000000"/>
          <w:sz w:val="24"/>
          <w:szCs w:val="24"/>
          <w:lang w:eastAsia="ru-RU"/>
        </w:rPr>
        <w:t xml:space="preserve">VIII. Основные требования к проведению земляных работ </w:t>
      </w:r>
    </w:p>
    <w:p w:rsidR="009D7E2B" w:rsidRPr="009D7E2B" w:rsidRDefault="009D7E2B" w:rsidP="009D7E2B">
      <w:pPr>
        <w:pStyle w:val="af"/>
        <w:jc w:val="center"/>
        <w:rPr>
          <w:rFonts w:ascii="Arial" w:hAnsi="Arial" w:cs="Arial"/>
          <w:b/>
          <w:color w:val="000000"/>
          <w:sz w:val="24"/>
          <w:szCs w:val="24"/>
          <w:lang w:eastAsia="ru-RU"/>
        </w:rPr>
      </w:pPr>
      <w:r w:rsidRPr="009D7E2B">
        <w:rPr>
          <w:rFonts w:ascii="Arial" w:hAnsi="Arial" w:cs="Arial"/>
          <w:b/>
          <w:color w:val="000000"/>
          <w:sz w:val="24"/>
          <w:szCs w:val="24"/>
          <w:lang w:eastAsia="ru-RU"/>
        </w:rPr>
        <w:t xml:space="preserve">и обеспечению </w:t>
      </w:r>
      <w:proofErr w:type="gramStart"/>
      <w:r w:rsidRPr="009D7E2B">
        <w:rPr>
          <w:rFonts w:ascii="Arial" w:hAnsi="Arial" w:cs="Arial"/>
          <w:b/>
          <w:color w:val="000000"/>
          <w:sz w:val="24"/>
          <w:szCs w:val="24"/>
          <w:lang w:eastAsia="ru-RU"/>
        </w:rPr>
        <w:t>контроля за</w:t>
      </w:r>
      <w:proofErr w:type="gramEnd"/>
      <w:r w:rsidRPr="009D7E2B">
        <w:rPr>
          <w:rFonts w:ascii="Arial" w:hAnsi="Arial" w:cs="Arial"/>
          <w:b/>
          <w:color w:val="000000"/>
          <w:sz w:val="24"/>
          <w:szCs w:val="24"/>
          <w:lang w:eastAsia="ru-RU"/>
        </w:rPr>
        <w:t xml:space="preserve"> их производством</w:t>
      </w:r>
    </w:p>
    <w:p w:rsidR="009D7E2B" w:rsidRPr="009D7E2B" w:rsidRDefault="009D7E2B" w:rsidP="009D7E2B">
      <w:pPr>
        <w:pStyle w:val="af"/>
        <w:jc w:val="center"/>
        <w:rPr>
          <w:rFonts w:ascii="Arial" w:hAnsi="Arial" w:cs="Arial"/>
          <w:b/>
          <w:color w:val="000000"/>
          <w:sz w:val="24"/>
          <w:szCs w:val="24"/>
          <w:lang w:eastAsia="ru-RU"/>
        </w:rPr>
      </w:pP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8.1. </w:t>
      </w:r>
      <w:proofErr w:type="gramStart"/>
      <w:r w:rsidRPr="009D7E2B">
        <w:rPr>
          <w:rFonts w:ascii="Arial" w:hAnsi="Arial" w:cs="Arial"/>
          <w:color w:val="000000"/>
          <w:sz w:val="24"/>
          <w:szCs w:val="24"/>
          <w:lang w:eastAsia="ru-RU"/>
        </w:rPr>
        <w:t xml:space="preserve">На земельных участках, расположенных на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w:t>
      </w:r>
      <w:proofErr w:type="gramEnd"/>
      <w:r w:rsidRPr="009D7E2B">
        <w:rPr>
          <w:rFonts w:ascii="Arial" w:hAnsi="Arial" w:cs="Arial"/>
          <w:color w:val="000000"/>
          <w:sz w:val="24"/>
          <w:szCs w:val="24"/>
          <w:lang w:eastAsia="ru-RU"/>
        </w:rPr>
        <w:t xml:space="preserve"> </w:t>
      </w:r>
      <w:proofErr w:type="gramStart"/>
      <w:r w:rsidRPr="009D7E2B">
        <w:rPr>
          <w:rFonts w:ascii="Arial" w:hAnsi="Arial" w:cs="Arial"/>
          <w:color w:val="000000"/>
          <w:sz w:val="24"/>
          <w:szCs w:val="24"/>
          <w:lang w:eastAsia="ru-RU"/>
        </w:rPr>
        <w:t>участке</w:t>
      </w:r>
      <w:proofErr w:type="gramEnd"/>
      <w:r w:rsidRPr="009D7E2B">
        <w:rPr>
          <w:rFonts w:ascii="Arial" w:hAnsi="Arial" w:cs="Arial"/>
          <w:color w:val="000000"/>
          <w:sz w:val="24"/>
          <w:szCs w:val="24"/>
          <w:lang w:eastAsia="ru-RU"/>
        </w:rPr>
        <w:t xml:space="preserve"> проведения земляных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8.2. Разрешение на производство земляных работ (далее - разрешение) выдается администрацией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на основании заявления хозяйствующего субъекта или физического лица (далее - Заказчик работ) в следующем порядке: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8.2.1. Для получения разрешения Заказчик работ представляет в </w:t>
      </w:r>
      <w:r w:rsidRPr="009D7E2B">
        <w:rPr>
          <w:rFonts w:ascii="Arial" w:hAnsi="Arial" w:cs="Arial"/>
          <w:sz w:val="24"/>
          <w:szCs w:val="24"/>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либо в администрацию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w:t>
      </w:r>
      <w:r w:rsidRPr="009D7E2B">
        <w:rPr>
          <w:rFonts w:ascii="Arial" w:hAnsi="Arial" w:cs="Arial"/>
          <w:sz w:val="24"/>
          <w:szCs w:val="24"/>
        </w:rPr>
        <w:t xml:space="preserve"> </w:t>
      </w:r>
      <w:r w:rsidRPr="009D7E2B">
        <w:rPr>
          <w:rFonts w:ascii="Arial" w:hAnsi="Arial" w:cs="Arial"/>
          <w:color w:val="000000"/>
          <w:sz w:val="24"/>
          <w:szCs w:val="24"/>
          <w:lang w:eastAsia="ru-RU"/>
        </w:rPr>
        <w:t xml:space="preserve">заявление по установленной форме. Форма заявления на получение разрешения, форма разрешения утверждаются постановлением администрации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w:t>
      </w:r>
      <w:proofErr w:type="gramStart"/>
      <w:r w:rsidRPr="009D7E2B">
        <w:rPr>
          <w:rFonts w:ascii="Arial" w:hAnsi="Arial" w:cs="Arial"/>
          <w:color w:val="000000"/>
          <w:sz w:val="24"/>
          <w:szCs w:val="24"/>
          <w:lang w:eastAsia="ru-RU"/>
        </w:rPr>
        <w:t>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8.2.4. Вместе с заявлением представляются следующие документы:</w:t>
      </w:r>
    </w:p>
    <w:p w:rsidR="009D7E2B" w:rsidRPr="009D7E2B" w:rsidRDefault="009D7E2B" w:rsidP="009D7E2B">
      <w:pPr>
        <w:pStyle w:val="af"/>
        <w:ind w:firstLine="709"/>
        <w:jc w:val="both"/>
        <w:rPr>
          <w:rFonts w:ascii="Arial" w:hAnsi="Arial" w:cs="Arial"/>
          <w:sz w:val="24"/>
          <w:szCs w:val="24"/>
        </w:rPr>
      </w:pPr>
      <w:proofErr w:type="gramStart"/>
      <w:r w:rsidRPr="009D7E2B">
        <w:rPr>
          <w:rFonts w:ascii="Arial" w:hAnsi="Arial" w:cs="Arial"/>
          <w:sz w:val="24"/>
          <w:szCs w:val="24"/>
        </w:rPr>
        <w:t xml:space="preserve">1)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w:t>
      </w:r>
      <w:r w:rsidRPr="009D7E2B">
        <w:rPr>
          <w:rFonts w:ascii="Arial" w:hAnsi="Arial" w:cs="Arial"/>
          <w:sz w:val="24"/>
          <w:szCs w:val="24"/>
        </w:rPr>
        <w:lastRenderedPageBreak/>
        <w:t>в зоне выполнения работ, согласованный с соответствующими эксплуатационными организациями в части методов ведения работ;</w:t>
      </w:r>
      <w:proofErr w:type="gramEnd"/>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3) согласование мест разрытия с организациями, указанными </w:t>
      </w:r>
      <w:proofErr w:type="spellStart"/>
      <w:r w:rsidRPr="009D7E2B">
        <w:rPr>
          <w:rFonts w:ascii="Arial" w:hAnsi="Arial" w:cs="Arial"/>
          <w:sz w:val="24"/>
          <w:szCs w:val="24"/>
        </w:rPr>
        <w:t>в</w:t>
      </w:r>
      <w:r w:rsidRPr="009D7E2B">
        <w:rPr>
          <w:rStyle w:val="af0"/>
          <w:rFonts w:ascii="Arial" w:hAnsi="Arial" w:cs="Arial"/>
          <w:color w:val="22272F"/>
          <w:sz w:val="24"/>
          <w:szCs w:val="24"/>
        </w:rPr>
        <w:t>разрешении</w:t>
      </w:r>
      <w:r w:rsidRPr="009D7E2B">
        <w:rPr>
          <w:rFonts w:ascii="Arial" w:hAnsi="Arial" w:cs="Arial"/>
          <w:sz w:val="24"/>
          <w:szCs w:val="24"/>
        </w:rPr>
        <w:t>на</w:t>
      </w:r>
      <w:r w:rsidRPr="009D7E2B">
        <w:rPr>
          <w:rStyle w:val="af0"/>
          <w:rFonts w:ascii="Arial" w:hAnsi="Arial" w:cs="Arial"/>
          <w:color w:val="22272F"/>
          <w:sz w:val="24"/>
          <w:szCs w:val="24"/>
        </w:rPr>
        <w:t>производствоземляныхработ</w:t>
      </w:r>
      <w:proofErr w:type="spellEnd"/>
      <w:r w:rsidRPr="009D7E2B">
        <w:rPr>
          <w:rFonts w:ascii="Arial" w:hAnsi="Arial" w:cs="Arial"/>
          <w:sz w:val="24"/>
          <w:szCs w:val="24"/>
        </w:rPr>
        <w:t>;</w:t>
      </w:r>
    </w:p>
    <w:p w:rsidR="009D7E2B" w:rsidRPr="009D7E2B" w:rsidRDefault="009D7E2B" w:rsidP="009D7E2B">
      <w:pPr>
        <w:pStyle w:val="af"/>
        <w:ind w:firstLine="709"/>
        <w:jc w:val="both"/>
        <w:rPr>
          <w:rFonts w:ascii="Arial" w:hAnsi="Arial" w:cs="Arial"/>
          <w:color w:val="000000"/>
          <w:sz w:val="24"/>
          <w:szCs w:val="24"/>
        </w:rPr>
      </w:pPr>
      <w:r w:rsidRPr="009D7E2B">
        <w:rPr>
          <w:rFonts w:ascii="Arial" w:hAnsi="Arial" w:cs="Arial"/>
          <w:sz w:val="24"/>
          <w:szCs w:val="24"/>
        </w:rPr>
        <w:t>4) разрешение на строительство</w:t>
      </w:r>
      <w:r w:rsidRPr="009D7E2B">
        <w:rPr>
          <w:rFonts w:ascii="Arial" w:hAnsi="Arial" w:cs="Arial"/>
          <w:color w:val="000000"/>
          <w:sz w:val="24"/>
          <w:szCs w:val="24"/>
        </w:rPr>
        <w:t>;</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5) приказ о назначении лица, ответственного за производство работ;</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6) прочая документация (фотографии предполагаемого места производства земляных работ с привязкой к местности);</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Физические лица и индивидуальные предприниматели прилагают документы, указанные в подпунктах 1, 3, 6, 7 пункта 8.2.4 настоящих Правил.</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8.2.5. </w:t>
      </w:r>
      <w:proofErr w:type="gramStart"/>
      <w:r w:rsidRPr="009D7E2B">
        <w:rPr>
          <w:rFonts w:ascii="Arial" w:hAnsi="Arial" w:cs="Arial"/>
          <w:color w:val="000000"/>
          <w:sz w:val="24"/>
          <w:szCs w:val="24"/>
          <w:lang w:eastAsia="ru-RU"/>
        </w:rPr>
        <w:t xml:space="preserve">Допускается представление заявления с приложением документов, указанных в подпункте 8.2.4 настоящего пункта, путем направления их в адрес </w:t>
      </w:r>
      <w:r w:rsidRPr="009D7E2B">
        <w:rPr>
          <w:rFonts w:ascii="Arial" w:hAnsi="Arial" w:cs="Arial"/>
          <w:sz w:val="24"/>
          <w:szCs w:val="24"/>
        </w:rPr>
        <w:t xml:space="preserve">Муниципального бюджетного учреждения «Многофункциональный центр предоставления государственных и муниципальных услуг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либо в администрацию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w:t>
      </w:r>
      <w:proofErr w:type="gramEnd"/>
      <w:r w:rsidRPr="009D7E2B">
        <w:rPr>
          <w:rFonts w:ascii="Arial" w:hAnsi="Arial" w:cs="Arial"/>
          <w:color w:val="000000"/>
          <w:sz w:val="24"/>
          <w:szCs w:val="24"/>
          <w:lang w:eastAsia="ru-RU"/>
        </w:rPr>
        <w:t xml:space="preserve"> в федеральной государственной системе «Единый портал государственных и муниципальных услуг».</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sz w:val="24"/>
          <w:szCs w:val="24"/>
        </w:rPr>
        <w:t xml:space="preserve">Правоустанавливающие документы на земельный участок, правоустанавливающие документы на объект недвижимости </w:t>
      </w:r>
      <w:r w:rsidRPr="009D7E2B">
        <w:rPr>
          <w:rFonts w:ascii="Arial" w:hAnsi="Arial" w:cs="Arial"/>
          <w:color w:val="000000"/>
          <w:sz w:val="24"/>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8.2.7. Разрешение выдается на 30 календарных дней или на срок, предусмотренный графиком производства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8.2.9. Решение о выдаче (отказе в выдаче) разрешения оформляется в 2 экземплярах. Первый экземпляр выдается Заказчику работ, второй находится в администрации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8.2.11. Разрешение должно находиться на месте работ и предъявляться по первому требованию лиц, уполномоченных осуществлять </w:t>
      </w:r>
      <w:proofErr w:type="gramStart"/>
      <w:r w:rsidRPr="009D7E2B">
        <w:rPr>
          <w:rFonts w:ascii="Arial" w:hAnsi="Arial" w:cs="Arial"/>
          <w:color w:val="000000"/>
          <w:sz w:val="24"/>
          <w:szCs w:val="24"/>
          <w:lang w:eastAsia="ru-RU"/>
        </w:rPr>
        <w:t>контроль за</w:t>
      </w:r>
      <w:proofErr w:type="gramEnd"/>
      <w:r w:rsidRPr="009D7E2B">
        <w:rPr>
          <w:rFonts w:ascii="Arial" w:hAnsi="Arial" w:cs="Arial"/>
          <w:color w:val="000000"/>
          <w:sz w:val="24"/>
          <w:szCs w:val="24"/>
          <w:lang w:eastAsia="ru-RU"/>
        </w:rPr>
        <w:t xml:space="preserve"> соблюдением требований настоящих Правил.</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lastRenderedPageBreak/>
        <w:t>8.2.12. Оформление разрешения при проведении аварийных работ осуществляется с учетом следующих особенностей: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заявление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8.2.14. Продление разрешения допускается 1 раз на срок не более 10 суток для восстановления благоустройства.</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8.2.15. Для продления разрешения Заказчик работ за 2 суток до окончания срока действия разрешения представляет в администрацию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заявление и ранее выданное разрешение. При продлении разрешения представление документов, указанных в подпункте 8.2.4 настоящего пункта, не требуется.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8.2.19. Основаниями для отказа в выдаче разрешения являются:</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заявителем не представлены документы, указанные </w:t>
      </w:r>
      <w:proofErr w:type="spellStart"/>
      <w:r w:rsidRPr="009D7E2B">
        <w:rPr>
          <w:rFonts w:ascii="Arial" w:hAnsi="Arial" w:cs="Arial"/>
          <w:sz w:val="24"/>
          <w:szCs w:val="24"/>
        </w:rPr>
        <w:t>в</w:t>
      </w:r>
      <w:r w:rsidRPr="009D7E2B">
        <w:rPr>
          <w:rFonts w:ascii="Arial" w:hAnsi="Arial" w:cs="Arial"/>
          <w:color w:val="000000"/>
          <w:sz w:val="24"/>
          <w:szCs w:val="24"/>
          <w:lang w:eastAsia="ru-RU"/>
        </w:rPr>
        <w:t>подпункте</w:t>
      </w:r>
      <w:proofErr w:type="spellEnd"/>
      <w:r w:rsidRPr="009D7E2B">
        <w:rPr>
          <w:rFonts w:ascii="Arial" w:hAnsi="Arial" w:cs="Arial"/>
          <w:color w:val="000000"/>
          <w:sz w:val="24"/>
          <w:szCs w:val="24"/>
          <w:lang w:eastAsia="ru-RU"/>
        </w:rPr>
        <w:t xml:space="preserve"> 8.2.4 пункта 8.2. настоящих Правил</w:t>
      </w:r>
      <w:r w:rsidRPr="009D7E2B">
        <w:rPr>
          <w:rFonts w:ascii="Arial" w:hAnsi="Arial" w:cs="Arial"/>
          <w:sz w:val="24"/>
          <w:szCs w:val="24"/>
        </w:rPr>
        <w:t>;</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требование заявителя выдать документ в срок меньший, чем предусмотрено для выдачи документов;</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отзыв заявителем своего заявления о выдаче документа;</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при невыполнении заказчиком или подрядчиком требований по восстановлению благоустройства ранее произведенных разрытий;</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в документах содержатся подчистки, приписки, зачеркнутые слова и иные, не оговоренные в них, исправления;</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документы исполнены карандашом;</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документы имеют серьезные повреждения, наличие которых не позволяет однозначно истолковать их содержание.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8.3.1. Проводить земляные работы по ремонту инженерных коммуникаций под видом аварийных работ запрещается.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8.3.2. В случае изменения организации, производящей работы, Заказчик работ обязан представить письмо о переоформлении разрешения, новое заявление, </w:t>
      </w:r>
      <w:r w:rsidRPr="009D7E2B">
        <w:rPr>
          <w:rFonts w:ascii="Arial" w:hAnsi="Arial" w:cs="Arial"/>
          <w:color w:val="000000"/>
          <w:sz w:val="24"/>
          <w:szCs w:val="24"/>
          <w:lang w:eastAsia="ru-RU"/>
        </w:rPr>
        <w:lastRenderedPageBreak/>
        <w:t>составленное по установленной форме, и копию документа, подтверждающего указанное изменение.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8.3.3. Передача прав на производство земляных работ без переоформления разрешения в установленном порядке не допускается.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8.3.4. До начала работ необходимо вызвать представителя организации, ответственной за эксплуатацию коммуникаций.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sidRPr="009D7E2B">
        <w:rPr>
          <w:rFonts w:ascii="Arial" w:hAnsi="Arial" w:cs="Arial"/>
          <w:color w:val="000000"/>
          <w:sz w:val="24"/>
          <w:szCs w:val="24"/>
          <w:lang w:eastAsia="ru-RU"/>
        </w:rPr>
        <w:t>Работы на последующих участках производятся после завершения работ на предыдущих, включая восстановление благоустройства и уборку территории.</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proofErr w:type="spellStart"/>
      <w:r w:rsidRPr="009D7E2B">
        <w:rPr>
          <w:rFonts w:ascii="Arial" w:hAnsi="Arial" w:cs="Arial"/>
          <w:sz w:val="24"/>
          <w:szCs w:val="24"/>
        </w:rPr>
        <w:t>Кочкуровского</w:t>
      </w:r>
      <w:proofErr w:type="spellEnd"/>
      <w:r w:rsidRPr="009D7E2B">
        <w:rPr>
          <w:rFonts w:ascii="Arial" w:hAnsi="Arial" w:cs="Arial"/>
          <w:color w:val="000000"/>
          <w:sz w:val="24"/>
          <w:szCs w:val="24"/>
          <w:lang w:eastAsia="ru-RU"/>
        </w:rPr>
        <w:t xml:space="preserve"> сельского поселения информирует об этом население через средства массовой информации с указанием сроков закрытия маршрута и изменения схемы движения.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8.3.8. При производстве земляных работ на проезжей части автомобильных дорог администрация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согласовывает с ГИ</w:t>
      </w:r>
      <w:proofErr w:type="gramStart"/>
      <w:r w:rsidRPr="009D7E2B">
        <w:rPr>
          <w:rFonts w:ascii="Arial" w:hAnsi="Arial" w:cs="Arial"/>
          <w:color w:val="000000"/>
          <w:sz w:val="24"/>
          <w:szCs w:val="24"/>
          <w:lang w:eastAsia="ru-RU"/>
        </w:rPr>
        <w:t>БДД сх</w:t>
      </w:r>
      <w:proofErr w:type="gramEnd"/>
      <w:r w:rsidRPr="009D7E2B">
        <w:rPr>
          <w:rFonts w:ascii="Arial" w:hAnsi="Arial" w:cs="Arial"/>
          <w:color w:val="000000"/>
          <w:sz w:val="24"/>
          <w:szCs w:val="24"/>
          <w:lang w:eastAsia="ru-RU"/>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Заказчик работ вправе самостоятельно получить указанное согласование.</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8.3.12. В случае возникновения аварии на инженерных коммуникациях выполнение работ проводится с учетом следующих особенностей: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ГИ</w:t>
      </w:r>
      <w:proofErr w:type="gramStart"/>
      <w:r w:rsidRPr="009D7E2B">
        <w:rPr>
          <w:rFonts w:ascii="Arial" w:hAnsi="Arial" w:cs="Arial"/>
          <w:color w:val="000000"/>
          <w:sz w:val="24"/>
          <w:szCs w:val="24"/>
          <w:lang w:eastAsia="ru-RU"/>
        </w:rPr>
        <w:t>БДД в сл</w:t>
      </w:r>
      <w:proofErr w:type="gramEnd"/>
      <w:r w:rsidRPr="009D7E2B">
        <w:rPr>
          <w:rFonts w:ascii="Arial" w:hAnsi="Arial" w:cs="Arial"/>
          <w:color w:val="000000"/>
          <w:sz w:val="24"/>
          <w:szCs w:val="24"/>
          <w:lang w:eastAsia="ru-RU"/>
        </w:rPr>
        <w:t>учае возникновения аварии на проезжей части дорог о месте произошедшей аварии и начале проведения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8.3.12.3. </w:t>
      </w:r>
      <w:proofErr w:type="gramStart"/>
      <w:r w:rsidRPr="009D7E2B">
        <w:rPr>
          <w:rFonts w:ascii="Arial" w:hAnsi="Arial" w:cs="Arial"/>
          <w:color w:val="000000"/>
          <w:sz w:val="24"/>
          <w:szCs w:val="24"/>
          <w:lang w:eastAsia="ru-RU"/>
        </w:rPr>
        <w:t xml:space="preserve">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9D7E2B">
        <w:rPr>
          <w:rFonts w:ascii="Arial" w:hAnsi="Arial" w:cs="Arial"/>
          <w:sz w:val="24"/>
          <w:szCs w:val="24"/>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sidRPr="009D7E2B">
        <w:rPr>
          <w:rFonts w:ascii="Arial" w:hAnsi="Arial" w:cs="Arial"/>
          <w:sz w:val="24"/>
          <w:szCs w:val="24"/>
        </w:rPr>
        <w:t>Кочкуровского</w:t>
      </w:r>
      <w:proofErr w:type="spellEnd"/>
      <w:r w:rsidRPr="009D7E2B">
        <w:rPr>
          <w:rFonts w:ascii="Arial" w:hAnsi="Arial" w:cs="Arial"/>
          <w:sz w:val="24"/>
          <w:szCs w:val="24"/>
        </w:rPr>
        <w:t xml:space="preserve"> муниципального района» либо в администрацию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w:t>
      </w:r>
      <w:r w:rsidRPr="009D7E2B">
        <w:rPr>
          <w:rFonts w:ascii="Arial" w:hAnsi="Arial" w:cs="Arial"/>
          <w:color w:val="000000"/>
          <w:sz w:val="24"/>
          <w:szCs w:val="24"/>
          <w:lang w:eastAsia="ru-RU"/>
        </w:rPr>
        <w:lastRenderedPageBreak/>
        <w:t xml:space="preserve">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w:t>
      </w:r>
      <w:r w:rsidRPr="009D7E2B">
        <w:rPr>
          <w:rFonts w:ascii="Arial" w:hAnsi="Arial" w:cs="Arial"/>
          <w:sz w:val="24"/>
          <w:szCs w:val="24"/>
        </w:rPr>
        <w:t xml:space="preserve"> </w:t>
      </w:r>
      <w:r w:rsidRPr="009D7E2B">
        <w:rPr>
          <w:rFonts w:ascii="Arial" w:hAnsi="Arial" w:cs="Arial"/>
          <w:color w:val="000000"/>
          <w:sz w:val="24"/>
          <w:szCs w:val="24"/>
          <w:lang w:eastAsia="ru-RU"/>
        </w:rPr>
        <w:t>заявление на получение разрешения и необходимые документы.</w:t>
      </w:r>
      <w:proofErr w:type="gramEnd"/>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8.3.12.4. Аварийные работы производятся непрерывно (круглосуточно), в том числе в выходные и праздничные дни.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предъявляет требования </w:t>
      </w:r>
      <w:proofErr w:type="gramStart"/>
      <w:r w:rsidRPr="009D7E2B">
        <w:rPr>
          <w:rFonts w:ascii="Arial" w:hAnsi="Arial" w:cs="Arial"/>
          <w:color w:val="000000"/>
          <w:sz w:val="24"/>
          <w:szCs w:val="24"/>
          <w:lang w:eastAsia="ru-RU"/>
        </w:rPr>
        <w:t>к Заказчику работ о понуждении к исполнению обязательств по восстановлению благоустройства в судебном порядке</w:t>
      </w:r>
      <w:proofErr w:type="gramEnd"/>
      <w:r w:rsidRPr="009D7E2B">
        <w:rPr>
          <w:rFonts w:ascii="Arial" w:hAnsi="Arial" w:cs="Arial"/>
          <w:color w:val="000000"/>
          <w:sz w:val="24"/>
          <w:szCs w:val="24"/>
          <w:lang w:eastAsia="ru-RU"/>
        </w:rPr>
        <w:t>.</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w:t>
      </w:r>
    </w:p>
    <w:p w:rsidR="009D7E2B" w:rsidRPr="009D7E2B" w:rsidRDefault="009D7E2B" w:rsidP="009D7E2B">
      <w:pPr>
        <w:pStyle w:val="af"/>
        <w:ind w:firstLine="709"/>
        <w:jc w:val="both"/>
        <w:rPr>
          <w:rFonts w:ascii="Arial" w:hAnsi="Arial" w:cs="Arial"/>
          <w:color w:val="000000"/>
          <w:sz w:val="24"/>
          <w:szCs w:val="24"/>
          <w:lang w:eastAsia="ru-RU"/>
        </w:rPr>
      </w:pPr>
    </w:p>
    <w:p w:rsidR="009D7E2B" w:rsidRPr="009D7E2B" w:rsidRDefault="009D7E2B" w:rsidP="009D7E2B">
      <w:pPr>
        <w:pStyle w:val="af"/>
        <w:jc w:val="center"/>
        <w:rPr>
          <w:rFonts w:ascii="Arial" w:hAnsi="Arial" w:cs="Arial"/>
          <w:b/>
          <w:color w:val="000000"/>
          <w:sz w:val="24"/>
          <w:szCs w:val="24"/>
          <w:lang w:eastAsia="ru-RU"/>
        </w:rPr>
      </w:pPr>
      <w:r w:rsidRPr="009D7E2B">
        <w:rPr>
          <w:rFonts w:ascii="Arial" w:hAnsi="Arial" w:cs="Arial"/>
          <w:b/>
          <w:color w:val="000000"/>
          <w:sz w:val="24"/>
          <w:szCs w:val="24"/>
          <w:lang w:val="en-US" w:eastAsia="ru-RU"/>
        </w:rPr>
        <w:t>I</w:t>
      </w:r>
      <w:r w:rsidRPr="009D7E2B">
        <w:rPr>
          <w:rFonts w:ascii="Arial" w:hAnsi="Arial" w:cs="Arial"/>
          <w:b/>
          <w:color w:val="000000"/>
          <w:sz w:val="24"/>
          <w:szCs w:val="24"/>
          <w:lang w:eastAsia="ru-RU"/>
        </w:rPr>
        <w:t>X. Особые требования к доступности городской среды</w:t>
      </w:r>
    </w:p>
    <w:p w:rsidR="009D7E2B" w:rsidRPr="009D7E2B" w:rsidRDefault="009D7E2B" w:rsidP="009D7E2B">
      <w:pPr>
        <w:pStyle w:val="af"/>
        <w:jc w:val="center"/>
        <w:rPr>
          <w:rFonts w:ascii="Arial" w:hAnsi="Arial" w:cs="Arial"/>
          <w:b/>
          <w:color w:val="000000"/>
          <w:sz w:val="24"/>
          <w:szCs w:val="24"/>
          <w:lang w:eastAsia="ru-RU"/>
        </w:rPr>
      </w:pP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proofErr w:type="spellStart"/>
      <w:r w:rsidRPr="009D7E2B">
        <w:rPr>
          <w:rFonts w:ascii="Arial" w:hAnsi="Arial" w:cs="Arial"/>
          <w:sz w:val="24"/>
          <w:szCs w:val="24"/>
        </w:rPr>
        <w:lastRenderedPageBreak/>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9.3. Пути движения </w:t>
      </w:r>
      <w:proofErr w:type="spellStart"/>
      <w:r w:rsidRPr="009D7E2B">
        <w:rPr>
          <w:rFonts w:ascii="Arial" w:hAnsi="Arial" w:cs="Arial"/>
          <w:color w:val="000000"/>
          <w:sz w:val="24"/>
          <w:szCs w:val="24"/>
          <w:lang w:eastAsia="ru-RU"/>
        </w:rPr>
        <w:t>маломобильных</w:t>
      </w:r>
      <w:proofErr w:type="spellEnd"/>
      <w:r w:rsidRPr="009D7E2B">
        <w:rPr>
          <w:rFonts w:ascii="Arial" w:hAnsi="Arial" w:cs="Arial"/>
          <w:color w:val="000000"/>
          <w:sz w:val="24"/>
          <w:szCs w:val="24"/>
          <w:lang w:eastAsia="ru-RU"/>
        </w:rPr>
        <w:t xml:space="preserve"> групп населения, входные группы в здания должны соответствовать требованиям, установленным Сводом правил СП 59.13330.2012 «Доступность зданий и сооружений для </w:t>
      </w:r>
      <w:proofErr w:type="spellStart"/>
      <w:r w:rsidRPr="009D7E2B">
        <w:rPr>
          <w:rFonts w:ascii="Arial" w:hAnsi="Arial" w:cs="Arial"/>
          <w:color w:val="000000"/>
          <w:sz w:val="24"/>
          <w:szCs w:val="24"/>
          <w:lang w:eastAsia="ru-RU"/>
        </w:rPr>
        <w:t>маломобильных</w:t>
      </w:r>
      <w:proofErr w:type="spellEnd"/>
      <w:r w:rsidRPr="009D7E2B">
        <w:rPr>
          <w:rFonts w:ascii="Arial" w:hAnsi="Arial" w:cs="Arial"/>
          <w:color w:val="000000"/>
          <w:sz w:val="24"/>
          <w:szCs w:val="24"/>
          <w:lang w:eastAsia="ru-RU"/>
        </w:rPr>
        <w:t xml:space="preserve"> групп населения».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9.4. При выполнении благоустройства улиц сел Мордовское Давыдово и Русское Давыдово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9.5. Тротуары, подходы к зданиям, пандусы и ступени должны иметь нескользкую поверхность.</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Pr="009D7E2B">
        <w:rPr>
          <w:rFonts w:ascii="Arial" w:hAnsi="Arial" w:cs="Arial"/>
          <w:color w:val="000000"/>
          <w:sz w:val="24"/>
          <w:szCs w:val="24"/>
          <w:lang w:eastAsia="ru-RU"/>
        </w:rPr>
        <w:t>противогололедными</w:t>
      </w:r>
      <w:proofErr w:type="spellEnd"/>
      <w:r w:rsidRPr="009D7E2B">
        <w:rPr>
          <w:rFonts w:ascii="Arial" w:hAnsi="Arial" w:cs="Arial"/>
          <w:color w:val="000000"/>
          <w:sz w:val="24"/>
          <w:szCs w:val="24"/>
          <w:lang w:eastAsia="ru-RU"/>
        </w:rPr>
        <w:t xml:space="preserve"> средствами или принимаются меры по укрытию этих поверхностей противоскользящими материалами.</w:t>
      </w:r>
    </w:p>
    <w:p w:rsidR="009D7E2B" w:rsidRPr="009D7E2B" w:rsidRDefault="009D7E2B" w:rsidP="009D7E2B">
      <w:pPr>
        <w:pStyle w:val="af"/>
        <w:ind w:firstLine="709"/>
        <w:jc w:val="both"/>
        <w:rPr>
          <w:rFonts w:ascii="Arial" w:hAnsi="Arial" w:cs="Arial"/>
          <w:color w:val="000000"/>
          <w:sz w:val="24"/>
          <w:szCs w:val="24"/>
          <w:lang w:eastAsia="ru-RU"/>
        </w:rPr>
      </w:pPr>
    </w:p>
    <w:p w:rsidR="009D7E2B" w:rsidRPr="009D7E2B" w:rsidRDefault="009D7E2B" w:rsidP="009D7E2B">
      <w:pPr>
        <w:pStyle w:val="af"/>
        <w:ind w:firstLine="709"/>
        <w:jc w:val="center"/>
        <w:rPr>
          <w:rFonts w:ascii="Arial" w:hAnsi="Arial" w:cs="Arial"/>
          <w:b/>
          <w:color w:val="000000"/>
          <w:sz w:val="24"/>
          <w:szCs w:val="24"/>
          <w:lang w:eastAsia="ru-RU"/>
        </w:rPr>
      </w:pPr>
      <w:r w:rsidRPr="009D7E2B">
        <w:rPr>
          <w:rFonts w:ascii="Arial" w:hAnsi="Arial" w:cs="Arial"/>
          <w:b/>
          <w:color w:val="000000"/>
          <w:sz w:val="24"/>
          <w:szCs w:val="24"/>
          <w:lang w:val="en-US" w:eastAsia="ru-RU"/>
        </w:rPr>
        <w:t>X</w:t>
      </w:r>
      <w:r w:rsidRPr="009D7E2B">
        <w:rPr>
          <w:rFonts w:ascii="Arial" w:hAnsi="Arial" w:cs="Arial"/>
          <w:b/>
          <w:color w:val="000000"/>
          <w:sz w:val="24"/>
          <w:szCs w:val="24"/>
          <w:lang w:eastAsia="ru-RU"/>
        </w:rPr>
        <w:t>. Порядок и механизмы общественного участия в процессе благоустройства</w:t>
      </w:r>
    </w:p>
    <w:p w:rsidR="009D7E2B" w:rsidRPr="009D7E2B" w:rsidRDefault="009D7E2B" w:rsidP="009D7E2B">
      <w:pPr>
        <w:pStyle w:val="af"/>
        <w:ind w:firstLine="709"/>
        <w:jc w:val="both"/>
        <w:rPr>
          <w:rFonts w:ascii="Arial" w:hAnsi="Arial" w:cs="Arial"/>
          <w:color w:val="000000"/>
          <w:sz w:val="24"/>
          <w:szCs w:val="24"/>
          <w:lang w:eastAsia="ru-RU"/>
        </w:rPr>
      </w:pP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10.1.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10.2.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10.3. Принципы организации общественного участия: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10.3.1.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10.3.2.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10.3.3.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w:t>
      </w:r>
      <w:r w:rsidRPr="009D7E2B">
        <w:rPr>
          <w:rFonts w:ascii="Arial" w:hAnsi="Arial" w:cs="Arial"/>
          <w:sz w:val="24"/>
          <w:szCs w:val="24"/>
        </w:rPr>
        <w:lastRenderedPageBreak/>
        <w:t xml:space="preserve">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Информирование также может осуществляться посредством:</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индивидуальных приглашений участников встречи лично, по электронной почте или по телефону;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использования социальных сетей, </w:t>
      </w:r>
      <w:proofErr w:type="spellStart"/>
      <w:r w:rsidRPr="009D7E2B">
        <w:rPr>
          <w:rFonts w:ascii="Arial" w:hAnsi="Arial" w:cs="Arial"/>
          <w:sz w:val="24"/>
          <w:szCs w:val="24"/>
        </w:rPr>
        <w:t>интернет-ресурсов</w:t>
      </w:r>
      <w:proofErr w:type="spellEnd"/>
      <w:r w:rsidRPr="009D7E2B">
        <w:rPr>
          <w:rFonts w:ascii="Arial" w:hAnsi="Arial" w:cs="Arial"/>
          <w:sz w:val="24"/>
          <w:szCs w:val="24"/>
        </w:rPr>
        <w:t xml:space="preserve">.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10.4. Формы общественного участия: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совместное определение целей и задач по развитию территории;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определение основных видов активностей, функциональных зон и их взаимного расположения на выбранной территории;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консультации в выборе типов покрытий, с учетом функционального зонирования территории;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-консультации по предполагаемым типам озеленения;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консультации по предполагаемым типам освещения и осветительного оборудования;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10.5. Механизмы общественного участия:</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10.5.1.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10.5.2. Информация о проекте и результатах </w:t>
      </w:r>
      <w:proofErr w:type="spellStart"/>
      <w:r w:rsidRPr="009D7E2B">
        <w:rPr>
          <w:rFonts w:ascii="Arial" w:hAnsi="Arial" w:cs="Arial"/>
          <w:sz w:val="24"/>
          <w:szCs w:val="24"/>
        </w:rPr>
        <w:t>предпроектного</w:t>
      </w:r>
      <w:proofErr w:type="spellEnd"/>
      <w:r w:rsidRPr="009D7E2B">
        <w:rPr>
          <w:rFonts w:ascii="Arial" w:hAnsi="Arial" w:cs="Arial"/>
          <w:sz w:val="24"/>
          <w:szCs w:val="24"/>
        </w:rPr>
        <w:t xml:space="preserve"> исследования публикуются на информационных ресурсах проекта не </w:t>
      </w:r>
      <w:proofErr w:type="gramStart"/>
      <w:r w:rsidRPr="009D7E2B">
        <w:rPr>
          <w:rFonts w:ascii="Arial" w:hAnsi="Arial" w:cs="Arial"/>
          <w:sz w:val="24"/>
          <w:szCs w:val="24"/>
        </w:rPr>
        <w:t>позднее</w:t>
      </w:r>
      <w:proofErr w:type="gramEnd"/>
      <w:r w:rsidRPr="009D7E2B">
        <w:rPr>
          <w:rFonts w:ascii="Arial" w:hAnsi="Arial" w:cs="Arial"/>
          <w:sz w:val="24"/>
          <w:szCs w:val="24"/>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9D7E2B" w:rsidRPr="009D7E2B" w:rsidRDefault="009D7E2B" w:rsidP="009D7E2B">
      <w:pPr>
        <w:ind w:firstLine="709"/>
        <w:jc w:val="center"/>
        <w:rPr>
          <w:rFonts w:ascii="Arial" w:hAnsi="Arial" w:cs="Arial"/>
          <w:b/>
          <w:sz w:val="24"/>
          <w:szCs w:val="24"/>
        </w:rPr>
      </w:pPr>
    </w:p>
    <w:p w:rsidR="009D7E2B" w:rsidRPr="009D7E2B" w:rsidRDefault="009D7E2B" w:rsidP="009D7E2B">
      <w:pPr>
        <w:ind w:firstLine="709"/>
        <w:jc w:val="center"/>
        <w:rPr>
          <w:rFonts w:ascii="Arial" w:hAnsi="Arial" w:cs="Arial"/>
          <w:b/>
          <w:sz w:val="24"/>
          <w:szCs w:val="24"/>
        </w:rPr>
      </w:pPr>
      <w:r w:rsidRPr="009D7E2B">
        <w:rPr>
          <w:rFonts w:ascii="Arial" w:hAnsi="Arial" w:cs="Arial"/>
          <w:b/>
          <w:sz w:val="24"/>
          <w:szCs w:val="24"/>
          <w:lang w:val="en-US"/>
        </w:rPr>
        <w:t>XI</w:t>
      </w:r>
      <w:r w:rsidRPr="009D7E2B">
        <w:rPr>
          <w:rFonts w:ascii="Arial" w:hAnsi="Arial" w:cs="Arial"/>
          <w:b/>
          <w:sz w:val="24"/>
          <w:szCs w:val="24"/>
        </w:rPr>
        <w:t>. Участие собственников (правообладателей) зданий (помещений в них) и сооружений в благоустройстве прилегающих территорий</w:t>
      </w:r>
    </w:p>
    <w:p w:rsidR="009D7E2B" w:rsidRPr="009D7E2B" w:rsidRDefault="009D7E2B" w:rsidP="009D7E2B">
      <w:pPr>
        <w:ind w:firstLine="709"/>
        <w:jc w:val="both"/>
        <w:rPr>
          <w:rFonts w:ascii="Arial" w:hAnsi="Arial" w:cs="Arial"/>
          <w:sz w:val="24"/>
          <w:szCs w:val="24"/>
        </w:rPr>
      </w:pP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1. Собственники (правообладатели) зданий (помещений в них) и сооружений участвуют в благоустройстве прилегающих территорий в порядке, установленном </w:t>
      </w:r>
      <w:r w:rsidRPr="009D7E2B">
        <w:rPr>
          <w:rFonts w:ascii="Arial" w:hAnsi="Arial" w:cs="Arial"/>
          <w:sz w:val="24"/>
          <w:szCs w:val="24"/>
        </w:rPr>
        <w:lastRenderedPageBreak/>
        <w:t>настоящими Правилами и иными нормативными правовыми актами, регулирующими вопросы благоустройства, содержания территорий.</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 Ответственными за благоустройство прилегающих территорий к зданиям (помещениям в них) и сооружениям являются собственники, владельцы и (или) пользователи.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3. На придомовых (прилегающих) территориях многоквартирных домов, входящих в состав общего имущества собственников помещений в многоквартирном доме, ответственными за благоустройство прилегающей территории в пределах земельного участка, в отношении которого проведен кадастровый учет, являются:</w:t>
      </w:r>
    </w:p>
    <w:p w:rsidR="009D7E2B" w:rsidRPr="009D7E2B" w:rsidRDefault="009D7E2B" w:rsidP="009D7E2B">
      <w:pPr>
        <w:pStyle w:val="aa"/>
        <w:numPr>
          <w:ilvl w:val="0"/>
          <w:numId w:val="7"/>
        </w:numPr>
        <w:spacing w:after="0" w:line="240" w:lineRule="auto"/>
        <w:ind w:left="0" w:firstLine="709"/>
        <w:jc w:val="both"/>
        <w:rPr>
          <w:rFonts w:ascii="Arial" w:hAnsi="Arial" w:cs="Arial"/>
          <w:sz w:val="24"/>
          <w:szCs w:val="24"/>
        </w:rPr>
      </w:pPr>
      <w:r w:rsidRPr="009D7E2B">
        <w:rPr>
          <w:rFonts w:ascii="Arial" w:hAnsi="Arial" w:cs="Arial"/>
          <w:sz w:val="24"/>
          <w:szCs w:val="24"/>
        </w:rPr>
        <w:t>организации, осуществляющие управление многоквартирными домами;</w:t>
      </w:r>
    </w:p>
    <w:p w:rsidR="009D7E2B" w:rsidRPr="009D7E2B" w:rsidRDefault="009D7E2B" w:rsidP="009D7E2B">
      <w:pPr>
        <w:pStyle w:val="aa"/>
        <w:numPr>
          <w:ilvl w:val="0"/>
          <w:numId w:val="7"/>
        </w:numPr>
        <w:spacing w:after="0" w:line="240" w:lineRule="auto"/>
        <w:ind w:left="0" w:firstLine="709"/>
        <w:jc w:val="both"/>
        <w:rPr>
          <w:rFonts w:ascii="Arial" w:hAnsi="Arial" w:cs="Arial"/>
          <w:sz w:val="24"/>
          <w:szCs w:val="24"/>
        </w:rPr>
      </w:pPr>
      <w:r w:rsidRPr="009D7E2B">
        <w:rPr>
          <w:rFonts w:ascii="Arial" w:hAnsi="Arial" w:cs="Arial"/>
          <w:sz w:val="24"/>
          <w:szCs w:val="24"/>
        </w:rPr>
        <w:t>товарищества собственников жилья или кооперативы (жилищные или иные специализированные потребительские кооперативы), осуществляющие управление многоквартирными домами;</w:t>
      </w:r>
    </w:p>
    <w:p w:rsidR="009D7E2B" w:rsidRPr="009D7E2B" w:rsidRDefault="009D7E2B" w:rsidP="009D7E2B">
      <w:pPr>
        <w:pStyle w:val="aa"/>
        <w:numPr>
          <w:ilvl w:val="0"/>
          <w:numId w:val="7"/>
        </w:numPr>
        <w:spacing w:after="0" w:line="240" w:lineRule="auto"/>
        <w:ind w:left="0" w:firstLine="709"/>
        <w:jc w:val="both"/>
        <w:rPr>
          <w:rFonts w:ascii="Arial" w:hAnsi="Arial" w:cs="Arial"/>
          <w:sz w:val="24"/>
          <w:szCs w:val="24"/>
        </w:rPr>
      </w:pPr>
      <w:r w:rsidRPr="009D7E2B">
        <w:rPr>
          <w:rFonts w:ascii="Arial" w:hAnsi="Arial" w:cs="Arial"/>
          <w:sz w:val="24"/>
          <w:szCs w:val="24"/>
        </w:rPr>
        <w:t>собственники помещений, если они избрали непосредственную форму управления многоквартирным домом и если иное не установлено договором.</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На придомовых (прилегающих) территориях многоквартирных домов, не входящих в состав общего имущества собственников помещений в многоквартирном доме, ответственными за благоустройство прилегающей территории являются собственники земельного участка, в случае если собственность на земельный участок не разграничена, - органы местного самоуправления.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4. Собственники объектов капитального строительства (помещений в них) несут бремя содержания прилегающей территории:</w:t>
      </w:r>
    </w:p>
    <w:p w:rsidR="009D7E2B" w:rsidRPr="009D7E2B" w:rsidRDefault="009D7E2B" w:rsidP="009D7E2B">
      <w:pPr>
        <w:pStyle w:val="aa"/>
        <w:numPr>
          <w:ilvl w:val="0"/>
          <w:numId w:val="8"/>
        </w:numPr>
        <w:spacing w:after="0" w:line="240" w:lineRule="auto"/>
        <w:ind w:left="0" w:firstLine="709"/>
        <w:jc w:val="both"/>
        <w:rPr>
          <w:rFonts w:ascii="Arial" w:hAnsi="Arial" w:cs="Arial"/>
          <w:sz w:val="24"/>
          <w:szCs w:val="24"/>
        </w:rPr>
      </w:pPr>
      <w:r w:rsidRPr="009D7E2B">
        <w:rPr>
          <w:rFonts w:ascii="Arial" w:hAnsi="Arial" w:cs="Arial"/>
          <w:sz w:val="24"/>
          <w:szCs w:val="24"/>
        </w:rPr>
        <w:t>если границы земельного участка сформированы в соответствии с действующим законодательством, то в пределах сформированных границ земельных участков, а также 10 метров от границ земельных участков;</w:t>
      </w:r>
    </w:p>
    <w:p w:rsidR="009D7E2B" w:rsidRPr="009D7E2B" w:rsidRDefault="009D7E2B" w:rsidP="009D7E2B">
      <w:pPr>
        <w:pStyle w:val="aa"/>
        <w:numPr>
          <w:ilvl w:val="0"/>
          <w:numId w:val="8"/>
        </w:numPr>
        <w:spacing w:after="0" w:line="240" w:lineRule="auto"/>
        <w:ind w:left="0" w:firstLine="709"/>
        <w:jc w:val="both"/>
        <w:rPr>
          <w:rFonts w:ascii="Arial" w:hAnsi="Arial" w:cs="Arial"/>
          <w:sz w:val="24"/>
          <w:szCs w:val="24"/>
        </w:rPr>
      </w:pPr>
      <w:r w:rsidRPr="009D7E2B">
        <w:rPr>
          <w:rFonts w:ascii="Arial" w:hAnsi="Arial" w:cs="Arial"/>
          <w:sz w:val="24"/>
          <w:szCs w:val="24"/>
        </w:rPr>
        <w:t>если границы земельного участка установлены землеустроительной или технической документацией, то в пределах границ земельного участка, установленных землеустроительной или технической документацией, а также 10 метров от границ земельных участков;</w:t>
      </w:r>
    </w:p>
    <w:p w:rsidR="009D7E2B" w:rsidRPr="009D7E2B" w:rsidRDefault="009D7E2B" w:rsidP="009D7E2B">
      <w:pPr>
        <w:pStyle w:val="aa"/>
        <w:numPr>
          <w:ilvl w:val="0"/>
          <w:numId w:val="8"/>
        </w:numPr>
        <w:spacing w:after="0" w:line="240" w:lineRule="auto"/>
        <w:ind w:left="0" w:firstLine="709"/>
        <w:jc w:val="both"/>
        <w:rPr>
          <w:rFonts w:ascii="Arial" w:hAnsi="Arial" w:cs="Arial"/>
          <w:sz w:val="24"/>
          <w:szCs w:val="24"/>
        </w:rPr>
      </w:pPr>
      <w:r w:rsidRPr="009D7E2B">
        <w:rPr>
          <w:rFonts w:ascii="Arial" w:hAnsi="Arial" w:cs="Arial"/>
          <w:sz w:val="24"/>
          <w:szCs w:val="24"/>
        </w:rPr>
        <w:t>- если границы земельного участка не сформированы в соответствии с действующим законодательством, не установлены землеустроительной или технической документацией, то в пределах 10 метров от границ объектов капитального строительства, если иное расстояние прилегающей территории не установлено органом местного самоуправления.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5. В случае пересечения закрепленной территории с дорогой общего пользования размер закрепленной территории определяется до пересечения с дорожным бордюром или тротуарным бордюром. При отсутствии дорожного бордюра размер закрепленной территории определяется до непосредственного пересечения с дорогой общего пользования. При пересечении прилегающих территорий двух и более объектов, размеры которых фактически составляют менее размера, установленного настоящими Правилами или муниципальным правовым актом, их размеры определяются половиной расстояния между объектами.</w:t>
      </w:r>
    </w:p>
    <w:p w:rsidR="009D7E2B" w:rsidRPr="009D7E2B" w:rsidRDefault="009D7E2B" w:rsidP="009D7E2B">
      <w:pPr>
        <w:pStyle w:val="ConsPlusTitle"/>
        <w:ind w:firstLine="709"/>
        <w:jc w:val="both"/>
        <w:outlineLvl w:val="1"/>
        <w:rPr>
          <w:sz w:val="24"/>
          <w:szCs w:val="24"/>
        </w:rPr>
      </w:pPr>
    </w:p>
    <w:p w:rsidR="009D7E2B" w:rsidRPr="009D7E2B" w:rsidRDefault="009D7E2B" w:rsidP="009D7E2B">
      <w:pPr>
        <w:pStyle w:val="ConsPlusTitle"/>
        <w:ind w:firstLine="709"/>
        <w:jc w:val="center"/>
        <w:outlineLvl w:val="1"/>
        <w:rPr>
          <w:sz w:val="24"/>
          <w:szCs w:val="24"/>
        </w:rPr>
      </w:pPr>
      <w:r w:rsidRPr="009D7E2B">
        <w:rPr>
          <w:sz w:val="24"/>
          <w:szCs w:val="24"/>
          <w:lang w:val="en-US"/>
        </w:rPr>
        <w:t>XII</w:t>
      </w:r>
      <w:r w:rsidRPr="009D7E2B">
        <w:rPr>
          <w:sz w:val="24"/>
          <w:szCs w:val="24"/>
        </w:rPr>
        <w:t xml:space="preserve">.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w:t>
      </w:r>
      <w:r w:rsidRPr="009D7E2B">
        <w:rPr>
          <w:sz w:val="24"/>
          <w:szCs w:val="24"/>
        </w:rPr>
        <w:lastRenderedPageBreak/>
        <w:t>отклонение от предельных параметров разрешенного строительства, реконструкции объектов капитального строительства</w:t>
      </w:r>
    </w:p>
    <w:p w:rsidR="009D7E2B" w:rsidRPr="009D7E2B" w:rsidRDefault="009D7E2B" w:rsidP="009D7E2B">
      <w:pPr>
        <w:pStyle w:val="ConsPlusNormal"/>
        <w:ind w:firstLine="709"/>
        <w:jc w:val="both"/>
        <w:rPr>
          <w:sz w:val="24"/>
          <w:szCs w:val="24"/>
        </w:rPr>
      </w:pPr>
      <w:bookmarkStart w:id="1" w:name="Par189"/>
      <w:bookmarkEnd w:id="1"/>
    </w:p>
    <w:p w:rsidR="009D7E2B" w:rsidRPr="009D7E2B" w:rsidRDefault="009D7E2B" w:rsidP="009D7E2B">
      <w:pPr>
        <w:pStyle w:val="ConsPlusNormal"/>
        <w:ind w:firstLine="709"/>
        <w:jc w:val="both"/>
        <w:rPr>
          <w:sz w:val="24"/>
          <w:szCs w:val="24"/>
        </w:rPr>
      </w:pPr>
      <w:r w:rsidRPr="009D7E2B">
        <w:rPr>
          <w:sz w:val="24"/>
          <w:szCs w:val="24"/>
        </w:rPr>
        <w:t xml:space="preserve">1. </w:t>
      </w:r>
      <w:proofErr w:type="gramStart"/>
      <w:r w:rsidRPr="009D7E2B">
        <w:rPr>
          <w:sz w:val="24"/>
          <w:szCs w:val="24"/>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w:t>
      </w:r>
      <w:proofErr w:type="gramEnd"/>
      <w:r w:rsidRPr="009D7E2B">
        <w:rPr>
          <w:sz w:val="24"/>
          <w:szCs w:val="24"/>
        </w:rPr>
        <w:t xml:space="preserve"> </w:t>
      </w:r>
      <w:proofErr w:type="gramStart"/>
      <w:r w:rsidRPr="009D7E2B">
        <w:rPr>
          <w:sz w:val="24"/>
          <w:szCs w:val="24"/>
        </w:rPr>
        <w:t>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Градостроительного кодекса проводятся общественные обсуждения или публичные слушания, за исключением случаев, предусмотренных Градостроительным кодексом</w:t>
      </w:r>
      <w:proofErr w:type="gramEnd"/>
      <w:r w:rsidRPr="009D7E2B">
        <w:rPr>
          <w:sz w:val="24"/>
          <w:szCs w:val="24"/>
        </w:rPr>
        <w:t xml:space="preserve"> и другими федеральными законами.</w:t>
      </w:r>
    </w:p>
    <w:p w:rsidR="009D7E2B" w:rsidRPr="009D7E2B" w:rsidRDefault="009D7E2B" w:rsidP="009D7E2B">
      <w:pPr>
        <w:pStyle w:val="ConsPlusNormal"/>
        <w:ind w:firstLine="709"/>
        <w:jc w:val="both"/>
        <w:rPr>
          <w:sz w:val="24"/>
          <w:szCs w:val="24"/>
        </w:rPr>
      </w:pPr>
      <w:r w:rsidRPr="009D7E2B">
        <w:rPr>
          <w:sz w:val="24"/>
          <w:szCs w:val="24"/>
        </w:rPr>
        <w:t xml:space="preserve">2. </w:t>
      </w:r>
      <w:proofErr w:type="gramStart"/>
      <w:r w:rsidRPr="009D7E2B">
        <w:rPr>
          <w:sz w:val="24"/>
          <w:szCs w:val="24"/>
        </w:rPr>
        <w:t>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w:t>
      </w:r>
      <w:proofErr w:type="gramEnd"/>
      <w:r w:rsidRPr="009D7E2B">
        <w:rPr>
          <w:sz w:val="24"/>
          <w:szCs w:val="24"/>
        </w:rPr>
        <w:t xml:space="preserve"> объектов капитального строительства, а также правообладатели помещений, являющихся частью указанных объектов капитального строительства.</w:t>
      </w:r>
    </w:p>
    <w:p w:rsidR="009D7E2B" w:rsidRPr="009D7E2B" w:rsidRDefault="009D7E2B" w:rsidP="009D7E2B">
      <w:pPr>
        <w:pStyle w:val="ConsPlusNormal"/>
        <w:ind w:firstLine="709"/>
        <w:jc w:val="both"/>
        <w:rPr>
          <w:sz w:val="24"/>
          <w:szCs w:val="24"/>
        </w:rPr>
      </w:pPr>
      <w:bookmarkStart w:id="2" w:name="Par191"/>
      <w:bookmarkEnd w:id="2"/>
      <w:r w:rsidRPr="009D7E2B">
        <w:rPr>
          <w:sz w:val="24"/>
          <w:szCs w:val="24"/>
        </w:rPr>
        <w:t xml:space="preserve">3. </w:t>
      </w:r>
      <w:proofErr w:type="gramStart"/>
      <w:r w:rsidRPr="009D7E2B">
        <w:rPr>
          <w:sz w:val="24"/>
          <w:szCs w:val="24"/>
        </w:rPr>
        <w:t>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w:t>
      </w:r>
      <w:proofErr w:type="gramEnd"/>
      <w:r w:rsidRPr="009D7E2B">
        <w:rPr>
          <w:sz w:val="24"/>
          <w:szCs w:val="24"/>
        </w:rPr>
        <w:t xml:space="preserve"> </w:t>
      </w:r>
      <w:proofErr w:type="gramStart"/>
      <w:r w:rsidRPr="009D7E2B">
        <w:rPr>
          <w:sz w:val="24"/>
          <w:szCs w:val="24"/>
        </w:rPr>
        <w:t>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w:t>
      </w:r>
      <w:proofErr w:type="gramEnd"/>
      <w:r w:rsidRPr="009D7E2B">
        <w:rPr>
          <w:sz w:val="24"/>
          <w:szCs w:val="24"/>
        </w:rPr>
        <w:t xml:space="preserve"> проекты, а в случае, предусмотренном </w:t>
      </w:r>
      <w:hyperlink w:anchor="Par1483" w:tooltip="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 w:history="1">
        <w:r w:rsidRPr="009D7E2B">
          <w:rPr>
            <w:sz w:val="24"/>
            <w:szCs w:val="24"/>
          </w:rPr>
          <w:t>частью 3 статьи 39</w:t>
        </w:r>
      </w:hyperlink>
      <w:r w:rsidRPr="009D7E2B">
        <w:rPr>
          <w:sz w:val="24"/>
          <w:szCs w:val="24"/>
        </w:rPr>
        <w:t xml:space="preserve"> Градостроительного Кодекса,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9D7E2B" w:rsidRPr="009D7E2B" w:rsidRDefault="009D7E2B" w:rsidP="009D7E2B">
      <w:pPr>
        <w:pStyle w:val="ConsPlusNormal"/>
        <w:ind w:firstLine="709"/>
        <w:jc w:val="both"/>
        <w:rPr>
          <w:sz w:val="24"/>
          <w:szCs w:val="24"/>
        </w:rPr>
      </w:pPr>
      <w:r w:rsidRPr="009D7E2B">
        <w:rPr>
          <w:sz w:val="24"/>
          <w:szCs w:val="24"/>
        </w:rPr>
        <w:t>4. Процедура проведения общественных обсуждений состоит из следующих этапов:</w:t>
      </w:r>
    </w:p>
    <w:p w:rsidR="009D7E2B" w:rsidRPr="009D7E2B" w:rsidRDefault="009D7E2B" w:rsidP="009D7E2B">
      <w:pPr>
        <w:pStyle w:val="ConsPlusNormal"/>
        <w:ind w:firstLine="709"/>
        <w:jc w:val="both"/>
        <w:rPr>
          <w:sz w:val="24"/>
          <w:szCs w:val="24"/>
        </w:rPr>
      </w:pPr>
      <w:r w:rsidRPr="009D7E2B">
        <w:rPr>
          <w:sz w:val="24"/>
          <w:szCs w:val="24"/>
        </w:rPr>
        <w:t>1) оповещение о начале общественных обсуждений;</w:t>
      </w:r>
    </w:p>
    <w:p w:rsidR="009D7E2B" w:rsidRPr="009D7E2B" w:rsidRDefault="009D7E2B" w:rsidP="009D7E2B">
      <w:pPr>
        <w:pStyle w:val="ConsPlusNormal"/>
        <w:ind w:firstLine="709"/>
        <w:jc w:val="both"/>
        <w:rPr>
          <w:sz w:val="24"/>
          <w:szCs w:val="24"/>
        </w:rPr>
      </w:pPr>
      <w:bookmarkStart w:id="3" w:name="Par194"/>
      <w:bookmarkEnd w:id="3"/>
      <w:proofErr w:type="gramStart"/>
      <w:r w:rsidRPr="009D7E2B">
        <w:rPr>
          <w:sz w:val="24"/>
          <w:szCs w:val="24"/>
        </w:rPr>
        <w:t xml:space="preserve">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w:t>
      </w:r>
      <w:r w:rsidRPr="009D7E2B">
        <w:rPr>
          <w:sz w:val="24"/>
          <w:szCs w:val="24"/>
        </w:rPr>
        <w:lastRenderedPageBreak/>
        <w:t>информационно-телекоммуникационной сети "Интернет" (далее также - сеть "Интернет"), либо на региональном портале государственных и муниципальных услуг (далее</w:t>
      </w:r>
      <w:proofErr w:type="gramEnd"/>
      <w:r w:rsidRPr="009D7E2B">
        <w:rPr>
          <w:sz w:val="24"/>
          <w:szCs w:val="24"/>
        </w:rPr>
        <w:t xml:space="preserve"> в настоящей статье - информационные системы) и открытие экспозиции или экспозиций такого проекта;</w:t>
      </w:r>
    </w:p>
    <w:p w:rsidR="009D7E2B" w:rsidRPr="009D7E2B" w:rsidRDefault="009D7E2B" w:rsidP="009D7E2B">
      <w:pPr>
        <w:pStyle w:val="ConsPlusNormal"/>
        <w:ind w:firstLine="709"/>
        <w:jc w:val="both"/>
        <w:rPr>
          <w:sz w:val="24"/>
          <w:szCs w:val="24"/>
        </w:rPr>
      </w:pPr>
      <w:r w:rsidRPr="009D7E2B">
        <w:rPr>
          <w:sz w:val="24"/>
          <w:szCs w:val="24"/>
        </w:rPr>
        <w:t>3) проведение экспозиции или экспозиций проекта, подлежащего рассмотрению на общественных обсуждениях;</w:t>
      </w:r>
    </w:p>
    <w:p w:rsidR="009D7E2B" w:rsidRPr="009D7E2B" w:rsidRDefault="009D7E2B" w:rsidP="009D7E2B">
      <w:pPr>
        <w:pStyle w:val="ConsPlusNormal"/>
        <w:ind w:firstLine="709"/>
        <w:jc w:val="both"/>
        <w:rPr>
          <w:sz w:val="24"/>
          <w:szCs w:val="24"/>
        </w:rPr>
      </w:pPr>
      <w:r w:rsidRPr="009D7E2B">
        <w:rPr>
          <w:sz w:val="24"/>
          <w:szCs w:val="24"/>
        </w:rPr>
        <w:t>4) подготовка и оформление протокола общественных обсуждений;</w:t>
      </w:r>
    </w:p>
    <w:p w:rsidR="009D7E2B" w:rsidRPr="009D7E2B" w:rsidRDefault="009D7E2B" w:rsidP="009D7E2B">
      <w:pPr>
        <w:pStyle w:val="ConsPlusNormal"/>
        <w:ind w:firstLine="709"/>
        <w:jc w:val="both"/>
        <w:rPr>
          <w:sz w:val="24"/>
          <w:szCs w:val="24"/>
        </w:rPr>
      </w:pPr>
      <w:r w:rsidRPr="009D7E2B">
        <w:rPr>
          <w:sz w:val="24"/>
          <w:szCs w:val="24"/>
        </w:rPr>
        <w:t>5) подготовка и опубликование заключения о результатах общественных обсуждений.</w:t>
      </w:r>
    </w:p>
    <w:p w:rsidR="009D7E2B" w:rsidRPr="009D7E2B" w:rsidRDefault="009D7E2B" w:rsidP="009D7E2B">
      <w:pPr>
        <w:pStyle w:val="ConsPlusNormal"/>
        <w:ind w:firstLine="709"/>
        <w:jc w:val="both"/>
        <w:rPr>
          <w:sz w:val="24"/>
          <w:szCs w:val="24"/>
        </w:rPr>
      </w:pPr>
      <w:r w:rsidRPr="009D7E2B">
        <w:rPr>
          <w:sz w:val="24"/>
          <w:szCs w:val="24"/>
        </w:rPr>
        <w:t>5. Процедура проведения публичных слушаний состоит из следующих этапов:</w:t>
      </w:r>
    </w:p>
    <w:p w:rsidR="009D7E2B" w:rsidRPr="009D7E2B" w:rsidRDefault="009D7E2B" w:rsidP="009D7E2B">
      <w:pPr>
        <w:pStyle w:val="ConsPlusNormal"/>
        <w:ind w:firstLine="709"/>
        <w:jc w:val="both"/>
        <w:rPr>
          <w:sz w:val="24"/>
          <w:szCs w:val="24"/>
        </w:rPr>
      </w:pPr>
      <w:r w:rsidRPr="009D7E2B">
        <w:rPr>
          <w:sz w:val="24"/>
          <w:szCs w:val="24"/>
        </w:rPr>
        <w:t>1) оповещение о начале публичных слушаний;</w:t>
      </w:r>
    </w:p>
    <w:p w:rsidR="009D7E2B" w:rsidRPr="009D7E2B" w:rsidRDefault="009D7E2B" w:rsidP="009D7E2B">
      <w:pPr>
        <w:pStyle w:val="ConsPlusNormal"/>
        <w:ind w:firstLine="709"/>
        <w:jc w:val="both"/>
        <w:rPr>
          <w:sz w:val="24"/>
          <w:szCs w:val="24"/>
        </w:rPr>
      </w:pPr>
      <w:bookmarkStart w:id="4" w:name="Par200"/>
      <w:bookmarkEnd w:id="4"/>
      <w:r w:rsidRPr="009D7E2B">
        <w:rPr>
          <w:sz w:val="24"/>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9D7E2B" w:rsidRPr="009D7E2B" w:rsidRDefault="009D7E2B" w:rsidP="009D7E2B">
      <w:pPr>
        <w:pStyle w:val="ConsPlusNormal"/>
        <w:ind w:firstLine="709"/>
        <w:jc w:val="both"/>
        <w:rPr>
          <w:sz w:val="24"/>
          <w:szCs w:val="24"/>
        </w:rPr>
      </w:pPr>
      <w:r w:rsidRPr="009D7E2B">
        <w:rPr>
          <w:sz w:val="24"/>
          <w:szCs w:val="24"/>
        </w:rPr>
        <w:t>3) проведение экспозиции или экспозиций проекта, подлежащего рассмотрению на публичных слушаниях;</w:t>
      </w:r>
    </w:p>
    <w:p w:rsidR="009D7E2B" w:rsidRPr="009D7E2B" w:rsidRDefault="009D7E2B" w:rsidP="009D7E2B">
      <w:pPr>
        <w:pStyle w:val="ConsPlusNormal"/>
        <w:ind w:firstLine="709"/>
        <w:jc w:val="both"/>
        <w:rPr>
          <w:sz w:val="24"/>
          <w:szCs w:val="24"/>
        </w:rPr>
      </w:pPr>
      <w:r w:rsidRPr="009D7E2B">
        <w:rPr>
          <w:sz w:val="24"/>
          <w:szCs w:val="24"/>
        </w:rPr>
        <w:t>4) проведение собрания или собраний участников публичных слушаний;</w:t>
      </w:r>
    </w:p>
    <w:p w:rsidR="009D7E2B" w:rsidRPr="009D7E2B" w:rsidRDefault="009D7E2B" w:rsidP="009D7E2B">
      <w:pPr>
        <w:pStyle w:val="ConsPlusNormal"/>
        <w:ind w:firstLine="709"/>
        <w:jc w:val="both"/>
        <w:rPr>
          <w:sz w:val="24"/>
          <w:szCs w:val="24"/>
        </w:rPr>
      </w:pPr>
      <w:r w:rsidRPr="009D7E2B">
        <w:rPr>
          <w:sz w:val="24"/>
          <w:szCs w:val="24"/>
        </w:rPr>
        <w:t>5) подготовка и оформление протокола публичных слушаний;</w:t>
      </w:r>
    </w:p>
    <w:p w:rsidR="009D7E2B" w:rsidRPr="009D7E2B" w:rsidRDefault="009D7E2B" w:rsidP="009D7E2B">
      <w:pPr>
        <w:pStyle w:val="ConsPlusNormal"/>
        <w:ind w:firstLine="709"/>
        <w:jc w:val="both"/>
        <w:rPr>
          <w:sz w:val="24"/>
          <w:szCs w:val="24"/>
        </w:rPr>
      </w:pPr>
      <w:r w:rsidRPr="009D7E2B">
        <w:rPr>
          <w:sz w:val="24"/>
          <w:szCs w:val="24"/>
        </w:rPr>
        <w:t>6) подготовка и опубликование заключения о результатах публичных слушаний.</w:t>
      </w:r>
    </w:p>
    <w:p w:rsidR="009D7E2B" w:rsidRPr="009D7E2B" w:rsidRDefault="009D7E2B" w:rsidP="009D7E2B">
      <w:pPr>
        <w:pStyle w:val="ConsPlusNormal"/>
        <w:ind w:firstLine="709"/>
        <w:jc w:val="both"/>
        <w:rPr>
          <w:sz w:val="24"/>
          <w:szCs w:val="24"/>
        </w:rPr>
      </w:pPr>
      <w:r w:rsidRPr="009D7E2B">
        <w:rPr>
          <w:sz w:val="24"/>
          <w:szCs w:val="24"/>
        </w:rPr>
        <w:t>6. Оповещение о начале общественных обсуждений или публичных слушаний должно содержать:</w:t>
      </w:r>
    </w:p>
    <w:p w:rsidR="009D7E2B" w:rsidRPr="009D7E2B" w:rsidRDefault="009D7E2B" w:rsidP="009D7E2B">
      <w:pPr>
        <w:pStyle w:val="ConsPlusNormal"/>
        <w:ind w:firstLine="709"/>
        <w:jc w:val="both"/>
        <w:rPr>
          <w:sz w:val="24"/>
          <w:szCs w:val="24"/>
        </w:rPr>
      </w:pPr>
      <w:r w:rsidRPr="009D7E2B">
        <w:rPr>
          <w:sz w:val="24"/>
          <w:szCs w:val="24"/>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9D7E2B" w:rsidRPr="009D7E2B" w:rsidRDefault="009D7E2B" w:rsidP="009D7E2B">
      <w:pPr>
        <w:pStyle w:val="ConsPlusNormal"/>
        <w:ind w:firstLine="709"/>
        <w:jc w:val="both"/>
        <w:rPr>
          <w:sz w:val="24"/>
          <w:szCs w:val="24"/>
        </w:rPr>
      </w:pPr>
      <w:r w:rsidRPr="009D7E2B">
        <w:rPr>
          <w:sz w:val="24"/>
          <w:szCs w:val="24"/>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9D7E2B" w:rsidRPr="009D7E2B" w:rsidRDefault="009D7E2B" w:rsidP="009D7E2B">
      <w:pPr>
        <w:pStyle w:val="ConsPlusNormal"/>
        <w:ind w:firstLine="709"/>
        <w:jc w:val="both"/>
        <w:rPr>
          <w:sz w:val="24"/>
          <w:szCs w:val="24"/>
        </w:rPr>
      </w:pPr>
      <w:r w:rsidRPr="009D7E2B">
        <w:rPr>
          <w:sz w:val="24"/>
          <w:szCs w:val="24"/>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9D7E2B" w:rsidRPr="009D7E2B" w:rsidRDefault="009D7E2B" w:rsidP="009D7E2B">
      <w:pPr>
        <w:pStyle w:val="ConsPlusNormal"/>
        <w:ind w:firstLine="709"/>
        <w:jc w:val="both"/>
        <w:rPr>
          <w:sz w:val="24"/>
          <w:szCs w:val="24"/>
        </w:rPr>
      </w:pPr>
      <w:r w:rsidRPr="009D7E2B">
        <w:rPr>
          <w:sz w:val="24"/>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9D7E2B" w:rsidRPr="009D7E2B" w:rsidRDefault="009D7E2B" w:rsidP="009D7E2B">
      <w:pPr>
        <w:pStyle w:val="ConsPlusNormal"/>
        <w:ind w:firstLine="709"/>
        <w:jc w:val="both"/>
        <w:rPr>
          <w:sz w:val="24"/>
          <w:szCs w:val="24"/>
        </w:rPr>
      </w:pPr>
      <w:r w:rsidRPr="009D7E2B">
        <w:rPr>
          <w:sz w:val="24"/>
          <w:szCs w:val="24"/>
        </w:rPr>
        <w:t xml:space="preserve">7. </w:t>
      </w:r>
      <w:proofErr w:type="gramStart"/>
      <w:r w:rsidRPr="009D7E2B">
        <w:rPr>
          <w:sz w:val="24"/>
          <w:szCs w:val="24"/>
        </w:rPr>
        <w:t>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r w:rsidRPr="009D7E2B">
        <w:rPr>
          <w:sz w:val="24"/>
          <w:szCs w:val="24"/>
        </w:rPr>
        <w:t xml:space="preserve">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9D7E2B" w:rsidRPr="009D7E2B" w:rsidRDefault="009D7E2B" w:rsidP="009D7E2B">
      <w:pPr>
        <w:pStyle w:val="ConsPlusNormal"/>
        <w:ind w:firstLine="709"/>
        <w:jc w:val="both"/>
        <w:rPr>
          <w:sz w:val="24"/>
          <w:szCs w:val="24"/>
        </w:rPr>
      </w:pPr>
      <w:r w:rsidRPr="009D7E2B">
        <w:rPr>
          <w:sz w:val="24"/>
          <w:szCs w:val="24"/>
        </w:rPr>
        <w:t>8. Оповещение о начале общественных обсуждений или публичных слушаний:</w:t>
      </w:r>
    </w:p>
    <w:p w:rsidR="009D7E2B" w:rsidRPr="009D7E2B" w:rsidRDefault="009D7E2B" w:rsidP="009D7E2B">
      <w:pPr>
        <w:pStyle w:val="ConsPlusNormal"/>
        <w:ind w:firstLine="709"/>
        <w:jc w:val="both"/>
        <w:rPr>
          <w:sz w:val="24"/>
          <w:szCs w:val="24"/>
        </w:rPr>
      </w:pPr>
      <w:proofErr w:type="gramStart"/>
      <w:r w:rsidRPr="009D7E2B">
        <w:rPr>
          <w:sz w:val="24"/>
          <w:szCs w:val="24"/>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roofErr w:type="gramEnd"/>
    </w:p>
    <w:p w:rsidR="009D7E2B" w:rsidRPr="009D7E2B" w:rsidRDefault="009D7E2B" w:rsidP="009D7E2B">
      <w:pPr>
        <w:pStyle w:val="ConsPlusNormal"/>
        <w:ind w:firstLine="709"/>
        <w:jc w:val="both"/>
        <w:rPr>
          <w:sz w:val="24"/>
          <w:szCs w:val="24"/>
        </w:rPr>
      </w:pPr>
      <w:r w:rsidRPr="009D7E2B">
        <w:rPr>
          <w:sz w:val="24"/>
          <w:szCs w:val="24"/>
        </w:rPr>
        <w:t xml:space="preserve">2) распространяется на информационных стендах, оборудованных около </w:t>
      </w:r>
      <w:proofErr w:type="gramStart"/>
      <w:r w:rsidRPr="009D7E2B">
        <w:rPr>
          <w:sz w:val="24"/>
          <w:szCs w:val="24"/>
        </w:rPr>
        <w:t>здания</w:t>
      </w:r>
      <w:proofErr w:type="gramEnd"/>
      <w:r w:rsidRPr="009D7E2B">
        <w:rPr>
          <w:sz w:val="24"/>
          <w:szCs w:val="24"/>
        </w:rPr>
        <w:t xml:space="preserve">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w:t>
      </w:r>
      <w:r w:rsidRPr="009D7E2B">
        <w:rPr>
          <w:sz w:val="24"/>
          <w:szCs w:val="24"/>
        </w:rPr>
        <w:lastRenderedPageBreak/>
        <w:t xml:space="preserve">соответствующие проекты, и (или) в границах территориальных зон и (или) земельных участков, указанных в </w:t>
      </w:r>
      <w:hyperlink w:anchor="Par191" w:tooltip="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 w:history="1">
        <w:r w:rsidRPr="009D7E2B">
          <w:rPr>
            <w:sz w:val="24"/>
            <w:szCs w:val="24"/>
          </w:rPr>
          <w:t>части 3</w:t>
        </w:r>
      </w:hyperlink>
      <w:r w:rsidRPr="009D7E2B">
        <w:rPr>
          <w:sz w:val="24"/>
          <w:szCs w:val="24"/>
        </w:rPr>
        <w:t xml:space="preserve">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9D7E2B" w:rsidRPr="009D7E2B" w:rsidRDefault="009D7E2B" w:rsidP="009D7E2B">
      <w:pPr>
        <w:pStyle w:val="ConsPlusNormal"/>
        <w:ind w:firstLine="709"/>
        <w:jc w:val="both"/>
        <w:rPr>
          <w:sz w:val="24"/>
          <w:szCs w:val="24"/>
        </w:rPr>
      </w:pPr>
      <w:r w:rsidRPr="009D7E2B">
        <w:rPr>
          <w:sz w:val="24"/>
          <w:szCs w:val="24"/>
        </w:rPr>
        <w:t xml:space="preserve">9. В течение всего периода размещения в соответствии с </w:t>
      </w:r>
      <w:hyperlink w:anchor="Par194" w:tooltip="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quot;Интернет&quot; (далее в настоящей статье -" w:history="1">
        <w:r w:rsidRPr="009D7E2B">
          <w:rPr>
            <w:sz w:val="24"/>
            <w:szCs w:val="24"/>
          </w:rPr>
          <w:t>пунктом 2 части 4</w:t>
        </w:r>
      </w:hyperlink>
      <w:r w:rsidRPr="009D7E2B">
        <w:rPr>
          <w:sz w:val="24"/>
          <w:szCs w:val="24"/>
        </w:rPr>
        <w:t xml:space="preserve"> и </w:t>
      </w:r>
      <w:hyperlink w:anchor="Par200" w:tooltip="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 w:history="1">
        <w:r w:rsidRPr="009D7E2B">
          <w:rPr>
            <w:sz w:val="24"/>
            <w:szCs w:val="24"/>
          </w:rPr>
          <w:t>пунктом 2 части 5</w:t>
        </w:r>
      </w:hyperlink>
      <w:r w:rsidRPr="009D7E2B">
        <w:rPr>
          <w:sz w:val="24"/>
          <w:szCs w:val="24"/>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9D7E2B" w:rsidRPr="009D7E2B" w:rsidRDefault="009D7E2B" w:rsidP="009D7E2B">
      <w:pPr>
        <w:pStyle w:val="ConsPlusNormal"/>
        <w:ind w:firstLine="709"/>
        <w:jc w:val="both"/>
        <w:rPr>
          <w:sz w:val="24"/>
          <w:szCs w:val="24"/>
        </w:rPr>
      </w:pPr>
      <w:bookmarkStart w:id="5" w:name="Par215"/>
      <w:bookmarkEnd w:id="5"/>
      <w:r w:rsidRPr="009D7E2B">
        <w:rPr>
          <w:sz w:val="24"/>
          <w:szCs w:val="24"/>
        </w:rPr>
        <w:t xml:space="preserve">10. </w:t>
      </w:r>
      <w:proofErr w:type="gramStart"/>
      <w:r w:rsidRPr="009D7E2B">
        <w:rPr>
          <w:sz w:val="24"/>
          <w:szCs w:val="24"/>
        </w:rPr>
        <w:t xml:space="preserve">В период размещения в соответствии с </w:t>
      </w:r>
      <w:hyperlink w:anchor="Par194" w:tooltip="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quot;Интернет&quot; (далее в настоящей статье -" w:history="1">
        <w:r w:rsidRPr="009D7E2B">
          <w:rPr>
            <w:sz w:val="24"/>
            <w:szCs w:val="24"/>
          </w:rPr>
          <w:t>пунктом 2 части 4</w:t>
        </w:r>
      </w:hyperlink>
      <w:r w:rsidRPr="009D7E2B">
        <w:rPr>
          <w:sz w:val="24"/>
          <w:szCs w:val="24"/>
        </w:rPr>
        <w:t xml:space="preserve"> и </w:t>
      </w:r>
      <w:hyperlink w:anchor="Par200" w:tooltip="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 w:history="1">
        <w:r w:rsidRPr="009D7E2B">
          <w:rPr>
            <w:sz w:val="24"/>
            <w:szCs w:val="24"/>
          </w:rPr>
          <w:t>пунктом 2 части 5</w:t>
        </w:r>
      </w:hyperlink>
      <w:r w:rsidRPr="009D7E2B">
        <w:rPr>
          <w:sz w:val="24"/>
          <w:szCs w:val="24"/>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9D7E2B">
          <w:rPr>
            <w:sz w:val="24"/>
            <w:szCs w:val="24"/>
          </w:rPr>
          <w:t>частью 12</w:t>
        </w:r>
      </w:hyperlink>
      <w:r w:rsidRPr="009D7E2B">
        <w:rPr>
          <w:sz w:val="24"/>
          <w:szCs w:val="24"/>
        </w:rPr>
        <w:t xml:space="preserve"> настоящей статьи идентификацию, имеют право вносить предложения и замечания, касающиеся</w:t>
      </w:r>
      <w:proofErr w:type="gramEnd"/>
      <w:r w:rsidRPr="009D7E2B">
        <w:rPr>
          <w:sz w:val="24"/>
          <w:szCs w:val="24"/>
        </w:rPr>
        <w:t xml:space="preserve"> такого проекта:</w:t>
      </w:r>
    </w:p>
    <w:p w:rsidR="009D7E2B" w:rsidRPr="009D7E2B" w:rsidRDefault="009D7E2B" w:rsidP="009D7E2B">
      <w:pPr>
        <w:pStyle w:val="ConsPlusNormal"/>
        <w:ind w:firstLine="709"/>
        <w:jc w:val="both"/>
        <w:rPr>
          <w:sz w:val="24"/>
          <w:szCs w:val="24"/>
        </w:rPr>
      </w:pPr>
      <w:r w:rsidRPr="009D7E2B">
        <w:rPr>
          <w:sz w:val="24"/>
          <w:szCs w:val="24"/>
        </w:rPr>
        <w:t>1) посредством официального сайта или информационных систем (в случае проведения общественных обсуждений);</w:t>
      </w:r>
    </w:p>
    <w:p w:rsidR="009D7E2B" w:rsidRPr="009D7E2B" w:rsidRDefault="009D7E2B" w:rsidP="009D7E2B">
      <w:pPr>
        <w:pStyle w:val="ConsPlusNormal"/>
        <w:ind w:firstLine="709"/>
        <w:jc w:val="both"/>
        <w:rPr>
          <w:sz w:val="24"/>
          <w:szCs w:val="24"/>
        </w:rPr>
      </w:pPr>
      <w:r w:rsidRPr="009D7E2B">
        <w:rPr>
          <w:sz w:val="24"/>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9D7E2B" w:rsidRPr="009D7E2B" w:rsidRDefault="009D7E2B" w:rsidP="009D7E2B">
      <w:pPr>
        <w:pStyle w:val="ConsPlusNormal"/>
        <w:ind w:firstLine="709"/>
        <w:jc w:val="both"/>
        <w:rPr>
          <w:sz w:val="24"/>
          <w:szCs w:val="24"/>
        </w:rPr>
      </w:pPr>
      <w:r w:rsidRPr="009D7E2B">
        <w:rPr>
          <w:sz w:val="24"/>
          <w:szCs w:val="24"/>
        </w:rPr>
        <w:t>3) в письменной форме в адрес организатора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9D7E2B" w:rsidRPr="009D7E2B" w:rsidRDefault="009D7E2B" w:rsidP="009D7E2B">
      <w:pPr>
        <w:pStyle w:val="ConsPlusNormal"/>
        <w:ind w:firstLine="709"/>
        <w:jc w:val="both"/>
        <w:rPr>
          <w:sz w:val="24"/>
          <w:szCs w:val="24"/>
        </w:rPr>
      </w:pPr>
      <w:r w:rsidRPr="009D7E2B">
        <w:rPr>
          <w:sz w:val="24"/>
          <w:szCs w:val="24"/>
        </w:rPr>
        <w:t xml:space="preserve">11. Предложения и замечания, внесенные в соответствии с </w:t>
      </w:r>
      <w:hyperlink w:anchor="Par215"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 w:history="1">
        <w:r w:rsidRPr="009D7E2B">
          <w:rPr>
            <w:sz w:val="24"/>
            <w:szCs w:val="24"/>
          </w:rPr>
          <w:t>частью 10</w:t>
        </w:r>
      </w:hyperlink>
      <w:r w:rsidRPr="009D7E2B">
        <w:rPr>
          <w:sz w:val="24"/>
          <w:szCs w:val="24"/>
        </w:rPr>
        <w:t xml:space="preserve">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hyperlink w:anchor="Par224" w:tooltip="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 w:history="1">
        <w:r w:rsidRPr="009D7E2B">
          <w:rPr>
            <w:sz w:val="24"/>
            <w:szCs w:val="24"/>
          </w:rPr>
          <w:t>частью 15</w:t>
        </w:r>
      </w:hyperlink>
      <w:r w:rsidRPr="009D7E2B">
        <w:rPr>
          <w:sz w:val="24"/>
          <w:szCs w:val="24"/>
        </w:rPr>
        <w:t xml:space="preserve"> настоящей статьи.</w:t>
      </w:r>
    </w:p>
    <w:p w:rsidR="009D7E2B" w:rsidRPr="009D7E2B" w:rsidRDefault="009D7E2B" w:rsidP="009D7E2B">
      <w:pPr>
        <w:pStyle w:val="ConsPlusNormal"/>
        <w:ind w:firstLine="709"/>
        <w:jc w:val="both"/>
        <w:rPr>
          <w:sz w:val="24"/>
          <w:szCs w:val="24"/>
        </w:rPr>
      </w:pPr>
      <w:bookmarkStart w:id="6" w:name="Par221"/>
      <w:bookmarkEnd w:id="6"/>
      <w:r w:rsidRPr="009D7E2B">
        <w:rPr>
          <w:sz w:val="24"/>
          <w:szCs w:val="24"/>
        </w:rPr>
        <w:t xml:space="preserve">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w:t>
      </w:r>
      <w:proofErr w:type="gramStart"/>
      <w:r w:rsidRPr="009D7E2B">
        <w:rPr>
          <w:sz w:val="24"/>
          <w:szCs w:val="24"/>
        </w:rPr>
        <w:t>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w:t>
      </w:r>
      <w:proofErr w:type="gramEnd"/>
      <w:r w:rsidRPr="009D7E2B">
        <w:rPr>
          <w:sz w:val="24"/>
          <w:szCs w:val="24"/>
        </w:rPr>
        <w:t xml:space="preserve"> такие земельные участки, объекты капитального строительства, помещения, являющиеся частью указанных объектов капитального строительства.</w:t>
      </w:r>
    </w:p>
    <w:p w:rsidR="009D7E2B" w:rsidRPr="009D7E2B" w:rsidRDefault="009D7E2B" w:rsidP="009D7E2B">
      <w:pPr>
        <w:pStyle w:val="ConsPlusNormal"/>
        <w:ind w:firstLine="709"/>
        <w:jc w:val="both"/>
        <w:rPr>
          <w:sz w:val="24"/>
          <w:szCs w:val="24"/>
        </w:rPr>
      </w:pPr>
      <w:r w:rsidRPr="009D7E2B">
        <w:rPr>
          <w:sz w:val="24"/>
          <w:szCs w:val="24"/>
        </w:rPr>
        <w:t xml:space="preserve">13. Не требуется представление указанных в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9D7E2B">
          <w:rPr>
            <w:sz w:val="24"/>
            <w:szCs w:val="24"/>
          </w:rPr>
          <w:t>части 12</w:t>
        </w:r>
      </w:hyperlink>
      <w:r w:rsidRPr="009D7E2B">
        <w:rPr>
          <w:sz w:val="24"/>
          <w:szCs w:val="24"/>
        </w:rPr>
        <w:t xml:space="preserve">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w:t>
      </w:r>
      <w:r w:rsidRPr="009D7E2B">
        <w:rPr>
          <w:sz w:val="24"/>
          <w:szCs w:val="24"/>
        </w:rPr>
        <w:lastRenderedPageBreak/>
        <w:t xml:space="preserve">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9D7E2B">
          <w:rPr>
            <w:sz w:val="24"/>
            <w:szCs w:val="24"/>
          </w:rPr>
          <w:t>части 12</w:t>
        </w:r>
      </w:hyperlink>
      <w:r w:rsidRPr="009D7E2B">
        <w:rPr>
          <w:sz w:val="24"/>
          <w:szCs w:val="24"/>
        </w:rPr>
        <w:t xml:space="preserve"> настоящей статьи, может использоваться единая система идентификац</w:t>
      </w:r>
      <w:proofErr w:type="gramStart"/>
      <w:r w:rsidRPr="009D7E2B">
        <w:rPr>
          <w:sz w:val="24"/>
          <w:szCs w:val="24"/>
        </w:rPr>
        <w:t>ии и ау</w:t>
      </w:r>
      <w:proofErr w:type="gramEnd"/>
      <w:r w:rsidRPr="009D7E2B">
        <w:rPr>
          <w:sz w:val="24"/>
          <w:szCs w:val="24"/>
        </w:rPr>
        <w:t>тентификации.</w:t>
      </w:r>
    </w:p>
    <w:p w:rsidR="009D7E2B" w:rsidRPr="009D7E2B" w:rsidRDefault="009D7E2B" w:rsidP="009D7E2B">
      <w:pPr>
        <w:pStyle w:val="ConsPlusNormal"/>
        <w:ind w:firstLine="709"/>
        <w:jc w:val="both"/>
        <w:rPr>
          <w:sz w:val="24"/>
          <w:szCs w:val="24"/>
        </w:rPr>
      </w:pPr>
      <w:r w:rsidRPr="009D7E2B">
        <w:rPr>
          <w:sz w:val="24"/>
          <w:szCs w:val="24"/>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rsidR="009D7E2B" w:rsidRPr="009D7E2B" w:rsidRDefault="009D7E2B" w:rsidP="009D7E2B">
      <w:pPr>
        <w:pStyle w:val="ConsPlusNormal"/>
        <w:ind w:firstLine="709"/>
        <w:jc w:val="both"/>
        <w:rPr>
          <w:sz w:val="24"/>
          <w:szCs w:val="24"/>
        </w:rPr>
      </w:pPr>
      <w:bookmarkStart w:id="7" w:name="Par224"/>
      <w:bookmarkEnd w:id="7"/>
      <w:r w:rsidRPr="009D7E2B">
        <w:rPr>
          <w:sz w:val="24"/>
          <w:szCs w:val="24"/>
        </w:rPr>
        <w:t xml:space="preserve">15. Предложения и замечания, внесенные в соответствии с </w:t>
      </w:r>
      <w:hyperlink w:anchor="Par215"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 w:history="1">
        <w:r w:rsidRPr="009D7E2B">
          <w:rPr>
            <w:sz w:val="24"/>
            <w:szCs w:val="24"/>
          </w:rPr>
          <w:t>частью 10</w:t>
        </w:r>
      </w:hyperlink>
      <w:r w:rsidRPr="009D7E2B">
        <w:rPr>
          <w:sz w:val="24"/>
          <w:szCs w:val="24"/>
        </w:rPr>
        <w:t xml:space="preserve">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9D7E2B" w:rsidRPr="009D7E2B" w:rsidRDefault="009D7E2B" w:rsidP="009D7E2B">
      <w:pPr>
        <w:pStyle w:val="ConsPlusNormal"/>
        <w:ind w:firstLine="709"/>
        <w:jc w:val="both"/>
        <w:rPr>
          <w:sz w:val="24"/>
          <w:szCs w:val="24"/>
        </w:rPr>
      </w:pPr>
      <w:r w:rsidRPr="009D7E2B">
        <w:rPr>
          <w:sz w:val="24"/>
          <w:szCs w:val="24"/>
        </w:rPr>
        <w:t xml:space="preserve">16. </w:t>
      </w:r>
      <w:proofErr w:type="gramStart"/>
      <w:r w:rsidRPr="009D7E2B">
        <w:rPr>
          <w:sz w:val="24"/>
          <w:szCs w:val="24"/>
        </w:rPr>
        <w:t>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w:t>
      </w:r>
      <w:proofErr w:type="gramEnd"/>
      <w:r w:rsidRPr="009D7E2B">
        <w:rPr>
          <w:sz w:val="24"/>
          <w:szCs w:val="24"/>
        </w:rPr>
        <w:t xml:space="preserve"> самоуправления, подведомственных им организаций).</w:t>
      </w:r>
    </w:p>
    <w:p w:rsidR="009D7E2B" w:rsidRPr="009D7E2B" w:rsidRDefault="009D7E2B" w:rsidP="009D7E2B">
      <w:pPr>
        <w:pStyle w:val="ConsPlusNormal"/>
        <w:ind w:firstLine="709"/>
        <w:jc w:val="both"/>
        <w:rPr>
          <w:sz w:val="24"/>
          <w:szCs w:val="24"/>
        </w:rPr>
      </w:pPr>
      <w:r w:rsidRPr="009D7E2B">
        <w:rPr>
          <w:sz w:val="24"/>
          <w:szCs w:val="24"/>
        </w:rPr>
        <w:t>17. Официальный сайт и (или) информационные системы должны обеспечивать возможность:</w:t>
      </w:r>
    </w:p>
    <w:p w:rsidR="009D7E2B" w:rsidRPr="009D7E2B" w:rsidRDefault="009D7E2B" w:rsidP="009D7E2B">
      <w:pPr>
        <w:pStyle w:val="ConsPlusNormal"/>
        <w:ind w:firstLine="709"/>
        <w:jc w:val="both"/>
        <w:rPr>
          <w:sz w:val="24"/>
          <w:szCs w:val="24"/>
        </w:rPr>
      </w:pPr>
      <w:r w:rsidRPr="009D7E2B">
        <w:rPr>
          <w:sz w:val="24"/>
          <w:szCs w:val="24"/>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9D7E2B" w:rsidRPr="009D7E2B" w:rsidRDefault="009D7E2B" w:rsidP="009D7E2B">
      <w:pPr>
        <w:pStyle w:val="ConsPlusNormal"/>
        <w:ind w:firstLine="709"/>
        <w:jc w:val="both"/>
        <w:rPr>
          <w:sz w:val="24"/>
          <w:szCs w:val="24"/>
        </w:rPr>
      </w:pPr>
      <w:r w:rsidRPr="009D7E2B">
        <w:rPr>
          <w:sz w:val="24"/>
          <w:szCs w:val="24"/>
        </w:rPr>
        <w:t>2) представления информации о результатах общественных обсуждений, количестве участников общественных обсуждений.</w:t>
      </w:r>
    </w:p>
    <w:p w:rsidR="009D7E2B" w:rsidRPr="009D7E2B" w:rsidRDefault="009D7E2B" w:rsidP="009D7E2B">
      <w:pPr>
        <w:pStyle w:val="ConsPlusNormal"/>
        <w:ind w:firstLine="709"/>
        <w:jc w:val="both"/>
        <w:rPr>
          <w:sz w:val="24"/>
          <w:szCs w:val="24"/>
        </w:rPr>
      </w:pPr>
      <w:r w:rsidRPr="009D7E2B">
        <w:rPr>
          <w:sz w:val="24"/>
          <w:szCs w:val="24"/>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9D7E2B" w:rsidRPr="009D7E2B" w:rsidRDefault="009D7E2B" w:rsidP="009D7E2B">
      <w:pPr>
        <w:pStyle w:val="ConsPlusNormal"/>
        <w:ind w:firstLine="709"/>
        <w:jc w:val="both"/>
        <w:rPr>
          <w:sz w:val="24"/>
          <w:szCs w:val="24"/>
        </w:rPr>
      </w:pPr>
      <w:r w:rsidRPr="009D7E2B">
        <w:rPr>
          <w:sz w:val="24"/>
          <w:szCs w:val="24"/>
        </w:rPr>
        <w:t>1) дата оформления протокола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2) информация об организаторе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9D7E2B" w:rsidRPr="009D7E2B" w:rsidRDefault="009D7E2B" w:rsidP="009D7E2B">
      <w:pPr>
        <w:pStyle w:val="ConsPlusNormal"/>
        <w:ind w:firstLine="709"/>
        <w:jc w:val="both"/>
        <w:rPr>
          <w:sz w:val="24"/>
          <w:szCs w:val="24"/>
        </w:rPr>
      </w:pPr>
      <w:r w:rsidRPr="009D7E2B">
        <w:rPr>
          <w:sz w:val="24"/>
          <w:szCs w:val="24"/>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9D7E2B" w:rsidRPr="009D7E2B" w:rsidRDefault="009D7E2B" w:rsidP="009D7E2B">
      <w:pPr>
        <w:pStyle w:val="ConsPlusNormal"/>
        <w:ind w:firstLine="709"/>
        <w:jc w:val="both"/>
        <w:rPr>
          <w:sz w:val="24"/>
          <w:szCs w:val="24"/>
        </w:rPr>
      </w:pPr>
      <w:r w:rsidRPr="009D7E2B">
        <w:rPr>
          <w:sz w:val="24"/>
          <w:szCs w:val="24"/>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 xml:space="preserve">19. </w:t>
      </w:r>
      <w:proofErr w:type="gramStart"/>
      <w:r w:rsidRPr="009D7E2B">
        <w:rPr>
          <w:sz w:val="24"/>
          <w:szCs w:val="24"/>
        </w:rPr>
        <w:t>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9D7E2B" w:rsidRPr="009D7E2B" w:rsidRDefault="009D7E2B" w:rsidP="009D7E2B">
      <w:pPr>
        <w:pStyle w:val="ConsPlusNormal"/>
        <w:ind w:firstLine="709"/>
        <w:jc w:val="both"/>
        <w:rPr>
          <w:sz w:val="24"/>
          <w:szCs w:val="24"/>
        </w:rPr>
      </w:pPr>
      <w:r w:rsidRPr="009D7E2B">
        <w:rPr>
          <w:sz w:val="24"/>
          <w:szCs w:val="24"/>
        </w:rPr>
        <w:t xml:space="preserve">20. Участник общественных обсуждений или публичных слушаний, который внес предложения и замечания, касающиеся проекта, рассмотренного на общественных </w:t>
      </w:r>
      <w:r w:rsidRPr="009D7E2B">
        <w:rPr>
          <w:sz w:val="24"/>
          <w:szCs w:val="24"/>
        </w:rPr>
        <w:lastRenderedPageBreak/>
        <w:t>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9D7E2B" w:rsidRPr="009D7E2B" w:rsidRDefault="009D7E2B" w:rsidP="009D7E2B">
      <w:pPr>
        <w:pStyle w:val="ConsPlusNormal"/>
        <w:ind w:firstLine="709"/>
        <w:jc w:val="both"/>
        <w:rPr>
          <w:sz w:val="24"/>
          <w:szCs w:val="24"/>
        </w:rPr>
      </w:pPr>
      <w:r w:rsidRPr="009D7E2B">
        <w:rPr>
          <w:sz w:val="24"/>
          <w:szCs w:val="24"/>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22. В заключении о результатах общественных обсуждений или публичных слушаний должны быть указаны:</w:t>
      </w:r>
    </w:p>
    <w:p w:rsidR="009D7E2B" w:rsidRPr="009D7E2B" w:rsidRDefault="009D7E2B" w:rsidP="009D7E2B">
      <w:pPr>
        <w:pStyle w:val="ConsPlusNormal"/>
        <w:ind w:firstLine="709"/>
        <w:jc w:val="both"/>
        <w:rPr>
          <w:sz w:val="24"/>
          <w:szCs w:val="24"/>
        </w:rPr>
      </w:pPr>
      <w:r w:rsidRPr="009D7E2B">
        <w:rPr>
          <w:sz w:val="24"/>
          <w:szCs w:val="24"/>
        </w:rPr>
        <w:t>1) дата оформления заключения о результатах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9D7E2B" w:rsidRPr="009D7E2B" w:rsidRDefault="009D7E2B" w:rsidP="009D7E2B">
      <w:pPr>
        <w:pStyle w:val="ConsPlusNormal"/>
        <w:ind w:firstLine="709"/>
        <w:jc w:val="both"/>
        <w:rPr>
          <w:sz w:val="24"/>
          <w:szCs w:val="24"/>
        </w:rPr>
      </w:pPr>
      <w:r w:rsidRPr="009D7E2B">
        <w:rPr>
          <w:sz w:val="24"/>
          <w:szCs w:val="24"/>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9D7E2B" w:rsidRPr="009D7E2B" w:rsidRDefault="009D7E2B" w:rsidP="009D7E2B">
      <w:pPr>
        <w:pStyle w:val="ConsPlusNormal"/>
        <w:ind w:firstLine="709"/>
        <w:jc w:val="both"/>
        <w:rPr>
          <w:sz w:val="24"/>
          <w:szCs w:val="24"/>
        </w:rPr>
      </w:pPr>
      <w:proofErr w:type="gramStart"/>
      <w:r w:rsidRPr="009D7E2B">
        <w:rPr>
          <w:sz w:val="24"/>
          <w:szCs w:val="24"/>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r w:rsidRPr="009D7E2B">
        <w:rPr>
          <w:sz w:val="24"/>
          <w:szCs w:val="24"/>
        </w:rPr>
        <w:t xml:space="preserve">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9D7E2B" w:rsidRPr="009D7E2B" w:rsidRDefault="009D7E2B" w:rsidP="009D7E2B">
      <w:pPr>
        <w:pStyle w:val="ConsPlusNormal"/>
        <w:ind w:firstLine="709"/>
        <w:jc w:val="both"/>
        <w:rPr>
          <w:sz w:val="24"/>
          <w:szCs w:val="24"/>
        </w:rPr>
      </w:pPr>
      <w:r w:rsidRPr="009D7E2B">
        <w:rPr>
          <w:sz w:val="24"/>
          <w:szCs w:val="24"/>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9D7E2B" w:rsidRPr="009D7E2B" w:rsidRDefault="009D7E2B" w:rsidP="009D7E2B">
      <w:pPr>
        <w:pStyle w:val="ConsPlusNormal"/>
        <w:ind w:firstLine="709"/>
        <w:jc w:val="both"/>
        <w:rPr>
          <w:sz w:val="24"/>
          <w:szCs w:val="24"/>
        </w:rPr>
      </w:pPr>
      <w:bookmarkStart w:id="8" w:name="Par245"/>
      <w:bookmarkEnd w:id="8"/>
      <w:r w:rsidRPr="009D7E2B">
        <w:rPr>
          <w:sz w:val="24"/>
          <w:szCs w:val="24"/>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Градостроительного Кодекса определяются:</w:t>
      </w:r>
    </w:p>
    <w:p w:rsidR="009D7E2B" w:rsidRPr="009D7E2B" w:rsidRDefault="009D7E2B" w:rsidP="009D7E2B">
      <w:pPr>
        <w:pStyle w:val="ConsPlusNormal"/>
        <w:ind w:firstLine="709"/>
        <w:jc w:val="both"/>
        <w:rPr>
          <w:sz w:val="24"/>
          <w:szCs w:val="24"/>
        </w:rPr>
      </w:pPr>
      <w:r w:rsidRPr="009D7E2B">
        <w:rPr>
          <w:sz w:val="24"/>
          <w:szCs w:val="24"/>
        </w:rPr>
        <w:t>1) порядок организации и проведения общественных обсуждений или публичных слушаний по проектам;</w:t>
      </w:r>
    </w:p>
    <w:p w:rsidR="009D7E2B" w:rsidRPr="009D7E2B" w:rsidRDefault="009D7E2B" w:rsidP="009D7E2B">
      <w:pPr>
        <w:pStyle w:val="ConsPlusNormal"/>
        <w:ind w:firstLine="709"/>
        <w:jc w:val="both"/>
        <w:rPr>
          <w:sz w:val="24"/>
          <w:szCs w:val="24"/>
        </w:rPr>
      </w:pPr>
      <w:r w:rsidRPr="009D7E2B">
        <w:rPr>
          <w:sz w:val="24"/>
          <w:szCs w:val="24"/>
        </w:rPr>
        <w:t>2) организатор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3) срок проведения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4) официальный сайт и (или) информационные системы;</w:t>
      </w:r>
    </w:p>
    <w:p w:rsidR="009D7E2B" w:rsidRPr="009D7E2B" w:rsidRDefault="009D7E2B" w:rsidP="009D7E2B">
      <w:pPr>
        <w:pStyle w:val="ConsPlusNormal"/>
        <w:ind w:firstLine="709"/>
        <w:jc w:val="both"/>
        <w:rPr>
          <w:sz w:val="24"/>
          <w:szCs w:val="24"/>
        </w:rPr>
      </w:pPr>
      <w:r w:rsidRPr="009D7E2B">
        <w:rPr>
          <w:sz w:val="24"/>
          <w:szCs w:val="24"/>
        </w:rPr>
        <w:t>5) требования к информационным стендам, на которых размещаются оповещения о начале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9D7E2B" w:rsidRPr="009D7E2B" w:rsidRDefault="009D7E2B" w:rsidP="009D7E2B">
      <w:pPr>
        <w:pStyle w:val="ConsPlusNormal"/>
        <w:ind w:firstLine="709"/>
        <w:jc w:val="both"/>
        <w:rPr>
          <w:sz w:val="24"/>
          <w:szCs w:val="24"/>
        </w:rPr>
      </w:pPr>
      <w:r w:rsidRPr="009D7E2B">
        <w:rPr>
          <w:sz w:val="24"/>
          <w:szCs w:val="24"/>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9D7E2B" w:rsidRPr="009D7E2B" w:rsidRDefault="009D7E2B" w:rsidP="009D7E2B">
      <w:pPr>
        <w:pStyle w:val="ConsPlusNormal"/>
        <w:ind w:firstLine="709"/>
        <w:jc w:val="both"/>
        <w:rPr>
          <w:sz w:val="24"/>
          <w:szCs w:val="24"/>
        </w:rPr>
      </w:pPr>
      <w:r w:rsidRPr="009D7E2B">
        <w:rPr>
          <w:sz w:val="24"/>
          <w:szCs w:val="24"/>
        </w:rPr>
        <w:t xml:space="preserve">25. </w:t>
      </w:r>
      <w:proofErr w:type="gramStart"/>
      <w:r w:rsidRPr="009D7E2B">
        <w:rPr>
          <w:sz w:val="24"/>
          <w:szCs w:val="24"/>
        </w:rPr>
        <w:t xml:space="preserve">Срок проведения общественных обсуждений или публичных слушаний по проектам правил благоустройства территорий со дня опубликования оповещения о </w:t>
      </w:r>
      <w:r w:rsidRPr="009D7E2B">
        <w:rPr>
          <w:sz w:val="24"/>
          <w:szCs w:val="24"/>
        </w:rPr>
        <w:lastRenderedPageBreak/>
        <w:t>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roofErr w:type="gramEnd"/>
    </w:p>
    <w:p w:rsidR="009D7E2B" w:rsidRPr="009D7E2B" w:rsidRDefault="009D7E2B" w:rsidP="009D7E2B">
      <w:pPr>
        <w:pStyle w:val="1"/>
        <w:spacing w:before="0" w:beforeAutospacing="0" w:after="0" w:afterAutospacing="0"/>
        <w:ind w:firstLine="709"/>
        <w:jc w:val="center"/>
        <w:rPr>
          <w:rFonts w:ascii="Arial" w:hAnsi="Arial" w:cs="Arial"/>
          <w:sz w:val="24"/>
          <w:szCs w:val="24"/>
        </w:rPr>
      </w:pPr>
    </w:p>
    <w:p w:rsidR="009D7E2B" w:rsidRPr="009D7E2B" w:rsidRDefault="009D7E2B" w:rsidP="009D7E2B">
      <w:pPr>
        <w:pStyle w:val="1"/>
        <w:spacing w:before="0" w:beforeAutospacing="0" w:after="0" w:afterAutospacing="0"/>
        <w:ind w:firstLine="709"/>
        <w:jc w:val="center"/>
        <w:rPr>
          <w:rFonts w:ascii="Arial" w:hAnsi="Arial" w:cs="Arial"/>
          <w:sz w:val="24"/>
          <w:szCs w:val="24"/>
        </w:rPr>
      </w:pPr>
      <w:r w:rsidRPr="009D7E2B">
        <w:rPr>
          <w:rFonts w:ascii="Arial" w:hAnsi="Arial" w:cs="Arial"/>
          <w:sz w:val="24"/>
          <w:szCs w:val="24"/>
          <w:lang w:val="en-US"/>
        </w:rPr>
        <w:t>XIII</w:t>
      </w:r>
      <w:r w:rsidRPr="009D7E2B">
        <w:rPr>
          <w:rFonts w:ascii="Arial" w:hAnsi="Arial" w:cs="Arial"/>
          <w:sz w:val="24"/>
          <w:szCs w:val="24"/>
        </w:rPr>
        <w:t>. Подготовка и утверждение генерального плана поселения</w:t>
      </w:r>
    </w:p>
    <w:p w:rsidR="009D7E2B" w:rsidRPr="009D7E2B" w:rsidRDefault="009D7E2B" w:rsidP="009D7E2B">
      <w:pPr>
        <w:pStyle w:val="1"/>
        <w:spacing w:before="0" w:beforeAutospacing="0" w:after="0" w:afterAutospacing="0"/>
        <w:ind w:firstLine="709"/>
        <w:jc w:val="center"/>
        <w:rPr>
          <w:rFonts w:ascii="Arial" w:hAnsi="Arial" w:cs="Arial"/>
          <w:sz w:val="24"/>
          <w:szCs w:val="24"/>
        </w:rPr>
      </w:pP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 Генеральный план поселения, в том числе внесение изменений в такие планы, утверждаются соответственно представительным органом местного самоуправления поселения.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 Решение о подготовке проекта генерального плана, а также решения о подготовке предложений о внесении в генеральный план изменений принимаются соответственно главой сельского поселения.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3. Подготовка проекта генерального плана осуществляется в соответствии с требованиями статьи 9 Градостроительного Кодекса и с учетом региональных и местных нормативов градостроительного проектирования, заключения о результатах общественных обсуждений или публичных слушаний по проекту генерального плана, а также с учетом предложений заинтересованных лиц.</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4. При наличии на территории сельского поселения объектов культурного наследия в процессе подготовки генеральных планов в обязательном порядке учитываются ограничения использования земельных участков и объектов капитального строительства, расположенных в границах зон охраны объектов культурного наследия, в соответствии с законодательством Российской Федерации об охране объектов культурного наследия и статьей 27 Градостроительного Кодекса.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5. Проект генерального плана до его утверждения подлежит в соответствии со статьей 25 Градостроительного Кодекса обязательному согласованию в порядке, установленном уполномоченным Правительством Российской Федерации федеральным органом исполнительной власти.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6. Заинтересованные лица вправе представить свои предложения по проекту генерального плана.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11. При подготовке генерального плана в обязательном порядке проводятся общественные обсуждения или публичные слушания в соответствии со статьями 5.1 и 28 Градостроительного Кодекса.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12. Протокол общественных обсуждений или публичных слушаний, заключение о результатах общественных обсуждений или публичных слушаний являются обязательным приложением к проекту генерального плана, направляемому главой сельского поселения соответственно в представительный орган местного самоуправления поселения.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13. Представительный орган местного самоуправления поселения с учетом протокола общественных обсуждений или публичных слушаний, заключения о результатах общественных обсуждений или публичных слушаний принимают решение об утверждении генерального плана или об отклонении проекта генерального плана и о направлении его соответственно главе сельского поселения на доработку в соответствии с </w:t>
      </w:r>
      <w:proofErr w:type="gramStart"/>
      <w:r w:rsidRPr="009D7E2B">
        <w:rPr>
          <w:rFonts w:ascii="Arial" w:hAnsi="Arial" w:cs="Arial"/>
          <w:sz w:val="24"/>
          <w:szCs w:val="24"/>
        </w:rPr>
        <w:t>указанными</w:t>
      </w:r>
      <w:proofErr w:type="gramEnd"/>
      <w:r w:rsidRPr="009D7E2B">
        <w:rPr>
          <w:rFonts w:ascii="Arial" w:hAnsi="Arial" w:cs="Arial"/>
          <w:sz w:val="24"/>
          <w:szCs w:val="24"/>
        </w:rPr>
        <w:t xml:space="preserve"> протоколом и заключением.</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15.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w:t>
      </w:r>
      <w:r w:rsidRPr="009D7E2B">
        <w:rPr>
          <w:rFonts w:ascii="Arial" w:hAnsi="Arial" w:cs="Arial"/>
          <w:sz w:val="24"/>
          <w:szCs w:val="24"/>
        </w:rPr>
        <w:lastRenderedPageBreak/>
        <w:t>утверждения генерального плана, вправе оспорить генеральный план в судебном порядке.</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16.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обращаться к главе сельского поселения с предложениями о внесении изменений в генеральный план.</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17. Внесение изменений в генеральный план осуществляется в соответствии </w:t>
      </w:r>
      <w:proofErr w:type="gramStart"/>
      <w:r w:rsidRPr="009D7E2B">
        <w:rPr>
          <w:rFonts w:ascii="Arial" w:hAnsi="Arial" w:cs="Arial"/>
          <w:sz w:val="24"/>
          <w:szCs w:val="24"/>
        </w:rPr>
        <w:t>с</w:t>
      </w:r>
      <w:proofErr w:type="gramEnd"/>
      <w:r w:rsidRPr="009D7E2B">
        <w:rPr>
          <w:rFonts w:ascii="Arial" w:hAnsi="Arial" w:cs="Arial"/>
          <w:sz w:val="24"/>
          <w:szCs w:val="24"/>
        </w:rPr>
        <w:t xml:space="preserve"> статьей и статьями 9 и 25 Градостроительного Кодекса.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18. Внесение в генеральный план изменений, предусматривающих изменение границ населенных пунктов в целях жилищного строительства или определения зон рекреационного назначения, осуществляется без проведения общественных обсуждений или публичных слушаний.</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19. </w:t>
      </w:r>
      <w:proofErr w:type="gramStart"/>
      <w:r w:rsidRPr="009D7E2B">
        <w:rPr>
          <w:rFonts w:ascii="Arial" w:hAnsi="Arial" w:cs="Arial"/>
          <w:sz w:val="24"/>
          <w:szCs w:val="24"/>
        </w:rPr>
        <w:t>При подготовке в составе проекта генерального плана поселения или городского округа карты границ населенных пунктов в границы населенного пункта подлежит включению земельный участок из земель лесного фонда в случае, если все его границы являются смежными с земельными участками, расположенными в границах населенного пункта (с учетом сохранения в отношении такого земельного участка ограничений в соответствии с частью 6.1 статьи 36 Градостроительного</w:t>
      </w:r>
      <w:proofErr w:type="gramEnd"/>
      <w:r w:rsidRPr="009D7E2B">
        <w:rPr>
          <w:rFonts w:ascii="Arial" w:hAnsi="Arial" w:cs="Arial"/>
          <w:sz w:val="24"/>
          <w:szCs w:val="24"/>
        </w:rPr>
        <w:t xml:space="preserve"> </w:t>
      </w:r>
      <w:proofErr w:type="gramStart"/>
      <w:r w:rsidRPr="009D7E2B">
        <w:rPr>
          <w:rFonts w:ascii="Arial" w:hAnsi="Arial" w:cs="Arial"/>
          <w:sz w:val="24"/>
          <w:szCs w:val="24"/>
        </w:rPr>
        <w:t>Кодекса).</w:t>
      </w:r>
      <w:proofErr w:type="gramEnd"/>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20. </w:t>
      </w:r>
      <w:proofErr w:type="gramStart"/>
      <w:r w:rsidRPr="009D7E2B">
        <w:rPr>
          <w:rFonts w:ascii="Arial" w:hAnsi="Arial" w:cs="Arial"/>
          <w:sz w:val="24"/>
          <w:szCs w:val="24"/>
        </w:rPr>
        <w:t>В целях определения при подготовке проекта генерального плана поселения границ населенных пунктов, образуемых из лесных поселков или военных городков, а также определения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 по решению органа местного самоуправления поселения создается комиссия</w:t>
      </w:r>
      <w:proofErr w:type="gramEnd"/>
      <w:r w:rsidRPr="009D7E2B">
        <w:rPr>
          <w:rFonts w:ascii="Arial" w:hAnsi="Arial" w:cs="Arial"/>
          <w:sz w:val="24"/>
          <w:szCs w:val="24"/>
        </w:rPr>
        <w:t xml:space="preserve"> в составе:</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 представителя органа местного самоуправления поселения;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 представителя органа государственной власти субъекта Российской Федерации, в границах которого находятся поселение, городской округ;</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3) представителя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4) представителя федерального органа исполнительной власти (его территориального органа), уполномоченного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5) представителя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в случае если предполагается установление границ военных городков;</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6) представителя общественной палаты субъекта Российской Федерации;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lastRenderedPageBreak/>
        <w:t>7) представителя лица, осуществляющего подготовку проекта генерального плана поселения.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21. Органы государственной власти, указанные в пунктах 2 - 5 части 20 настоящей статьи, общественная палата субъекта Российской Федерации обязаны представить в орган местного самоуправления поселения кандидатуры представителей для участия в деятельности комиссии в срок не позднее пятнадцати дней со дня </w:t>
      </w:r>
      <w:proofErr w:type="gramStart"/>
      <w:r w:rsidRPr="009D7E2B">
        <w:rPr>
          <w:rFonts w:ascii="Arial" w:hAnsi="Arial" w:cs="Arial"/>
          <w:sz w:val="24"/>
          <w:szCs w:val="24"/>
        </w:rPr>
        <w:t>поступления запроса органа местного самоуправления поселения</w:t>
      </w:r>
      <w:proofErr w:type="gramEnd"/>
      <w:r w:rsidRPr="009D7E2B">
        <w:rPr>
          <w:rFonts w:ascii="Arial" w:hAnsi="Arial" w:cs="Arial"/>
          <w:sz w:val="24"/>
          <w:szCs w:val="24"/>
        </w:rPr>
        <w:t>.</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22. К полномочиям комиссии, создаваемой в соответствии с частью 20 настоящей статьи, относятся: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1) подготовка предложений относительно местоположения границ населенных пунктов, образуемых из лесных поселков, военных городков, с учетом площади и </w:t>
      </w:r>
      <w:proofErr w:type="gramStart"/>
      <w:r w:rsidRPr="009D7E2B">
        <w:rPr>
          <w:rFonts w:ascii="Arial" w:hAnsi="Arial" w:cs="Arial"/>
          <w:sz w:val="24"/>
          <w:szCs w:val="24"/>
        </w:rPr>
        <w:t>количества</w:t>
      </w:r>
      <w:proofErr w:type="gramEnd"/>
      <w:r w:rsidRPr="009D7E2B">
        <w:rPr>
          <w:rFonts w:ascii="Arial" w:hAnsi="Arial" w:cs="Arial"/>
          <w:sz w:val="24"/>
          <w:szCs w:val="24"/>
        </w:rPr>
        <w:t xml:space="preserve"> расположенных в границах таких лесных поселков, военных городков земельных участков, не используемых в целях лесного хозяйства, а также с учетом необходимости размещения в границах таких образуемых населенных пунктов объектов регионального или местного значения в целях соблюдения требований, предусмотренных нормативами градостроительного проектирования;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 подготовка предложений с учетом предусмотренных лесным законодательством требований по использованию, охране, защите и воспроизводству лесов относительно видов функциональных зон, устанавливаемых в границах лесных поселков, военных городков, и местоположения их границ;</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3) подготовка предложений о сохранении или ликвидации лесного поселка, военного городка с переселением граждан с учетом мнения населения</w:t>
      </w:r>
      <w:proofErr w:type="gramStart"/>
      <w:r w:rsidRPr="009D7E2B">
        <w:rPr>
          <w:rFonts w:ascii="Arial" w:hAnsi="Arial" w:cs="Arial"/>
          <w:sz w:val="24"/>
          <w:szCs w:val="24"/>
        </w:rPr>
        <w:t>.</w:t>
      </w:r>
      <w:proofErr w:type="gramEnd"/>
      <w:r w:rsidRPr="009D7E2B">
        <w:rPr>
          <w:rFonts w:ascii="Arial" w:hAnsi="Arial" w:cs="Arial"/>
          <w:sz w:val="24"/>
          <w:szCs w:val="24"/>
        </w:rPr>
        <w:t xml:space="preserve"> </w:t>
      </w:r>
      <w:proofErr w:type="gramStart"/>
      <w:r w:rsidRPr="009D7E2B">
        <w:rPr>
          <w:rFonts w:ascii="Arial" w:hAnsi="Arial" w:cs="Arial"/>
          <w:sz w:val="24"/>
          <w:szCs w:val="24"/>
        </w:rPr>
        <w:t>у</w:t>
      </w:r>
      <w:proofErr w:type="gramEnd"/>
      <w:r w:rsidRPr="009D7E2B">
        <w:rPr>
          <w:rFonts w:ascii="Arial" w:hAnsi="Arial" w:cs="Arial"/>
          <w:sz w:val="24"/>
          <w:szCs w:val="24"/>
        </w:rPr>
        <w:t>казанных лесного поселка, военного городка. Учет мнения населения лесного поселка, военного городка при подготовке предложений о сохранении или ликвидации лесного поселка, военного городка и о переселении граждан осуществляется по правилам, предусмотренным Федеральным законом от 6 октября 2003 года N 131-ФЗ "Об общих принципах организации местного самоуправления в Российской Федерации" для собрания граждан;</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4) подготовка предложений относительно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23. Порядок деятельности комиссий, создаваемых в соответствии с частью 20 настоящей статьи, устанавливается высшим исполнительным органом государственной власти субъекта Российской Федерации.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24. Предложения, указанные в части 22 настоящей статьи, утверждаются высшим исполнительным органом государственной власти субъекта Российской Федерации и направляются главе поселения для учета при подготовке карты границ населенных пунктов и карты функциональных зон в составе генерального плана поселения.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25. Карта границ населенных пунктов и карта функциональных зон применительно к населенным пунктам, образуемым из лесных поселков, военных городков, подготавливаются с учетом предложений, указанных в части 22 настоящей статьи.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26. При определении границ земельного участка в целях установления границ населенного пункта, образуемого из лесного поселка, военного городка, комиссия учитывает:</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lastRenderedPageBreak/>
        <w:t>1) недопустимость изломанности границ населенного пункта;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 обеспечение включения в границы населенного пункта объектов социального и коммунально-бытового назначения, обслуживающих население этого населенного пункта;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3) обеспечение плотности застройки территории населенного пункта не ниже 30 процентов. </w:t>
      </w:r>
      <w:proofErr w:type="gramStart"/>
      <w:r w:rsidRPr="009D7E2B">
        <w:rPr>
          <w:rFonts w:ascii="Arial" w:hAnsi="Arial" w:cs="Arial"/>
          <w:sz w:val="24"/>
          <w:szCs w:val="24"/>
        </w:rPr>
        <w:t>Отступление от указанного требования в сторону понижения плотности застройки в связи с нахождением зданий, сооружений на территориях лесных поселков, военных городков на значительном расстоянии друг от друга и (или) необходимостью размещения объектов социального, транспортного, коммунально-бытового назначения в соответствии с нормативами градостроительного проектирования допускается по решению федерального органа исполнительной власти, осуществляющего функции по контролю и надзору в области лесных отношений, а</w:t>
      </w:r>
      <w:proofErr w:type="gramEnd"/>
      <w:r w:rsidRPr="009D7E2B">
        <w:rPr>
          <w:rFonts w:ascii="Arial" w:hAnsi="Arial" w:cs="Arial"/>
          <w:sz w:val="24"/>
          <w:szCs w:val="24"/>
        </w:rPr>
        <w:t xml:space="preserve"> также по оказанию государственных услуг и управлению государственным имуществом в области лесных отношений, по представлению высшего должностного лица субъекта Российской Федерации.</w:t>
      </w:r>
    </w:p>
    <w:p w:rsidR="009D7E2B" w:rsidRPr="009D7E2B" w:rsidRDefault="009D7E2B" w:rsidP="009D7E2B">
      <w:pPr>
        <w:ind w:firstLine="709"/>
        <w:jc w:val="both"/>
        <w:rPr>
          <w:rFonts w:ascii="Arial" w:hAnsi="Arial" w:cs="Arial"/>
          <w:sz w:val="24"/>
          <w:szCs w:val="24"/>
        </w:rPr>
      </w:pPr>
    </w:p>
    <w:p w:rsidR="009D7E2B" w:rsidRPr="009D7E2B" w:rsidRDefault="009D7E2B" w:rsidP="009D7E2B">
      <w:pPr>
        <w:pStyle w:val="ConsPlusTitle"/>
        <w:ind w:firstLine="709"/>
        <w:jc w:val="center"/>
        <w:outlineLvl w:val="1"/>
        <w:rPr>
          <w:sz w:val="24"/>
          <w:szCs w:val="24"/>
        </w:rPr>
      </w:pPr>
      <w:r w:rsidRPr="009D7E2B">
        <w:rPr>
          <w:sz w:val="24"/>
          <w:szCs w:val="24"/>
          <w:lang w:val="en-US"/>
        </w:rPr>
        <w:t>XIV</w:t>
      </w:r>
      <w:r w:rsidRPr="009D7E2B">
        <w:rPr>
          <w:sz w:val="24"/>
          <w:szCs w:val="24"/>
        </w:rPr>
        <w:t>. Особенности организации и проведения общественных обсуждений, публичных слушаний по проектам генерального плана сельского поселения.</w:t>
      </w:r>
    </w:p>
    <w:p w:rsidR="009D7E2B" w:rsidRPr="009D7E2B" w:rsidRDefault="009D7E2B" w:rsidP="009D7E2B">
      <w:pPr>
        <w:pStyle w:val="ConsPlusTitle"/>
        <w:ind w:firstLine="709"/>
        <w:jc w:val="center"/>
        <w:outlineLvl w:val="1"/>
        <w:rPr>
          <w:sz w:val="24"/>
          <w:szCs w:val="24"/>
        </w:rPr>
      </w:pPr>
    </w:p>
    <w:p w:rsidR="009D7E2B" w:rsidRPr="009D7E2B" w:rsidRDefault="009D7E2B" w:rsidP="009D7E2B">
      <w:pPr>
        <w:pStyle w:val="ConsPlusNormal"/>
        <w:ind w:firstLine="709"/>
        <w:jc w:val="both"/>
        <w:rPr>
          <w:sz w:val="24"/>
          <w:szCs w:val="24"/>
        </w:rPr>
      </w:pPr>
      <w:r w:rsidRPr="009D7E2B">
        <w:rPr>
          <w:sz w:val="24"/>
          <w:szCs w:val="24"/>
        </w:rPr>
        <w:t>1. Общественные обсуждения или публичные слушания по проекту генерального плана сельского поселения и по проекту, предусматривающему внесение изменений в генеральный план сельского поселения (далее в настоящей статье - общественные обсуждения или публичные слушания), проводятся в каждом населенном пункте муниципального образования.</w:t>
      </w:r>
    </w:p>
    <w:p w:rsidR="009D7E2B" w:rsidRPr="009D7E2B" w:rsidRDefault="009D7E2B" w:rsidP="009D7E2B">
      <w:pPr>
        <w:pStyle w:val="ConsPlusNormal"/>
        <w:ind w:firstLine="709"/>
        <w:jc w:val="both"/>
        <w:rPr>
          <w:sz w:val="24"/>
          <w:szCs w:val="24"/>
        </w:rPr>
      </w:pPr>
      <w:r w:rsidRPr="009D7E2B">
        <w:rPr>
          <w:sz w:val="24"/>
          <w:szCs w:val="24"/>
        </w:rPr>
        <w:t>4. При проведении общественных обсуждений или публичных слушаний в целях обеспечения участников общественных обсуждений или публичных слушаний равными возможностями для участия в общественных обсуждениях или публичных слушаниях территория населенного пункта может быть разделена на части.</w:t>
      </w:r>
    </w:p>
    <w:p w:rsidR="009D7E2B" w:rsidRPr="009D7E2B" w:rsidRDefault="009D7E2B" w:rsidP="009D7E2B">
      <w:pPr>
        <w:pStyle w:val="ConsPlusNormal"/>
        <w:ind w:firstLine="709"/>
        <w:jc w:val="both"/>
        <w:rPr>
          <w:sz w:val="24"/>
          <w:szCs w:val="24"/>
        </w:rPr>
      </w:pPr>
      <w:r w:rsidRPr="009D7E2B">
        <w:rPr>
          <w:sz w:val="24"/>
          <w:szCs w:val="24"/>
        </w:rPr>
        <w:t xml:space="preserve">8. </w:t>
      </w:r>
      <w:proofErr w:type="gramStart"/>
      <w:r w:rsidRPr="009D7E2B">
        <w:rPr>
          <w:sz w:val="24"/>
          <w:szCs w:val="24"/>
        </w:rPr>
        <w:t>Срок проведения общественных обсуждений или публичных слушаний с момента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roofErr w:type="gramEnd"/>
    </w:p>
    <w:p w:rsidR="009D7E2B" w:rsidRPr="009D7E2B" w:rsidRDefault="009D7E2B" w:rsidP="009D7E2B">
      <w:pPr>
        <w:pStyle w:val="ConsPlusNormal"/>
        <w:ind w:firstLine="709"/>
        <w:jc w:val="both"/>
        <w:rPr>
          <w:sz w:val="24"/>
          <w:szCs w:val="24"/>
        </w:rPr>
      </w:pPr>
      <w:r w:rsidRPr="009D7E2B">
        <w:rPr>
          <w:sz w:val="24"/>
          <w:szCs w:val="24"/>
        </w:rPr>
        <w:t>9. Глава сельского поселения с учетом заключения о результатах общественных обсуждений или публичных слушаний принимает решение:</w:t>
      </w:r>
    </w:p>
    <w:p w:rsidR="009D7E2B" w:rsidRPr="009D7E2B" w:rsidRDefault="009D7E2B" w:rsidP="009D7E2B">
      <w:pPr>
        <w:pStyle w:val="ConsPlusNormal"/>
        <w:ind w:firstLine="709"/>
        <w:jc w:val="both"/>
        <w:rPr>
          <w:sz w:val="24"/>
          <w:szCs w:val="24"/>
        </w:rPr>
      </w:pPr>
      <w:r w:rsidRPr="009D7E2B">
        <w:rPr>
          <w:sz w:val="24"/>
          <w:szCs w:val="24"/>
        </w:rPr>
        <w:t>1) о согласии с проектом генерального плана и направлении его в представительный орган муниципального образования;</w:t>
      </w:r>
    </w:p>
    <w:p w:rsidR="009D7E2B" w:rsidRPr="009D7E2B" w:rsidRDefault="009D7E2B" w:rsidP="009D7E2B">
      <w:pPr>
        <w:pStyle w:val="ConsPlusNormal"/>
        <w:ind w:firstLine="709"/>
        <w:jc w:val="both"/>
        <w:rPr>
          <w:sz w:val="24"/>
          <w:szCs w:val="24"/>
        </w:rPr>
      </w:pPr>
      <w:r w:rsidRPr="009D7E2B">
        <w:rPr>
          <w:sz w:val="24"/>
          <w:szCs w:val="24"/>
        </w:rPr>
        <w:t>2) об отклонении проекта генерального плана и о направлении его на доработку.</w:t>
      </w:r>
    </w:p>
    <w:p w:rsidR="009D7E2B" w:rsidRPr="009D7E2B" w:rsidRDefault="009D7E2B" w:rsidP="009D7E2B">
      <w:pPr>
        <w:pStyle w:val="ConsPlusTitle"/>
        <w:ind w:firstLine="709"/>
        <w:jc w:val="both"/>
        <w:outlineLvl w:val="1"/>
        <w:rPr>
          <w:sz w:val="24"/>
          <w:szCs w:val="24"/>
        </w:rPr>
      </w:pPr>
    </w:p>
    <w:p w:rsidR="009D7E2B" w:rsidRPr="009D7E2B" w:rsidRDefault="009D7E2B" w:rsidP="009D7E2B">
      <w:pPr>
        <w:ind w:firstLine="709"/>
        <w:jc w:val="center"/>
        <w:rPr>
          <w:rFonts w:ascii="Arial" w:hAnsi="Arial" w:cs="Arial"/>
          <w:b/>
          <w:bCs/>
          <w:sz w:val="24"/>
          <w:szCs w:val="24"/>
        </w:rPr>
      </w:pPr>
      <w:r w:rsidRPr="009D7E2B">
        <w:rPr>
          <w:rFonts w:ascii="Arial" w:hAnsi="Arial" w:cs="Arial"/>
          <w:b/>
          <w:sz w:val="24"/>
          <w:szCs w:val="24"/>
          <w:lang w:val="en-US"/>
        </w:rPr>
        <w:t>XV</w:t>
      </w:r>
      <w:r w:rsidRPr="009D7E2B">
        <w:rPr>
          <w:rFonts w:ascii="Arial" w:hAnsi="Arial" w:cs="Arial"/>
          <w:b/>
          <w:sz w:val="24"/>
          <w:szCs w:val="24"/>
        </w:rPr>
        <w:t>.</w:t>
      </w:r>
      <w:r w:rsidRPr="009D7E2B">
        <w:rPr>
          <w:rFonts w:ascii="Arial" w:hAnsi="Arial" w:cs="Arial"/>
          <w:b/>
          <w:bCs/>
          <w:sz w:val="24"/>
          <w:szCs w:val="24"/>
        </w:rPr>
        <w:t xml:space="preserve"> Правила землепользования и застройки</w:t>
      </w:r>
    </w:p>
    <w:p w:rsidR="009D7E2B" w:rsidRPr="009D7E2B" w:rsidRDefault="009D7E2B" w:rsidP="009D7E2B">
      <w:pPr>
        <w:ind w:firstLine="709"/>
        <w:jc w:val="center"/>
        <w:rPr>
          <w:rFonts w:ascii="Arial" w:hAnsi="Arial" w:cs="Arial"/>
          <w:sz w:val="24"/>
          <w:szCs w:val="24"/>
        </w:rPr>
      </w:pP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 Правила землепользования и застройки разрабатываются в целях:</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 создания условий для планировки территорий муниципальных образований;</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lastRenderedPageBreak/>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 Правила землепользования и застройки включают в себя: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 порядок их применения и внесения изменений в указанные правила;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 карту градостроительного зонирования;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3) градостроительные регламенты.</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3. Порядок применения правил землепользования и застройки и внесения в них изменений включает в себя положения: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 о регулировании землепользования и застройки органами местного самоуправления;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3) о подготовке документации по планировке территории органами местного самоуправления;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4) о проведении общественных обсуждений или публичных слушаний по вопросам землепользования и застройки;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5) о внесении изменений в правила землепользования и застройки;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6) о регулировании иных вопросов землепользования и застройки.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5. На карте градостроительного зонирования в обязательном порядке отображаются границы населенных пунктов, входящих в состав поселения, городского округа,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5.1.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6.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1) виды разрешенного использования земельных участков и объектов капитального строительства;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lastRenderedPageBreak/>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6.1.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также вправе подготовить текстовое описание местоположения границ территориальных зон. </w:t>
      </w:r>
      <w:proofErr w:type="gramStart"/>
      <w:r w:rsidRPr="009D7E2B">
        <w:rPr>
          <w:rFonts w:ascii="Arial" w:hAnsi="Arial" w:cs="Arial"/>
          <w:sz w:val="24"/>
          <w:szCs w:val="24"/>
        </w:rPr>
        <w:t>Формы графического и текстового описания местоположения границ территориальных зон, требования к точности определения координат характерных точек границ территориальных зон,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w:t>
      </w:r>
      <w:proofErr w:type="gramEnd"/>
      <w:r w:rsidRPr="009D7E2B">
        <w:rPr>
          <w:rFonts w:ascii="Arial" w:hAnsi="Arial" w:cs="Arial"/>
          <w:sz w:val="24"/>
          <w:szCs w:val="24"/>
        </w:rPr>
        <w:t xml:space="preserve"> с ним, предоставления сведений, содержащихся в Едином государственном реестре недвижимости.</w:t>
      </w:r>
    </w:p>
    <w:p w:rsidR="009D7E2B" w:rsidRPr="009D7E2B" w:rsidRDefault="009D7E2B" w:rsidP="009D7E2B">
      <w:pPr>
        <w:ind w:firstLine="709"/>
        <w:jc w:val="both"/>
        <w:rPr>
          <w:rFonts w:ascii="Arial" w:hAnsi="Arial" w:cs="Arial"/>
          <w:sz w:val="24"/>
          <w:szCs w:val="24"/>
        </w:rPr>
      </w:pPr>
      <w:r w:rsidRPr="009D7E2B">
        <w:rPr>
          <w:rFonts w:ascii="Arial" w:hAnsi="Arial" w:cs="Arial"/>
          <w:sz w:val="24"/>
          <w:szCs w:val="24"/>
        </w:rPr>
        <w:t xml:space="preserve">8. Срок приведения утвержденных правил землепользования и застройки в соответствие с ограничениями использования объектов недвижимости, установленными на </w:t>
      </w:r>
      <w:proofErr w:type="spellStart"/>
      <w:r w:rsidRPr="009D7E2B">
        <w:rPr>
          <w:rFonts w:ascii="Arial" w:hAnsi="Arial" w:cs="Arial"/>
          <w:sz w:val="24"/>
          <w:szCs w:val="24"/>
        </w:rPr>
        <w:t>приаэродромной</w:t>
      </w:r>
      <w:proofErr w:type="spellEnd"/>
      <w:r w:rsidRPr="009D7E2B">
        <w:rPr>
          <w:rFonts w:ascii="Arial" w:hAnsi="Arial" w:cs="Arial"/>
          <w:sz w:val="24"/>
          <w:szCs w:val="24"/>
        </w:rPr>
        <w:t xml:space="preserve"> территории, не может превышать шесть месяцев. </w:t>
      </w:r>
    </w:p>
    <w:p w:rsidR="009D7E2B" w:rsidRPr="009D7E2B" w:rsidRDefault="009D7E2B" w:rsidP="009D7E2B">
      <w:pPr>
        <w:pStyle w:val="ConsPlusTitle"/>
        <w:ind w:firstLine="709"/>
        <w:jc w:val="both"/>
        <w:outlineLvl w:val="1"/>
        <w:rPr>
          <w:sz w:val="24"/>
          <w:szCs w:val="24"/>
        </w:rPr>
      </w:pPr>
    </w:p>
    <w:p w:rsidR="009D7E2B" w:rsidRPr="009D7E2B" w:rsidRDefault="009D7E2B" w:rsidP="009D7E2B">
      <w:pPr>
        <w:pStyle w:val="ConsPlusTitle"/>
        <w:ind w:firstLine="709"/>
        <w:jc w:val="center"/>
        <w:outlineLvl w:val="1"/>
        <w:rPr>
          <w:sz w:val="24"/>
          <w:szCs w:val="24"/>
        </w:rPr>
      </w:pPr>
      <w:r w:rsidRPr="009D7E2B">
        <w:rPr>
          <w:sz w:val="24"/>
          <w:szCs w:val="24"/>
          <w:lang w:val="en-US"/>
        </w:rPr>
        <w:t>XVI</w:t>
      </w:r>
      <w:r w:rsidRPr="009D7E2B">
        <w:rPr>
          <w:sz w:val="24"/>
          <w:szCs w:val="24"/>
        </w:rPr>
        <w:t>. Порядок подготовки проекта правил землепользования и застройки</w:t>
      </w:r>
    </w:p>
    <w:p w:rsidR="009D7E2B" w:rsidRPr="009D7E2B" w:rsidRDefault="009D7E2B" w:rsidP="009D7E2B">
      <w:pPr>
        <w:pStyle w:val="ConsPlusNormal"/>
        <w:ind w:firstLine="709"/>
        <w:jc w:val="both"/>
        <w:rPr>
          <w:sz w:val="24"/>
          <w:szCs w:val="24"/>
        </w:rPr>
      </w:pPr>
    </w:p>
    <w:p w:rsidR="009D7E2B" w:rsidRPr="009D7E2B" w:rsidRDefault="009D7E2B" w:rsidP="009D7E2B">
      <w:pPr>
        <w:pStyle w:val="ConsPlusNormal"/>
        <w:ind w:firstLine="709"/>
        <w:jc w:val="both"/>
        <w:rPr>
          <w:sz w:val="24"/>
          <w:szCs w:val="24"/>
        </w:rPr>
      </w:pPr>
      <w:r w:rsidRPr="009D7E2B">
        <w:rPr>
          <w:sz w:val="24"/>
          <w:szCs w:val="24"/>
        </w:rPr>
        <w:t>1. Подготовка проекта правил землепользования и застройки может осуществляться применительно ко всем территориям сельского поселения, а также к частям территорий сельского поселения с последующим внесением в правила землепользования и застройки изменений, относящихся к другим частям территорий сельского поселения.</w:t>
      </w:r>
    </w:p>
    <w:p w:rsidR="009D7E2B" w:rsidRPr="009D7E2B" w:rsidRDefault="009D7E2B" w:rsidP="009D7E2B">
      <w:pPr>
        <w:pStyle w:val="ConsPlusNormal"/>
        <w:ind w:firstLine="709"/>
        <w:jc w:val="both"/>
        <w:rPr>
          <w:sz w:val="24"/>
          <w:szCs w:val="24"/>
        </w:rPr>
      </w:pPr>
      <w:r w:rsidRPr="009D7E2B">
        <w:rPr>
          <w:sz w:val="24"/>
          <w:szCs w:val="24"/>
        </w:rPr>
        <w:t>2. Применительно к межселенным территориям подготовка проекта правил землепользования и застройки может осуществляться в случае планирования застройки таких территорий.</w:t>
      </w:r>
    </w:p>
    <w:p w:rsidR="009D7E2B" w:rsidRPr="009D7E2B" w:rsidRDefault="009D7E2B" w:rsidP="009D7E2B">
      <w:pPr>
        <w:pStyle w:val="ConsPlusNormal"/>
        <w:ind w:firstLine="709"/>
        <w:jc w:val="both"/>
        <w:rPr>
          <w:sz w:val="24"/>
          <w:szCs w:val="24"/>
        </w:rPr>
      </w:pPr>
      <w:r w:rsidRPr="009D7E2B">
        <w:rPr>
          <w:sz w:val="24"/>
          <w:szCs w:val="24"/>
        </w:rPr>
        <w:t xml:space="preserve">3.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заключения о результатах общественных обсуждений или публичных слушаний и предложений заинтересованных лиц. В случае приведения правил землепользования и застройки в соответствие с ограничениями использования объектов недвижимости, </w:t>
      </w:r>
      <w:r w:rsidRPr="009D7E2B">
        <w:rPr>
          <w:sz w:val="24"/>
          <w:szCs w:val="24"/>
        </w:rPr>
        <w:lastRenderedPageBreak/>
        <w:t xml:space="preserve">установленными на </w:t>
      </w:r>
      <w:proofErr w:type="spellStart"/>
      <w:r w:rsidRPr="009D7E2B">
        <w:rPr>
          <w:sz w:val="24"/>
          <w:szCs w:val="24"/>
        </w:rPr>
        <w:t>приаэродромной</w:t>
      </w:r>
      <w:proofErr w:type="spellEnd"/>
      <w:r w:rsidRPr="009D7E2B">
        <w:rPr>
          <w:sz w:val="24"/>
          <w:szCs w:val="24"/>
        </w:rPr>
        <w:t xml:space="preserve"> территории, общественные обсуждения или публичные слушания не проводятся.</w:t>
      </w:r>
    </w:p>
    <w:p w:rsidR="009D7E2B" w:rsidRPr="009D7E2B" w:rsidRDefault="009D7E2B" w:rsidP="009D7E2B">
      <w:pPr>
        <w:pStyle w:val="ConsPlusNormal"/>
        <w:ind w:firstLine="709"/>
        <w:jc w:val="both"/>
        <w:rPr>
          <w:sz w:val="24"/>
          <w:szCs w:val="24"/>
        </w:rPr>
      </w:pPr>
      <w:bookmarkStart w:id="9" w:name="Par1266"/>
      <w:bookmarkEnd w:id="9"/>
      <w:r w:rsidRPr="009D7E2B">
        <w:rPr>
          <w:sz w:val="24"/>
          <w:szCs w:val="24"/>
        </w:rPr>
        <w:t>3.1.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w:t>
      </w:r>
      <w:proofErr w:type="gramStart"/>
      <w:r w:rsidRPr="009D7E2B">
        <w:rPr>
          <w:sz w:val="24"/>
          <w:szCs w:val="24"/>
        </w:rPr>
        <w:t>.</w:t>
      </w:r>
      <w:proofErr w:type="gramEnd"/>
      <w:r w:rsidRPr="009D7E2B">
        <w:rPr>
          <w:sz w:val="24"/>
          <w:szCs w:val="24"/>
        </w:rPr>
        <w:t xml:space="preserve"> </w:t>
      </w:r>
      <w:proofErr w:type="gramStart"/>
      <w:r w:rsidRPr="009D7E2B">
        <w:rPr>
          <w:sz w:val="24"/>
          <w:szCs w:val="24"/>
        </w:rPr>
        <w:t>п</w:t>
      </w:r>
      <w:proofErr w:type="gramEnd"/>
      <w:r w:rsidRPr="009D7E2B">
        <w:rPr>
          <w:sz w:val="24"/>
          <w:szCs w:val="24"/>
        </w:rPr>
        <w:t>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rsidR="009D7E2B" w:rsidRPr="009D7E2B" w:rsidRDefault="009D7E2B" w:rsidP="009D7E2B">
      <w:pPr>
        <w:pStyle w:val="ConsPlusNormal"/>
        <w:ind w:firstLine="709"/>
        <w:jc w:val="both"/>
        <w:rPr>
          <w:sz w:val="24"/>
          <w:szCs w:val="24"/>
        </w:rPr>
      </w:pPr>
      <w:r w:rsidRPr="009D7E2B">
        <w:rPr>
          <w:sz w:val="24"/>
          <w:szCs w:val="24"/>
        </w:rPr>
        <w:t>4. Применительно к части территории поселения подготовка проекта правил землепользования и застройки может осуществляться при отсутствии генерального плана поселения.</w:t>
      </w:r>
    </w:p>
    <w:p w:rsidR="009D7E2B" w:rsidRPr="009D7E2B" w:rsidRDefault="009D7E2B" w:rsidP="009D7E2B">
      <w:pPr>
        <w:pStyle w:val="ConsPlusNormal"/>
        <w:ind w:firstLine="709"/>
        <w:jc w:val="both"/>
        <w:rPr>
          <w:sz w:val="24"/>
          <w:szCs w:val="24"/>
        </w:rPr>
      </w:pPr>
      <w:r w:rsidRPr="009D7E2B">
        <w:rPr>
          <w:sz w:val="24"/>
          <w:szCs w:val="24"/>
        </w:rPr>
        <w:t xml:space="preserve">5. </w:t>
      </w:r>
      <w:proofErr w:type="gramStart"/>
      <w:r w:rsidRPr="009D7E2B">
        <w:rPr>
          <w:sz w:val="24"/>
          <w:szCs w:val="24"/>
        </w:rPr>
        <w:t>Решение о подготовке проекта правил землепользования и застройки принимается главой сельского поселения с установлением этапов градостроительного зонирования применительно ко всем территориям поселения или межселенной территории либо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 порядка и сроков проведения работ по подготовке правил землепользования и застройки, иных положений, касающихся организации указанных</w:t>
      </w:r>
      <w:proofErr w:type="gramEnd"/>
      <w:r w:rsidRPr="009D7E2B">
        <w:rPr>
          <w:sz w:val="24"/>
          <w:szCs w:val="24"/>
        </w:rPr>
        <w:t xml:space="preserve"> работ.</w:t>
      </w:r>
    </w:p>
    <w:p w:rsidR="009D7E2B" w:rsidRPr="009D7E2B" w:rsidRDefault="009D7E2B" w:rsidP="009D7E2B">
      <w:pPr>
        <w:pStyle w:val="ConsPlusNormal"/>
        <w:ind w:firstLine="709"/>
        <w:jc w:val="both"/>
        <w:rPr>
          <w:sz w:val="24"/>
          <w:szCs w:val="24"/>
        </w:rPr>
      </w:pPr>
      <w:r w:rsidRPr="009D7E2B">
        <w:rPr>
          <w:sz w:val="24"/>
          <w:szCs w:val="24"/>
        </w:rPr>
        <w:t xml:space="preserve">6. Одновременно с принятием решения о подготовке проекта правил землепользования и застройки главой сельского поселения утверждаются </w:t>
      </w:r>
      <w:proofErr w:type="gramStart"/>
      <w:r w:rsidRPr="009D7E2B">
        <w:rPr>
          <w:sz w:val="24"/>
          <w:szCs w:val="24"/>
        </w:rPr>
        <w:t>состав</w:t>
      </w:r>
      <w:proofErr w:type="gramEnd"/>
      <w:r w:rsidRPr="009D7E2B">
        <w:rPr>
          <w:sz w:val="24"/>
          <w:szCs w:val="24"/>
        </w:rPr>
        <w:t xml:space="preserve"> и порядок деятельности комиссии по подготовке проекта правил землепользования и застройки (далее - комиссия), которая может выступать организатором общественных обсуждений или публичных слушаний при их проведении.</w:t>
      </w:r>
    </w:p>
    <w:p w:rsidR="009D7E2B" w:rsidRPr="009D7E2B" w:rsidRDefault="009D7E2B" w:rsidP="009D7E2B">
      <w:pPr>
        <w:pStyle w:val="ConsPlusNormal"/>
        <w:ind w:firstLine="709"/>
        <w:jc w:val="both"/>
        <w:rPr>
          <w:sz w:val="24"/>
          <w:szCs w:val="24"/>
        </w:rPr>
      </w:pPr>
      <w:bookmarkStart w:id="10" w:name="Par1272"/>
      <w:bookmarkEnd w:id="10"/>
      <w:r w:rsidRPr="009D7E2B">
        <w:rPr>
          <w:sz w:val="24"/>
          <w:szCs w:val="24"/>
        </w:rPr>
        <w:t xml:space="preserve">7. Главой сельского поселения не </w:t>
      </w:r>
      <w:proofErr w:type="gramStart"/>
      <w:r w:rsidRPr="009D7E2B">
        <w:rPr>
          <w:sz w:val="24"/>
          <w:szCs w:val="24"/>
        </w:rPr>
        <w:t>позднее</w:t>
      </w:r>
      <w:proofErr w:type="gramEnd"/>
      <w:r w:rsidRPr="009D7E2B">
        <w:rPr>
          <w:sz w:val="24"/>
          <w:szCs w:val="24"/>
        </w:rPr>
        <w:t xml:space="preserve">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(при наличии официального сайта муниципального образования) в сети "Интернет". Сообщение о принятии такого решения также может быть распространено по радио и телевидению.</w:t>
      </w:r>
    </w:p>
    <w:p w:rsidR="009D7E2B" w:rsidRPr="009D7E2B" w:rsidRDefault="009D7E2B" w:rsidP="009D7E2B">
      <w:pPr>
        <w:pStyle w:val="ConsPlusNormal"/>
        <w:ind w:firstLine="709"/>
        <w:jc w:val="both"/>
        <w:rPr>
          <w:sz w:val="24"/>
          <w:szCs w:val="24"/>
        </w:rPr>
      </w:pPr>
      <w:r w:rsidRPr="009D7E2B">
        <w:rPr>
          <w:sz w:val="24"/>
          <w:szCs w:val="24"/>
        </w:rPr>
        <w:t xml:space="preserve">7.1. В случае приведения правил землепользования и застройки в соответствие с ограничениями использования объектов недвижимости, установленными на </w:t>
      </w:r>
      <w:proofErr w:type="spellStart"/>
      <w:r w:rsidRPr="009D7E2B">
        <w:rPr>
          <w:sz w:val="24"/>
          <w:szCs w:val="24"/>
        </w:rPr>
        <w:t>приаэродромной</w:t>
      </w:r>
      <w:proofErr w:type="spellEnd"/>
      <w:r w:rsidRPr="009D7E2B">
        <w:rPr>
          <w:sz w:val="24"/>
          <w:szCs w:val="24"/>
        </w:rPr>
        <w:t xml:space="preserve"> территории, опубликование сообщения о принятии решения о подготовке проекта о внесении изменений в правила землепользования и застройки не требуется.</w:t>
      </w:r>
    </w:p>
    <w:p w:rsidR="009D7E2B" w:rsidRPr="009D7E2B" w:rsidRDefault="009D7E2B" w:rsidP="009D7E2B">
      <w:pPr>
        <w:pStyle w:val="ConsPlusNormal"/>
        <w:ind w:firstLine="709"/>
        <w:jc w:val="both"/>
        <w:rPr>
          <w:sz w:val="24"/>
          <w:szCs w:val="24"/>
        </w:rPr>
      </w:pPr>
      <w:r w:rsidRPr="009D7E2B">
        <w:rPr>
          <w:sz w:val="24"/>
          <w:szCs w:val="24"/>
        </w:rPr>
        <w:t xml:space="preserve">8. В указанном в </w:t>
      </w:r>
      <w:hyperlink w:anchor="Par1272" w:tooltip="7. Глава местной администрации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 w:history="1">
        <w:r w:rsidRPr="009D7E2B">
          <w:rPr>
            <w:sz w:val="24"/>
            <w:szCs w:val="24"/>
          </w:rPr>
          <w:t>части 7</w:t>
        </w:r>
      </w:hyperlink>
      <w:r w:rsidRPr="009D7E2B">
        <w:rPr>
          <w:sz w:val="24"/>
          <w:szCs w:val="24"/>
        </w:rPr>
        <w:t xml:space="preserve"> настоящей статьи сообщении о принятии решения о подготовке проекта правил землепользования и застройки указываются:</w:t>
      </w:r>
    </w:p>
    <w:p w:rsidR="009D7E2B" w:rsidRPr="009D7E2B" w:rsidRDefault="009D7E2B" w:rsidP="009D7E2B">
      <w:pPr>
        <w:pStyle w:val="ConsPlusNormal"/>
        <w:ind w:firstLine="709"/>
        <w:jc w:val="both"/>
        <w:rPr>
          <w:sz w:val="24"/>
          <w:szCs w:val="24"/>
        </w:rPr>
      </w:pPr>
      <w:r w:rsidRPr="009D7E2B">
        <w:rPr>
          <w:sz w:val="24"/>
          <w:szCs w:val="24"/>
        </w:rPr>
        <w:t>1) состав и порядок деятельности комиссии;</w:t>
      </w:r>
    </w:p>
    <w:p w:rsidR="009D7E2B" w:rsidRPr="009D7E2B" w:rsidRDefault="009D7E2B" w:rsidP="009D7E2B">
      <w:pPr>
        <w:pStyle w:val="ConsPlusNormal"/>
        <w:ind w:firstLine="709"/>
        <w:jc w:val="both"/>
        <w:rPr>
          <w:sz w:val="24"/>
          <w:szCs w:val="24"/>
        </w:rPr>
      </w:pPr>
      <w:r w:rsidRPr="009D7E2B">
        <w:rPr>
          <w:sz w:val="24"/>
          <w:szCs w:val="24"/>
        </w:rPr>
        <w:t>2) последовательность градостроительного зонирования применительно к территориям поселения или межселенным территориям либо применительно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w:t>
      </w:r>
    </w:p>
    <w:p w:rsidR="009D7E2B" w:rsidRPr="009D7E2B" w:rsidRDefault="009D7E2B" w:rsidP="009D7E2B">
      <w:pPr>
        <w:pStyle w:val="ConsPlusNormal"/>
        <w:ind w:firstLine="709"/>
        <w:jc w:val="both"/>
        <w:rPr>
          <w:sz w:val="24"/>
          <w:szCs w:val="24"/>
        </w:rPr>
      </w:pPr>
      <w:r w:rsidRPr="009D7E2B">
        <w:rPr>
          <w:sz w:val="24"/>
          <w:szCs w:val="24"/>
        </w:rPr>
        <w:t>3) порядок и сроки проведения работ по подготовке проекта правил землепользования и застройки;</w:t>
      </w:r>
    </w:p>
    <w:p w:rsidR="009D7E2B" w:rsidRPr="009D7E2B" w:rsidRDefault="009D7E2B" w:rsidP="009D7E2B">
      <w:pPr>
        <w:pStyle w:val="ConsPlusNormal"/>
        <w:ind w:firstLine="709"/>
        <w:jc w:val="both"/>
        <w:rPr>
          <w:sz w:val="24"/>
          <w:szCs w:val="24"/>
        </w:rPr>
      </w:pPr>
      <w:r w:rsidRPr="009D7E2B">
        <w:rPr>
          <w:sz w:val="24"/>
          <w:szCs w:val="24"/>
        </w:rPr>
        <w:t>4) порядок направления в комиссию предложений заинтересованных лиц по подготовке проекта правил землепользования и застройки;</w:t>
      </w:r>
    </w:p>
    <w:p w:rsidR="009D7E2B" w:rsidRPr="009D7E2B" w:rsidRDefault="009D7E2B" w:rsidP="009D7E2B">
      <w:pPr>
        <w:pStyle w:val="ConsPlusNormal"/>
        <w:ind w:firstLine="709"/>
        <w:jc w:val="both"/>
        <w:rPr>
          <w:sz w:val="24"/>
          <w:szCs w:val="24"/>
        </w:rPr>
      </w:pPr>
      <w:r w:rsidRPr="009D7E2B">
        <w:rPr>
          <w:sz w:val="24"/>
          <w:szCs w:val="24"/>
        </w:rPr>
        <w:t>5) иные вопросы организации работ.</w:t>
      </w:r>
    </w:p>
    <w:p w:rsidR="009D7E2B" w:rsidRPr="009D7E2B" w:rsidRDefault="009D7E2B" w:rsidP="009D7E2B">
      <w:pPr>
        <w:pStyle w:val="ConsPlusNormal"/>
        <w:ind w:firstLine="709"/>
        <w:jc w:val="both"/>
        <w:rPr>
          <w:sz w:val="24"/>
          <w:szCs w:val="24"/>
        </w:rPr>
      </w:pPr>
      <w:r w:rsidRPr="009D7E2B">
        <w:rPr>
          <w:sz w:val="24"/>
          <w:szCs w:val="24"/>
        </w:rPr>
        <w:t xml:space="preserve">8.1. </w:t>
      </w:r>
      <w:proofErr w:type="gramStart"/>
      <w:r w:rsidRPr="009D7E2B">
        <w:rPr>
          <w:sz w:val="24"/>
          <w:szCs w:val="24"/>
        </w:rPr>
        <w:t xml:space="preserve">Проект правил землепользования и застройки, подготовленный применительно к территории исторического поселения федерального значения или к территории исторического поселения регионального значения, подлежит согласованию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w:t>
      </w:r>
      <w:r w:rsidRPr="009D7E2B">
        <w:rPr>
          <w:sz w:val="24"/>
          <w:szCs w:val="24"/>
        </w:rPr>
        <w:lastRenderedPageBreak/>
        <w:t>охраны объектов культурного наследия, в соответствии с Федеральным</w:t>
      </w:r>
      <w:proofErr w:type="gramEnd"/>
      <w:r w:rsidRPr="009D7E2B">
        <w:rPr>
          <w:sz w:val="24"/>
          <w:szCs w:val="24"/>
        </w:rPr>
        <w:t xml:space="preserve"> законом от 25 июня 2002 года N 73-ФЗ "Об объектах культурного наследия (памятниках истории и культуры) народов Российской Федерации".</w:t>
      </w:r>
    </w:p>
    <w:p w:rsidR="009D7E2B" w:rsidRPr="009D7E2B" w:rsidRDefault="009D7E2B" w:rsidP="009D7E2B">
      <w:pPr>
        <w:pStyle w:val="ConsPlusNormal"/>
        <w:ind w:firstLine="709"/>
        <w:jc w:val="both"/>
        <w:rPr>
          <w:sz w:val="24"/>
          <w:szCs w:val="24"/>
        </w:rPr>
      </w:pPr>
      <w:r w:rsidRPr="009D7E2B">
        <w:rPr>
          <w:sz w:val="24"/>
          <w:szCs w:val="24"/>
        </w:rPr>
        <w:t xml:space="preserve">8.2. Проект правил землепользования и застройки, подготовленный применительно к территории муниципального образования, в границах которого полностью или частично расположена </w:t>
      </w:r>
      <w:proofErr w:type="spellStart"/>
      <w:r w:rsidRPr="009D7E2B">
        <w:rPr>
          <w:sz w:val="24"/>
          <w:szCs w:val="24"/>
        </w:rPr>
        <w:t>приаэродромная</w:t>
      </w:r>
      <w:proofErr w:type="spellEnd"/>
      <w:r w:rsidRPr="009D7E2B">
        <w:rPr>
          <w:sz w:val="24"/>
          <w:szCs w:val="24"/>
        </w:rPr>
        <w:t xml:space="preserve"> территория, не </w:t>
      </w:r>
      <w:proofErr w:type="gramStart"/>
      <w:r w:rsidRPr="009D7E2B">
        <w:rPr>
          <w:sz w:val="24"/>
          <w:szCs w:val="24"/>
        </w:rPr>
        <w:t>позднее</w:t>
      </w:r>
      <w:proofErr w:type="gramEnd"/>
      <w:r w:rsidRPr="009D7E2B">
        <w:rPr>
          <w:sz w:val="24"/>
          <w:szCs w:val="24"/>
        </w:rPr>
        <w:t xml:space="preserve"> чем по истечении десяти дней с даты принятия решения о проведении общественных обсуждений или публичных слушаний по такому проекту в соответствии с </w:t>
      </w:r>
      <w:hyperlink w:anchor="Par1291" w:tooltip="1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 w:history="1">
        <w:r w:rsidRPr="009D7E2B">
          <w:rPr>
            <w:sz w:val="24"/>
            <w:szCs w:val="24"/>
          </w:rPr>
          <w:t>частью 11</w:t>
        </w:r>
      </w:hyperlink>
      <w:r w:rsidRPr="009D7E2B">
        <w:rPr>
          <w:sz w:val="24"/>
          <w:szCs w:val="24"/>
        </w:rPr>
        <w:t xml:space="preserve"> настоящей статьи подлежит направлению в уполномоченный Правительством Российской Федерации федеральный орган исполнительной власти.</w:t>
      </w:r>
    </w:p>
    <w:p w:rsidR="009D7E2B" w:rsidRPr="009D7E2B" w:rsidRDefault="009D7E2B" w:rsidP="009D7E2B">
      <w:pPr>
        <w:pStyle w:val="ConsPlusNormal"/>
        <w:ind w:firstLine="709"/>
        <w:jc w:val="both"/>
        <w:rPr>
          <w:sz w:val="24"/>
          <w:szCs w:val="24"/>
        </w:rPr>
      </w:pPr>
      <w:r w:rsidRPr="009D7E2B">
        <w:rPr>
          <w:sz w:val="24"/>
          <w:szCs w:val="24"/>
        </w:rPr>
        <w:t xml:space="preserve">8.3. Уполномоченный Правительством Российской Федерации федеральный орган исполнительной власти в случае, если проект правил землепользования и застройки противоречит ограничениям использования объектов недвижимости, установленным на </w:t>
      </w:r>
      <w:proofErr w:type="spellStart"/>
      <w:r w:rsidRPr="009D7E2B">
        <w:rPr>
          <w:sz w:val="24"/>
          <w:szCs w:val="24"/>
        </w:rPr>
        <w:t>приаэродромной</w:t>
      </w:r>
      <w:proofErr w:type="spellEnd"/>
      <w:r w:rsidRPr="009D7E2B">
        <w:rPr>
          <w:sz w:val="24"/>
          <w:szCs w:val="24"/>
        </w:rPr>
        <w:t xml:space="preserve"> территории, не </w:t>
      </w:r>
      <w:proofErr w:type="gramStart"/>
      <w:r w:rsidRPr="009D7E2B">
        <w:rPr>
          <w:sz w:val="24"/>
          <w:szCs w:val="24"/>
        </w:rPr>
        <w:t>позднее</w:t>
      </w:r>
      <w:proofErr w:type="gramEnd"/>
      <w:r w:rsidRPr="009D7E2B">
        <w:rPr>
          <w:sz w:val="24"/>
          <w:szCs w:val="24"/>
        </w:rPr>
        <w:t xml:space="preserve"> чем по истечении десяти дней с даты поступления проекта правил землепользования и застройки направляет в орган местного самоуправления соответствующего муниципального образования предписание о приведении проекта правил землепользования и застройки в соответствие с ограничениями использования объектов недвижимости, установленными на </w:t>
      </w:r>
      <w:proofErr w:type="spellStart"/>
      <w:r w:rsidRPr="009D7E2B">
        <w:rPr>
          <w:sz w:val="24"/>
          <w:szCs w:val="24"/>
        </w:rPr>
        <w:t>приаэродромной</w:t>
      </w:r>
      <w:proofErr w:type="spellEnd"/>
      <w:r w:rsidRPr="009D7E2B">
        <w:rPr>
          <w:sz w:val="24"/>
          <w:szCs w:val="24"/>
        </w:rPr>
        <w:t xml:space="preserve"> территории, </w:t>
      </w:r>
      <w:proofErr w:type="gramStart"/>
      <w:r w:rsidRPr="009D7E2B">
        <w:rPr>
          <w:sz w:val="24"/>
          <w:szCs w:val="24"/>
        </w:rPr>
        <w:t>которое</w:t>
      </w:r>
      <w:proofErr w:type="gramEnd"/>
      <w:r w:rsidRPr="009D7E2B">
        <w:rPr>
          <w:sz w:val="24"/>
          <w:szCs w:val="24"/>
        </w:rPr>
        <w:t xml:space="preserve"> подлежит обязательному исполнению при утверждении правил землепользования и застройки. Указанное предписание может быть обжаловано органом местного самоуправления соответствующего муниципального образования в суд.</w:t>
      </w:r>
    </w:p>
    <w:p w:rsidR="009D7E2B" w:rsidRPr="009D7E2B" w:rsidRDefault="009D7E2B" w:rsidP="009D7E2B">
      <w:pPr>
        <w:pStyle w:val="ConsPlusNormal"/>
        <w:ind w:firstLine="709"/>
        <w:jc w:val="both"/>
        <w:rPr>
          <w:sz w:val="24"/>
          <w:szCs w:val="24"/>
        </w:rPr>
      </w:pPr>
      <w:bookmarkStart w:id="11" w:name="Par1288"/>
      <w:bookmarkEnd w:id="11"/>
      <w:r w:rsidRPr="009D7E2B">
        <w:rPr>
          <w:sz w:val="24"/>
          <w:szCs w:val="24"/>
        </w:rPr>
        <w:t>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территориального планирования муниципальных районов,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схемам территориального планирования Российской Федерации.</w:t>
      </w:r>
    </w:p>
    <w:p w:rsidR="009D7E2B" w:rsidRPr="009D7E2B" w:rsidRDefault="009D7E2B" w:rsidP="009D7E2B">
      <w:pPr>
        <w:pStyle w:val="ConsPlusNormal"/>
        <w:ind w:firstLine="709"/>
        <w:jc w:val="both"/>
        <w:rPr>
          <w:sz w:val="24"/>
          <w:szCs w:val="24"/>
        </w:rPr>
      </w:pPr>
      <w:r w:rsidRPr="009D7E2B">
        <w:rPr>
          <w:sz w:val="24"/>
          <w:szCs w:val="24"/>
        </w:rPr>
        <w:t xml:space="preserve">10. По результатам указанной в </w:t>
      </w:r>
      <w:hyperlink w:anchor="Par1288" w:tooltip="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 w:history="1">
        <w:r w:rsidRPr="009D7E2B">
          <w:rPr>
            <w:sz w:val="24"/>
            <w:szCs w:val="24"/>
          </w:rPr>
          <w:t>части 9</w:t>
        </w:r>
      </w:hyperlink>
      <w:r w:rsidRPr="009D7E2B">
        <w:rPr>
          <w:sz w:val="24"/>
          <w:szCs w:val="24"/>
        </w:rPr>
        <w:t xml:space="preserve"> настоящей статьи проверки орган местного самоуправления направляет проект правил землепользования и застройки главе муниципального образования или в случае обнаружения его несоответствия требованиям и документам, указанным в </w:t>
      </w:r>
      <w:hyperlink w:anchor="Par1288" w:tooltip="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 w:history="1">
        <w:r w:rsidRPr="009D7E2B">
          <w:rPr>
            <w:sz w:val="24"/>
            <w:szCs w:val="24"/>
          </w:rPr>
          <w:t>части 9</w:t>
        </w:r>
      </w:hyperlink>
      <w:r w:rsidRPr="009D7E2B">
        <w:rPr>
          <w:sz w:val="24"/>
          <w:szCs w:val="24"/>
        </w:rPr>
        <w:t xml:space="preserve"> настоящей статьи, в комиссию на доработку.</w:t>
      </w:r>
    </w:p>
    <w:p w:rsidR="009D7E2B" w:rsidRPr="009D7E2B" w:rsidRDefault="009D7E2B" w:rsidP="009D7E2B">
      <w:pPr>
        <w:pStyle w:val="ConsPlusNormal"/>
        <w:ind w:firstLine="709"/>
        <w:jc w:val="both"/>
        <w:rPr>
          <w:sz w:val="24"/>
          <w:szCs w:val="24"/>
        </w:rPr>
      </w:pPr>
      <w:bookmarkStart w:id="12" w:name="Par1291"/>
      <w:bookmarkEnd w:id="12"/>
      <w:r w:rsidRPr="009D7E2B">
        <w:rPr>
          <w:sz w:val="24"/>
          <w:szCs w:val="24"/>
        </w:rPr>
        <w:t>11.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rsidR="009D7E2B" w:rsidRPr="009D7E2B" w:rsidRDefault="009D7E2B" w:rsidP="009D7E2B">
      <w:pPr>
        <w:pStyle w:val="ConsPlusNormal"/>
        <w:ind w:firstLine="709"/>
        <w:jc w:val="both"/>
        <w:rPr>
          <w:sz w:val="24"/>
          <w:szCs w:val="24"/>
        </w:rPr>
      </w:pPr>
      <w:r w:rsidRPr="009D7E2B">
        <w:rPr>
          <w:sz w:val="24"/>
          <w:szCs w:val="24"/>
        </w:rPr>
        <w:t xml:space="preserve">12.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w:t>
      </w:r>
      <w:hyperlink w:anchor="Par186" w:tooltip="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 w:history="1">
        <w:r w:rsidRPr="009D7E2B">
          <w:rPr>
            <w:sz w:val="24"/>
            <w:szCs w:val="24"/>
          </w:rPr>
          <w:t>статьями 5.1</w:t>
        </w:r>
      </w:hyperlink>
      <w:r w:rsidRPr="009D7E2B">
        <w:rPr>
          <w:sz w:val="24"/>
          <w:szCs w:val="24"/>
        </w:rPr>
        <w:t xml:space="preserve"> и </w:t>
      </w:r>
      <w:hyperlink w:anchor="Par1143" w:tooltip="Статья 28. Особенности организации и проведения общественных обсуждений, публичных слушаний по проектам генеральных планов поселений, генеральных планов городских округов" w:history="1">
        <w:r w:rsidRPr="009D7E2B">
          <w:rPr>
            <w:sz w:val="24"/>
            <w:szCs w:val="24"/>
          </w:rPr>
          <w:t>28</w:t>
        </w:r>
      </w:hyperlink>
      <w:r w:rsidRPr="009D7E2B">
        <w:rPr>
          <w:sz w:val="24"/>
          <w:szCs w:val="24"/>
        </w:rPr>
        <w:t xml:space="preserve"> Градостроительного Кодекса и с </w:t>
      </w:r>
      <w:hyperlink w:anchor="Par1295" w:tooltip="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 w:history="1">
        <w:r w:rsidRPr="009D7E2B">
          <w:rPr>
            <w:sz w:val="24"/>
            <w:szCs w:val="24"/>
          </w:rPr>
          <w:t>частями 13</w:t>
        </w:r>
      </w:hyperlink>
      <w:r w:rsidRPr="009D7E2B">
        <w:rPr>
          <w:sz w:val="24"/>
          <w:szCs w:val="24"/>
        </w:rPr>
        <w:t xml:space="preserve"> и </w:t>
      </w:r>
      <w:hyperlink w:anchor="Par1297" w:tooltip="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w:history="1">
        <w:r w:rsidRPr="009D7E2B">
          <w:rPr>
            <w:sz w:val="24"/>
            <w:szCs w:val="24"/>
          </w:rPr>
          <w:t>14</w:t>
        </w:r>
      </w:hyperlink>
      <w:r w:rsidRPr="009D7E2B">
        <w:rPr>
          <w:sz w:val="24"/>
          <w:szCs w:val="24"/>
        </w:rPr>
        <w:t xml:space="preserve"> настоящей статьи.</w:t>
      </w:r>
    </w:p>
    <w:p w:rsidR="009D7E2B" w:rsidRPr="009D7E2B" w:rsidRDefault="009D7E2B" w:rsidP="009D7E2B">
      <w:pPr>
        <w:pStyle w:val="ConsPlusNormal"/>
        <w:ind w:firstLine="709"/>
        <w:jc w:val="both"/>
        <w:rPr>
          <w:sz w:val="24"/>
          <w:szCs w:val="24"/>
        </w:rPr>
      </w:pPr>
      <w:bookmarkStart w:id="13" w:name="Par1295"/>
      <w:bookmarkEnd w:id="13"/>
      <w:r w:rsidRPr="009D7E2B">
        <w:rPr>
          <w:sz w:val="24"/>
          <w:szCs w:val="24"/>
        </w:rPr>
        <w:t>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9D7E2B" w:rsidRPr="009D7E2B" w:rsidRDefault="009D7E2B" w:rsidP="009D7E2B">
      <w:pPr>
        <w:pStyle w:val="ConsPlusNormal"/>
        <w:ind w:firstLine="709"/>
        <w:jc w:val="both"/>
        <w:rPr>
          <w:sz w:val="24"/>
          <w:szCs w:val="24"/>
        </w:rPr>
      </w:pPr>
      <w:bookmarkStart w:id="14" w:name="Par1297"/>
      <w:bookmarkEnd w:id="14"/>
      <w:r w:rsidRPr="009D7E2B">
        <w:rPr>
          <w:sz w:val="24"/>
          <w:szCs w:val="24"/>
        </w:rPr>
        <w:t>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или публичных слушаний не может быть более чем один месяц.</w:t>
      </w:r>
    </w:p>
    <w:p w:rsidR="009D7E2B" w:rsidRPr="009D7E2B" w:rsidRDefault="009D7E2B" w:rsidP="009D7E2B">
      <w:pPr>
        <w:pStyle w:val="ConsPlusNormal"/>
        <w:ind w:firstLine="709"/>
        <w:jc w:val="both"/>
        <w:rPr>
          <w:sz w:val="24"/>
          <w:szCs w:val="24"/>
        </w:rPr>
      </w:pPr>
      <w:bookmarkStart w:id="15" w:name="Par1299"/>
      <w:bookmarkEnd w:id="15"/>
      <w:r w:rsidRPr="009D7E2B">
        <w:rPr>
          <w:sz w:val="24"/>
          <w:szCs w:val="24"/>
        </w:rPr>
        <w:t xml:space="preserve">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w:t>
      </w:r>
      <w:r w:rsidRPr="009D7E2B">
        <w:rPr>
          <w:sz w:val="24"/>
          <w:szCs w:val="24"/>
        </w:rPr>
        <w:lastRenderedPageBreak/>
        <w:t>проект правил землепользования и застройки и представляет указанный проект главе сельского поселения.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не требуется.</w:t>
      </w:r>
    </w:p>
    <w:p w:rsidR="009D7E2B" w:rsidRPr="009D7E2B" w:rsidRDefault="009D7E2B" w:rsidP="009D7E2B">
      <w:pPr>
        <w:pStyle w:val="ConsPlusNormal"/>
        <w:ind w:firstLine="709"/>
        <w:jc w:val="both"/>
        <w:rPr>
          <w:sz w:val="24"/>
          <w:szCs w:val="24"/>
        </w:rPr>
      </w:pPr>
      <w:r w:rsidRPr="009D7E2B">
        <w:rPr>
          <w:sz w:val="24"/>
          <w:szCs w:val="24"/>
        </w:rPr>
        <w:t xml:space="preserve">16. </w:t>
      </w:r>
      <w:proofErr w:type="gramStart"/>
      <w:r w:rsidRPr="009D7E2B">
        <w:rPr>
          <w:sz w:val="24"/>
          <w:szCs w:val="24"/>
        </w:rPr>
        <w:t xml:space="preserve">Главой сельского поселения в течение десяти дней после представления ему проекта правил землепользования и застройки и указанных в </w:t>
      </w:r>
      <w:hyperlink w:anchor="Par1299" w:tooltip="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 w:history="1">
        <w:r w:rsidRPr="009D7E2B">
          <w:rPr>
            <w:sz w:val="24"/>
            <w:szCs w:val="24"/>
          </w:rPr>
          <w:t>части 15</w:t>
        </w:r>
      </w:hyperlink>
      <w:r w:rsidRPr="009D7E2B">
        <w:rPr>
          <w:sz w:val="24"/>
          <w:szCs w:val="24"/>
        </w:rPr>
        <w:t xml:space="preserve">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roofErr w:type="gramEnd"/>
    </w:p>
    <w:p w:rsidR="009D7E2B" w:rsidRPr="009D7E2B" w:rsidRDefault="009D7E2B" w:rsidP="009D7E2B">
      <w:pPr>
        <w:pStyle w:val="ConsPlusNormal"/>
        <w:ind w:firstLine="709"/>
        <w:jc w:val="both"/>
        <w:rPr>
          <w:sz w:val="24"/>
          <w:szCs w:val="24"/>
        </w:rPr>
      </w:pPr>
      <w:r w:rsidRPr="009D7E2B">
        <w:rPr>
          <w:sz w:val="24"/>
          <w:szCs w:val="24"/>
        </w:rPr>
        <w:t>17. Требования к составу и порядку деятельности комиссии устанавливаются в соответствии с Градостроительным Кодексом законами субъектов Российской Федерации, нормативными правовыми актами органов местного самоуправления.</w:t>
      </w:r>
    </w:p>
    <w:p w:rsidR="009D7E2B" w:rsidRPr="009D7E2B" w:rsidRDefault="009D7E2B" w:rsidP="009D7E2B">
      <w:pPr>
        <w:pStyle w:val="ConsPlusNormal"/>
        <w:ind w:firstLine="709"/>
        <w:jc w:val="both"/>
        <w:rPr>
          <w:sz w:val="24"/>
          <w:szCs w:val="24"/>
        </w:rPr>
      </w:pPr>
    </w:p>
    <w:p w:rsidR="009D7E2B" w:rsidRPr="009D7E2B" w:rsidRDefault="009D7E2B" w:rsidP="009D7E2B">
      <w:pPr>
        <w:pStyle w:val="ConsPlusTitle"/>
        <w:ind w:firstLine="709"/>
        <w:jc w:val="center"/>
        <w:outlineLvl w:val="1"/>
        <w:rPr>
          <w:sz w:val="24"/>
          <w:szCs w:val="24"/>
        </w:rPr>
      </w:pPr>
      <w:r w:rsidRPr="009D7E2B">
        <w:rPr>
          <w:sz w:val="24"/>
          <w:szCs w:val="24"/>
          <w:lang w:val="en-US"/>
        </w:rPr>
        <w:t>XVII</w:t>
      </w:r>
      <w:r w:rsidRPr="009D7E2B">
        <w:rPr>
          <w:sz w:val="24"/>
          <w:szCs w:val="24"/>
        </w:rPr>
        <w:t>. Порядок утверждения правил землепользования и застройки</w:t>
      </w:r>
    </w:p>
    <w:p w:rsidR="009D7E2B" w:rsidRPr="009D7E2B" w:rsidRDefault="009D7E2B" w:rsidP="009D7E2B">
      <w:pPr>
        <w:pStyle w:val="ConsPlusNormal"/>
        <w:ind w:firstLine="709"/>
        <w:jc w:val="both"/>
        <w:rPr>
          <w:sz w:val="24"/>
          <w:szCs w:val="24"/>
        </w:rPr>
      </w:pPr>
    </w:p>
    <w:p w:rsidR="009D7E2B" w:rsidRPr="009D7E2B" w:rsidRDefault="009D7E2B" w:rsidP="009D7E2B">
      <w:pPr>
        <w:pStyle w:val="ConsPlusNormal"/>
        <w:ind w:firstLine="709"/>
        <w:jc w:val="both"/>
        <w:rPr>
          <w:sz w:val="24"/>
          <w:szCs w:val="24"/>
        </w:rPr>
      </w:pPr>
      <w:r w:rsidRPr="009D7E2B">
        <w:rPr>
          <w:sz w:val="24"/>
          <w:szCs w:val="24"/>
        </w:rPr>
        <w:t xml:space="preserve">1. Правила землепользования и застройки утверждаются представительным органом местного самоуправления, за исключением случаев, предусмотренных </w:t>
      </w:r>
      <w:hyperlink w:anchor="Par4122" w:tooltip="Статья 63. Особенности осуществления градостроительной деятельности в субъектах Российской Федерации - городах федерального значения Москве, Санкт-Петербурге и Севастополе" w:history="1">
        <w:r w:rsidRPr="009D7E2B">
          <w:rPr>
            <w:sz w:val="24"/>
            <w:szCs w:val="24"/>
          </w:rPr>
          <w:t>статьей 63</w:t>
        </w:r>
      </w:hyperlink>
      <w:r w:rsidRPr="009D7E2B">
        <w:rPr>
          <w:sz w:val="24"/>
          <w:szCs w:val="24"/>
        </w:rPr>
        <w:t xml:space="preserve"> Градостроительного Кодекса. Обязательными приложениями к проекту правил землепользования и застройки являются протокол общественных обсуждений или публичных слушаний,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не требуется. </w:t>
      </w:r>
      <w:proofErr w:type="gramStart"/>
      <w:r w:rsidRPr="009D7E2B">
        <w:rPr>
          <w:sz w:val="24"/>
          <w:szCs w:val="24"/>
        </w:rPr>
        <w:t>Обязательным приложением к проекту правил землепользования и застройки, подготовленному применительно к территории исторического поселения федерального значения или к территории исторического поселения регионального значения, кроме указанных обязательных приложений, является документ, подтверждающий согласование проекта правил землепользования и застройки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w:t>
      </w:r>
      <w:proofErr w:type="gramEnd"/>
      <w:r w:rsidRPr="009D7E2B">
        <w:rPr>
          <w:sz w:val="24"/>
          <w:szCs w:val="24"/>
        </w:rPr>
        <w:t xml:space="preserve"> субъекта Российской Федерации, уполномоченным в области охраны объектов культурного наследия,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w:t>
      </w:r>
    </w:p>
    <w:p w:rsidR="009D7E2B" w:rsidRPr="009D7E2B" w:rsidRDefault="009D7E2B" w:rsidP="009D7E2B">
      <w:pPr>
        <w:pStyle w:val="ConsPlusNormal"/>
        <w:ind w:firstLine="709"/>
        <w:jc w:val="both"/>
        <w:rPr>
          <w:sz w:val="24"/>
          <w:szCs w:val="24"/>
        </w:rPr>
      </w:pPr>
      <w:r w:rsidRPr="009D7E2B">
        <w:rPr>
          <w:sz w:val="24"/>
          <w:szCs w:val="24"/>
        </w:rPr>
        <w:t>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сельского поселения на доработку в соответствии с заключением о результатах общественных обсуждений или публичных слушаний по указанному проекту.</w:t>
      </w:r>
    </w:p>
    <w:p w:rsidR="009D7E2B" w:rsidRPr="009D7E2B" w:rsidRDefault="009D7E2B" w:rsidP="009D7E2B">
      <w:pPr>
        <w:pStyle w:val="ConsPlusNormal"/>
        <w:ind w:firstLine="709"/>
        <w:jc w:val="both"/>
        <w:rPr>
          <w:sz w:val="24"/>
          <w:szCs w:val="24"/>
        </w:rPr>
      </w:pPr>
      <w:r w:rsidRPr="009D7E2B">
        <w:rPr>
          <w:sz w:val="24"/>
          <w:szCs w:val="24"/>
        </w:rPr>
        <w:t>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(при наличии официального сайта поселения), официальном сайте городского округа (при наличии официального сайта городского округа) в сети "Интернет".</w:t>
      </w:r>
    </w:p>
    <w:p w:rsidR="009D7E2B" w:rsidRPr="009D7E2B" w:rsidRDefault="009D7E2B" w:rsidP="009D7E2B">
      <w:pPr>
        <w:pStyle w:val="ConsPlusNormal"/>
        <w:ind w:firstLine="709"/>
        <w:jc w:val="both"/>
        <w:rPr>
          <w:sz w:val="24"/>
          <w:szCs w:val="24"/>
        </w:rPr>
      </w:pPr>
      <w:r w:rsidRPr="009D7E2B">
        <w:rPr>
          <w:sz w:val="24"/>
          <w:szCs w:val="24"/>
        </w:rPr>
        <w:t xml:space="preserve">3.1. 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 чем по истечении десяти дней </w:t>
      </w:r>
      <w:proofErr w:type="gramStart"/>
      <w:r w:rsidRPr="009D7E2B">
        <w:rPr>
          <w:sz w:val="24"/>
          <w:szCs w:val="24"/>
        </w:rPr>
        <w:t>с даты утверждения</w:t>
      </w:r>
      <w:proofErr w:type="gramEnd"/>
      <w:r w:rsidRPr="009D7E2B">
        <w:rPr>
          <w:sz w:val="24"/>
          <w:szCs w:val="24"/>
        </w:rPr>
        <w:t xml:space="preserve"> указанных правил. В случае</w:t>
      </w:r>
      <w:proofErr w:type="gramStart"/>
      <w:r w:rsidRPr="009D7E2B">
        <w:rPr>
          <w:sz w:val="24"/>
          <w:szCs w:val="24"/>
        </w:rPr>
        <w:t>,</w:t>
      </w:r>
      <w:proofErr w:type="gramEnd"/>
      <w:r w:rsidRPr="009D7E2B">
        <w:rPr>
          <w:sz w:val="24"/>
          <w:szCs w:val="24"/>
        </w:rPr>
        <w:t xml:space="preserve"> если установленная в соответствии с Воздушным кодексом Российской Федерации </w:t>
      </w:r>
      <w:proofErr w:type="spellStart"/>
      <w:r w:rsidRPr="009D7E2B">
        <w:rPr>
          <w:sz w:val="24"/>
          <w:szCs w:val="24"/>
        </w:rPr>
        <w:t>приаэродромная</w:t>
      </w:r>
      <w:proofErr w:type="spellEnd"/>
      <w:r w:rsidRPr="009D7E2B">
        <w:rPr>
          <w:sz w:val="24"/>
          <w:szCs w:val="24"/>
        </w:rPr>
        <w:t xml:space="preserve"> территория полностью или частично расположена в границах муниципального образования, орган местного самоуправления такого муниципального образования не позднее чем по истечении пяти дней с даты размещения утвержденных правил землепользования и застройки в федеральной государственной </w:t>
      </w:r>
      <w:r w:rsidRPr="009D7E2B">
        <w:rPr>
          <w:sz w:val="24"/>
          <w:szCs w:val="24"/>
        </w:rPr>
        <w:lastRenderedPageBreak/>
        <w:t>информационной системе территориального планирования уведомляет в электронной форме и (или) посредством почтового отправления уполномоченный Правительством Российской Федерации федеральный орган исполнительной власти о размещении указанных правил в федеральной государственной информационной системе территориального планирования.</w:t>
      </w:r>
    </w:p>
    <w:p w:rsidR="009D7E2B" w:rsidRPr="009D7E2B" w:rsidRDefault="009D7E2B" w:rsidP="009D7E2B">
      <w:pPr>
        <w:pStyle w:val="ConsPlusNormal"/>
        <w:ind w:firstLine="709"/>
        <w:jc w:val="both"/>
        <w:rPr>
          <w:sz w:val="24"/>
          <w:szCs w:val="24"/>
        </w:rPr>
      </w:pPr>
      <w:r w:rsidRPr="009D7E2B">
        <w:rPr>
          <w:sz w:val="24"/>
          <w:szCs w:val="24"/>
        </w:rPr>
        <w:t>4. Физические и юридические лица вправе оспорить решение об утверждении правил землепользования и застройки в судебном порядке.</w:t>
      </w:r>
    </w:p>
    <w:p w:rsidR="009D7E2B" w:rsidRPr="009D7E2B" w:rsidRDefault="009D7E2B" w:rsidP="009D7E2B">
      <w:pPr>
        <w:pStyle w:val="ConsPlusNormal"/>
        <w:ind w:firstLine="709"/>
        <w:jc w:val="both"/>
        <w:rPr>
          <w:sz w:val="24"/>
          <w:szCs w:val="24"/>
        </w:rPr>
      </w:pPr>
      <w:r w:rsidRPr="009D7E2B">
        <w:rPr>
          <w:sz w:val="24"/>
          <w:szCs w:val="24"/>
        </w:rPr>
        <w:t xml:space="preserve">5. </w:t>
      </w:r>
      <w:proofErr w:type="gramStart"/>
      <w:r w:rsidRPr="009D7E2B">
        <w:rPr>
          <w:sz w:val="24"/>
          <w:szCs w:val="24"/>
        </w:rPr>
        <w:t>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правил землепользования</w:t>
      </w:r>
      <w:proofErr w:type="gramEnd"/>
      <w:r w:rsidRPr="009D7E2B">
        <w:rPr>
          <w:sz w:val="24"/>
          <w:szCs w:val="24"/>
        </w:rPr>
        <w:t xml:space="preserve"> и застройки.</w:t>
      </w:r>
    </w:p>
    <w:p w:rsidR="009D7E2B" w:rsidRPr="009D7E2B" w:rsidRDefault="009D7E2B" w:rsidP="009D7E2B">
      <w:pPr>
        <w:autoSpaceDE w:val="0"/>
        <w:autoSpaceDN w:val="0"/>
        <w:adjustRightInd w:val="0"/>
        <w:ind w:firstLine="698"/>
        <w:jc w:val="right"/>
        <w:rPr>
          <w:rFonts w:ascii="Arial" w:hAnsi="Arial" w:cs="Arial"/>
          <w:b/>
          <w:bCs/>
          <w:color w:val="000000"/>
          <w:sz w:val="24"/>
          <w:szCs w:val="24"/>
        </w:rPr>
      </w:pPr>
    </w:p>
    <w:p w:rsidR="009D7E2B" w:rsidRPr="009D7E2B" w:rsidRDefault="009D7E2B" w:rsidP="009D7E2B">
      <w:pPr>
        <w:pStyle w:val="af"/>
        <w:jc w:val="center"/>
        <w:rPr>
          <w:rFonts w:ascii="Arial" w:hAnsi="Arial" w:cs="Arial"/>
          <w:b/>
          <w:sz w:val="24"/>
          <w:szCs w:val="24"/>
        </w:rPr>
      </w:pPr>
      <w:r w:rsidRPr="009D7E2B">
        <w:rPr>
          <w:rFonts w:ascii="Arial" w:hAnsi="Arial" w:cs="Arial"/>
          <w:b/>
          <w:sz w:val="24"/>
          <w:szCs w:val="24"/>
        </w:rPr>
        <w:t>X</w:t>
      </w:r>
      <w:r w:rsidRPr="009D7E2B">
        <w:rPr>
          <w:rFonts w:ascii="Arial" w:hAnsi="Arial" w:cs="Arial"/>
          <w:b/>
          <w:sz w:val="24"/>
          <w:szCs w:val="24"/>
          <w:lang w:val="en-US"/>
        </w:rPr>
        <w:t>VIII</w:t>
      </w:r>
      <w:r w:rsidRPr="009D7E2B">
        <w:rPr>
          <w:rFonts w:ascii="Arial" w:hAnsi="Arial" w:cs="Arial"/>
          <w:b/>
          <w:sz w:val="24"/>
          <w:szCs w:val="24"/>
        </w:rPr>
        <w:t>. Порядок составления дендрологических планов</w:t>
      </w:r>
    </w:p>
    <w:p w:rsidR="009D7E2B" w:rsidRPr="009D7E2B" w:rsidRDefault="009D7E2B" w:rsidP="009D7E2B">
      <w:pPr>
        <w:pStyle w:val="af"/>
        <w:jc w:val="both"/>
        <w:rPr>
          <w:rFonts w:ascii="Arial" w:hAnsi="Arial" w:cs="Arial"/>
          <w:sz w:val="24"/>
          <w:szCs w:val="24"/>
        </w:rPr>
      </w:pP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 </w:t>
      </w:r>
      <w:proofErr w:type="spellStart"/>
      <w:r w:rsidRPr="009D7E2B">
        <w:rPr>
          <w:rFonts w:ascii="Arial" w:hAnsi="Arial" w:cs="Arial"/>
          <w:sz w:val="24"/>
          <w:szCs w:val="24"/>
        </w:rPr>
        <w:t>Дендроплан</w:t>
      </w:r>
      <w:proofErr w:type="spellEnd"/>
      <w:r w:rsidRPr="009D7E2B">
        <w:rPr>
          <w:rFonts w:ascii="Arial" w:hAnsi="Arial" w:cs="Arial"/>
          <w:sz w:val="24"/>
          <w:szCs w:val="24"/>
        </w:rPr>
        <w:t xml:space="preserve"> составляется:</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9D7E2B">
        <w:rPr>
          <w:rFonts w:ascii="Arial" w:hAnsi="Arial" w:cs="Arial"/>
          <w:sz w:val="24"/>
          <w:szCs w:val="24"/>
        </w:rPr>
        <w:t>геоподосновы</w:t>
      </w:r>
      <w:proofErr w:type="spellEnd"/>
      <w:r w:rsidRPr="009D7E2B">
        <w:rPr>
          <w:rFonts w:ascii="Arial" w:hAnsi="Arial" w:cs="Arial"/>
          <w:sz w:val="24"/>
          <w:szCs w:val="24"/>
        </w:rPr>
        <w:t xml:space="preserve"> с инвентаризационным планом зеленых насаждений на весь участок застройки.</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4. На основании полученных </w:t>
      </w:r>
      <w:proofErr w:type="spellStart"/>
      <w:r w:rsidRPr="009D7E2B">
        <w:rPr>
          <w:rFonts w:ascii="Arial" w:hAnsi="Arial" w:cs="Arial"/>
          <w:sz w:val="24"/>
          <w:szCs w:val="24"/>
        </w:rPr>
        <w:t>геоподосновы</w:t>
      </w:r>
      <w:proofErr w:type="spellEnd"/>
      <w:r w:rsidRPr="009D7E2B">
        <w:rPr>
          <w:rFonts w:ascii="Arial" w:hAnsi="Arial" w:cs="Arial"/>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9D7E2B">
        <w:rPr>
          <w:rFonts w:ascii="Arial" w:hAnsi="Arial" w:cs="Arial"/>
          <w:sz w:val="24"/>
          <w:szCs w:val="24"/>
        </w:rPr>
        <w:t>дендроплана</w:t>
      </w:r>
      <w:proofErr w:type="spellEnd"/>
      <w:r w:rsidRPr="009D7E2B">
        <w:rPr>
          <w:rFonts w:ascii="Arial" w:hAnsi="Arial" w:cs="Arial"/>
          <w:sz w:val="24"/>
          <w:szCs w:val="24"/>
        </w:rPr>
        <w:t>).</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Pr="009D7E2B">
        <w:rPr>
          <w:rFonts w:ascii="Arial" w:hAnsi="Arial" w:cs="Arial"/>
          <w:sz w:val="24"/>
          <w:szCs w:val="24"/>
        </w:rPr>
        <w:t>дендроплан</w:t>
      </w:r>
      <w:proofErr w:type="spellEnd"/>
      <w:r w:rsidRPr="009D7E2B">
        <w:rPr>
          <w:rFonts w:ascii="Arial" w:hAnsi="Arial" w:cs="Arial"/>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6. На </w:t>
      </w:r>
      <w:proofErr w:type="spellStart"/>
      <w:r w:rsidRPr="009D7E2B">
        <w:rPr>
          <w:rFonts w:ascii="Arial" w:hAnsi="Arial" w:cs="Arial"/>
          <w:sz w:val="24"/>
          <w:szCs w:val="24"/>
        </w:rPr>
        <w:t>дендроплане</w:t>
      </w:r>
      <w:proofErr w:type="spellEnd"/>
      <w:r w:rsidRPr="009D7E2B">
        <w:rPr>
          <w:rFonts w:ascii="Arial" w:hAnsi="Arial" w:cs="Arial"/>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lastRenderedPageBreak/>
        <w:t xml:space="preserve">Сохраняемые деревья обозначаются </w:t>
      </w:r>
      <w:proofErr w:type="spellStart"/>
      <w:r w:rsidRPr="009D7E2B">
        <w:rPr>
          <w:rFonts w:ascii="Arial" w:hAnsi="Arial" w:cs="Arial"/>
          <w:sz w:val="24"/>
          <w:szCs w:val="24"/>
        </w:rPr>
        <w:t>незакрашенным</w:t>
      </w:r>
      <w:proofErr w:type="spellEnd"/>
      <w:r w:rsidRPr="009D7E2B">
        <w:rPr>
          <w:rFonts w:ascii="Arial" w:hAnsi="Arial" w:cs="Arial"/>
          <w:sz w:val="24"/>
          <w:szCs w:val="24"/>
        </w:rPr>
        <w:t xml:space="preserve"> кружочком, вырубаемые деревья - полностью закрашенным кружочком, пересаживаемые деревья - наполовину закрашенным.</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7. На </w:t>
      </w:r>
      <w:proofErr w:type="spellStart"/>
      <w:r w:rsidRPr="009D7E2B">
        <w:rPr>
          <w:rFonts w:ascii="Arial" w:hAnsi="Arial" w:cs="Arial"/>
          <w:sz w:val="24"/>
          <w:szCs w:val="24"/>
        </w:rPr>
        <w:t>дендроплане</w:t>
      </w:r>
      <w:proofErr w:type="spellEnd"/>
      <w:r w:rsidRPr="009D7E2B">
        <w:rPr>
          <w:rFonts w:ascii="Arial" w:hAnsi="Arial" w:cs="Arial"/>
          <w:sz w:val="24"/>
          <w:szCs w:val="24"/>
        </w:rPr>
        <w:t xml:space="preserve"> должны быть особо выделены деревья:</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особо ценные;</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исторические;</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реликтовые;</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хвойные.</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Выделение деревьев производится в виде увеличенного кружочка вокруг дерева или цветом.</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8. Многоствольные деревья обозначаются символом одного дерева.</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10. Поросль и самосев обозначаются аналогично кустарнику контуром с присвоением порядкового номера.</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11. Каждое нанесенное на </w:t>
      </w:r>
      <w:proofErr w:type="spellStart"/>
      <w:r w:rsidRPr="009D7E2B">
        <w:rPr>
          <w:rFonts w:ascii="Arial" w:hAnsi="Arial" w:cs="Arial"/>
          <w:sz w:val="24"/>
          <w:szCs w:val="24"/>
        </w:rPr>
        <w:t>дендроплан</w:t>
      </w:r>
      <w:proofErr w:type="spellEnd"/>
      <w:r w:rsidRPr="009D7E2B">
        <w:rPr>
          <w:rFonts w:ascii="Arial" w:hAnsi="Arial" w:cs="Arial"/>
          <w:sz w:val="24"/>
          <w:szCs w:val="24"/>
        </w:rPr>
        <w:t xml:space="preserve"> растение имеет свой порядковый номер, соответствующий номеру в </w:t>
      </w:r>
      <w:proofErr w:type="spellStart"/>
      <w:r w:rsidRPr="009D7E2B">
        <w:rPr>
          <w:rFonts w:ascii="Arial" w:hAnsi="Arial" w:cs="Arial"/>
          <w:sz w:val="24"/>
          <w:szCs w:val="24"/>
        </w:rPr>
        <w:t>перечетной</w:t>
      </w:r>
      <w:proofErr w:type="spellEnd"/>
      <w:r w:rsidRPr="009D7E2B">
        <w:rPr>
          <w:rFonts w:ascii="Arial" w:hAnsi="Arial" w:cs="Arial"/>
          <w:sz w:val="24"/>
          <w:szCs w:val="24"/>
        </w:rPr>
        <w:t xml:space="preserve"> ведомости.</w:t>
      </w:r>
    </w:p>
    <w:p w:rsidR="009D7E2B" w:rsidRPr="009D7E2B" w:rsidRDefault="009D7E2B" w:rsidP="009D7E2B">
      <w:pPr>
        <w:pStyle w:val="af"/>
        <w:ind w:firstLine="709"/>
        <w:jc w:val="both"/>
        <w:rPr>
          <w:rFonts w:ascii="Arial" w:hAnsi="Arial" w:cs="Arial"/>
          <w:sz w:val="24"/>
          <w:szCs w:val="24"/>
        </w:rPr>
      </w:pPr>
      <w:r w:rsidRPr="009D7E2B">
        <w:rPr>
          <w:rFonts w:ascii="Arial" w:hAnsi="Arial" w:cs="Arial"/>
          <w:sz w:val="24"/>
          <w:szCs w:val="24"/>
        </w:rPr>
        <w:t xml:space="preserve">12. </w:t>
      </w:r>
      <w:proofErr w:type="spellStart"/>
      <w:r w:rsidRPr="009D7E2B">
        <w:rPr>
          <w:rFonts w:ascii="Arial" w:hAnsi="Arial" w:cs="Arial"/>
          <w:sz w:val="24"/>
          <w:szCs w:val="24"/>
        </w:rPr>
        <w:t>Дендроплан</w:t>
      </w:r>
      <w:proofErr w:type="spellEnd"/>
      <w:r w:rsidRPr="009D7E2B">
        <w:rPr>
          <w:rFonts w:ascii="Arial" w:hAnsi="Arial" w:cs="Arial"/>
          <w:sz w:val="24"/>
          <w:szCs w:val="24"/>
        </w:rPr>
        <w:t xml:space="preserve"> может изготавливаться на электронном или бумажном носителе М 1:500.</w:t>
      </w:r>
    </w:p>
    <w:p w:rsidR="009D7E2B" w:rsidRPr="009D7E2B" w:rsidRDefault="009D7E2B" w:rsidP="009D7E2B">
      <w:pPr>
        <w:pStyle w:val="af"/>
        <w:ind w:firstLine="709"/>
        <w:jc w:val="both"/>
        <w:rPr>
          <w:rFonts w:ascii="Arial" w:hAnsi="Arial" w:cs="Arial"/>
          <w:b/>
          <w:color w:val="000000"/>
          <w:sz w:val="24"/>
          <w:szCs w:val="24"/>
          <w:lang w:eastAsia="ru-RU"/>
        </w:rPr>
      </w:pPr>
    </w:p>
    <w:p w:rsidR="009D7E2B" w:rsidRPr="009D7E2B" w:rsidRDefault="009D7E2B" w:rsidP="009D7E2B">
      <w:pPr>
        <w:ind w:firstLine="709"/>
        <w:jc w:val="center"/>
        <w:rPr>
          <w:rFonts w:ascii="Arial" w:hAnsi="Arial" w:cs="Arial"/>
          <w:b/>
          <w:sz w:val="24"/>
          <w:szCs w:val="24"/>
        </w:rPr>
      </w:pPr>
      <w:r w:rsidRPr="009D7E2B">
        <w:rPr>
          <w:rFonts w:ascii="Arial" w:hAnsi="Arial" w:cs="Arial"/>
          <w:b/>
          <w:sz w:val="24"/>
          <w:szCs w:val="24"/>
          <w:lang w:val="en-US"/>
        </w:rPr>
        <w:t>XIX</w:t>
      </w:r>
      <w:r w:rsidRPr="009D7E2B">
        <w:rPr>
          <w:rFonts w:ascii="Arial" w:hAnsi="Arial" w:cs="Arial"/>
          <w:b/>
          <w:sz w:val="24"/>
          <w:szCs w:val="24"/>
        </w:rPr>
        <w:t>. Требования по определению границ прилегающих территорий. Требования по закреплению и содержанию прилегающих территорий.</w:t>
      </w:r>
    </w:p>
    <w:p w:rsidR="009D7E2B" w:rsidRPr="009D7E2B" w:rsidRDefault="009D7E2B" w:rsidP="009D7E2B">
      <w:pPr>
        <w:ind w:firstLine="709"/>
        <w:jc w:val="center"/>
        <w:textAlignment w:val="baseline"/>
        <w:rPr>
          <w:rFonts w:ascii="Arial" w:eastAsia="Verdana" w:hAnsi="Arial" w:cs="Arial"/>
          <w:color w:val="000000"/>
          <w:sz w:val="24"/>
          <w:szCs w:val="24"/>
        </w:rPr>
      </w:pPr>
      <w:r w:rsidRPr="009D7E2B">
        <w:rPr>
          <w:rFonts w:ascii="Arial" w:eastAsia="Verdana" w:hAnsi="Arial" w:cs="Arial"/>
          <w:color w:val="000000"/>
          <w:sz w:val="24"/>
          <w:szCs w:val="24"/>
        </w:rPr>
        <w:t>Основные требования к определению границ прилегающих территорий</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1. 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подпунктом 3, максимальной и минимальной площади прилегающей территории, а также иных требований действующего законодательства.</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2.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З. Границы прилегающих территорий определяются с соблюдением ограничений, установленных действующим законодательством, с учетом следующих требований:</w:t>
      </w:r>
    </w:p>
    <w:p w:rsidR="009D7E2B" w:rsidRPr="009D7E2B" w:rsidRDefault="009D7E2B" w:rsidP="009D7E2B">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границы прилегающих территорий не могут выходить за пределы территорий общего пользования;</w:t>
      </w:r>
    </w:p>
    <w:p w:rsidR="009D7E2B" w:rsidRPr="009D7E2B" w:rsidRDefault="009D7E2B" w:rsidP="009D7E2B">
      <w:pPr>
        <w:numPr>
          <w:ilvl w:val="0"/>
          <w:numId w:val="2"/>
        </w:numPr>
        <w:tabs>
          <w:tab w:val="left" w:pos="1224"/>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rsidR="009D7E2B" w:rsidRPr="009D7E2B" w:rsidRDefault="009D7E2B" w:rsidP="009D7E2B">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rsidR="009D7E2B" w:rsidRPr="009D7E2B" w:rsidRDefault="009D7E2B" w:rsidP="009D7E2B">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rsidR="009D7E2B" w:rsidRPr="009D7E2B" w:rsidRDefault="009D7E2B" w:rsidP="009D7E2B">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 xml:space="preserve">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w:t>
      </w:r>
      <w:r w:rsidRPr="009D7E2B">
        <w:rPr>
          <w:rFonts w:ascii="Arial" w:eastAsia="Verdana" w:hAnsi="Arial" w:cs="Arial"/>
          <w:color w:val="000000"/>
          <w:sz w:val="24"/>
          <w:szCs w:val="24"/>
        </w:rPr>
        <w:lastRenderedPageBreak/>
        <w:t>числе границы, имеющие один замкнутый контур или два непересекающихся замкнутых контура;</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б)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 xml:space="preserve">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w:t>
      </w:r>
      <w:r w:rsidRPr="009D7E2B">
        <w:rPr>
          <w:rFonts w:ascii="Arial" w:eastAsia="Courier New" w:hAnsi="Arial" w:cs="Arial"/>
          <w:color w:val="000000"/>
          <w:sz w:val="24"/>
          <w:szCs w:val="24"/>
        </w:rPr>
        <w:t xml:space="preserve">происходит наложение </w:t>
      </w:r>
      <w:r w:rsidRPr="009D7E2B">
        <w:rPr>
          <w:rFonts w:ascii="Arial" w:eastAsia="Verdana" w:hAnsi="Arial" w:cs="Arial"/>
          <w:color w:val="000000"/>
          <w:sz w:val="24"/>
          <w:szCs w:val="24"/>
        </w:rPr>
        <w:t xml:space="preserve">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w:t>
      </w:r>
      <w:proofErr w:type="spellStart"/>
      <w:r w:rsidRPr="009D7E2B">
        <w:rPr>
          <w:rFonts w:ascii="Arial" w:eastAsia="Verdana" w:hAnsi="Arial" w:cs="Arial"/>
          <w:color w:val="000000"/>
          <w:sz w:val="24"/>
          <w:szCs w:val="24"/>
        </w:rPr>
        <w:t>прилегающихтерриторий</w:t>
      </w:r>
      <w:proofErr w:type="spellEnd"/>
      <w:r w:rsidRPr="009D7E2B">
        <w:rPr>
          <w:rFonts w:ascii="Arial" w:eastAsia="Verdana" w:hAnsi="Arial" w:cs="Arial"/>
          <w:color w:val="000000"/>
          <w:sz w:val="24"/>
          <w:szCs w:val="24"/>
        </w:rPr>
        <w:t xml:space="preserve"> определяются по линии, проходящей на равном удалении от указанных объектов.</w:t>
      </w:r>
    </w:p>
    <w:p w:rsidR="009D7E2B" w:rsidRPr="009D7E2B" w:rsidRDefault="009D7E2B" w:rsidP="009D7E2B">
      <w:pPr>
        <w:ind w:firstLine="709"/>
        <w:jc w:val="center"/>
        <w:textAlignment w:val="baseline"/>
        <w:rPr>
          <w:rFonts w:ascii="Arial" w:eastAsia="Verdana" w:hAnsi="Arial" w:cs="Arial"/>
          <w:color w:val="000000"/>
          <w:sz w:val="24"/>
          <w:szCs w:val="24"/>
        </w:rPr>
      </w:pPr>
      <w:r w:rsidRPr="009D7E2B">
        <w:rPr>
          <w:rFonts w:ascii="Arial" w:eastAsia="Verdana" w:hAnsi="Arial" w:cs="Arial"/>
          <w:color w:val="000000"/>
          <w:sz w:val="24"/>
          <w:szCs w:val="24"/>
        </w:rPr>
        <w:t>Ограничения при определении границ прилегающей территории</w:t>
      </w:r>
    </w:p>
    <w:p w:rsidR="009D7E2B" w:rsidRPr="009D7E2B" w:rsidRDefault="009D7E2B" w:rsidP="009D7E2B">
      <w:pPr>
        <w:numPr>
          <w:ilvl w:val="0"/>
          <w:numId w:val="3"/>
        </w:numPr>
        <w:tabs>
          <w:tab w:val="clear" w:pos="360"/>
          <w:tab w:val="left" w:pos="1080"/>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9D7E2B" w:rsidRPr="009D7E2B" w:rsidRDefault="009D7E2B" w:rsidP="009D7E2B">
      <w:pPr>
        <w:numPr>
          <w:ilvl w:val="0"/>
          <w:numId w:val="3"/>
        </w:numPr>
        <w:tabs>
          <w:tab w:val="clear" w:pos="360"/>
          <w:tab w:val="left" w:pos="1080"/>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Внешняя часть границ прилегающей территории определяется с учетом следующих ограничений:</w:t>
      </w:r>
    </w:p>
    <w:p w:rsidR="009D7E2B" w:rsidRPr="009D7E2B" w:rsidRDefault="009D7E2B" w:rsidP="009D7E2B">
      <w:pPr>
        <w:numPr>
          <w:ilvl w:val="0"/>
          <w:numId w:val="4"/>
        </w:numPr>
        <w:tabs>
          <w:tab w:val="clear" w:pos="576"/>
          <w:tab w:val="left" w:pos="1296"/>
        </w:tabs>
        <w:spacing w:after="0" w:line="240" w:lineRule="auto"/>
        <w:ind w:left="0" w:firstLine="709"/>
        <w:jc w:val="both"/>
        <w:textAlignment w:val="baseline"/>
        <w:rPr>
          <w:rFonts w:ascii="Arial" w:eastAsia="Verdana" w:hAnsi="Arial" w:cs="Arial"/>
          <w:color w:val="000000"/>
          <w:sz w:val="24"/>
          <w:szCs w:val="24"/>
        </w:rPr>
      </w:pPr>
      <w:proofErr w:type="gramStart"/>
      <w:r w:rsidRPr="009D7E2B">
        <w:rPr>
          <w:rFonts w:ascii="Arial" w:eastAsia="Verdana" w:hAnsi="Arial" w:cs="Arial"/>
          <w:color w:val="000000"/>
          <w:sz w:val="24"/>
          <w:szCs w:val="24"/>
        </w:rPr>
        <w:t>для многоквартирных домов (за исключением случаев, когда земельный участок образован по границам многоквартирного дома) – на расстоянии не более б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9D7E2B" w:rsidRPr="009D7E2B" w:rsidRDefault="009D7E2B" w:rsidP="009D7E2B">
      <w:pPr>
        <w:numPr>
          <w:ilvl w:val="0"/>
          <w:numId w:val="4"/>
        </w:numPr>
        <w:tabs>
          <w:tab w:val="left" w:pos="1080"/>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для индивидуальных жилых домов, жилых домов блокированной застройки:</w:t>
      </w:r>
    </w:p>
    <w:p w:rsidR="009D7E2B" w:rsidRPr="009D7E2B" w:rsidRDefault="009D7E2B" w:rsidP="009D7E2B">
      <w:pPr>
        <w:ind w:firstLine="709"/>
        <w:jc w:val="both"/>
        <w:textAlignment w:val="baseline"/>
        <w:rPr>
          <w:rFonts w:ascii="Arial" w:eastAsia="Lucida Console" w:hAnsi="Arial" w:cs="Arial"/>
          <w:color w:val="000000"/>
          <w:sz w:val="24"/>
          <w:szCs w:val="24"/>
        </w:rPr>
      </w:pPr>
      <w:r w:rsidRPr="009D7E2B">
        <w:rPr>
          <w:rFonts w:ascii="Arial" w:eastAsia="Verdana" w:hAnsi="Arial" w:cs="Arial"/>
          <w:color w:val="000000"/>
          <w:sz w:val="24"/>
          <w:szCs w:val="24"/>
        </w:rPr>
        <w:t xml:space="preserve">если указанные жилые дома расположены на образованном земельном участке, - на расстоянии не более 6 метров от границы данного земельного </w:t>
      </w:r>
      <w:r w:rsidRPr="009D7E2B">
        <w:rPr>
          <w:rFonts w:ascii="Arial" w:eastAsia="Lucida Console" w:hAnsi="Arial" w:cs="Arial"/>
          <w:color w:val="000000"/>
          <w:sz w:val="24"/>
          <w:szCs w:val="24"/>
        </w:rPr>
        <w:t>участка;</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если земельный участок под ними не образован, - на расстоянии не более 10 метров от границы жилого дома;</w:t>
      </w:r>
    </w:p>
    <w:p w:rsidR="009D7E2B" w:rsidRPr="009D7E2B" w:rsidRDefault="009D7E2B" w:rsidP="009D7E2B">
      <w:pPr>
        <w:numPr>
          <w:ilvl w:val="0"/>
          <w:numId w:val="4"/>
        </w:numPr>
        <w:tabs>
          <w:tab w:val="clear" w:pos="576"/>
          <w:tab w:val="left" w:pos="1296"/>
        </w:tabs>
        <w:spacing w:after="0" w:line="240" w:lineRule="auto"/>
        <w:ind w:left="0" w:firstLine="709"/>
        <w:textAlignment w:val="baseline"/>
        <w:rPr>
          <w:rFonts w:ascii="Arial" w:eastAsia="Lucida Console" w:hAnsi="Arial" w:cs="Arial"/>
          <w:color w:val="000000"/>
          <w:sz w:val="24"/>
          <w:szCs w:val="24"/>
        </w:rPr>
      </w:pPr>
      <w:r w:rsidRPr="009D7E2B">
        <w:rPr>
          <w:rFonts w:ascii="Arial" w:eastAsia="Verdana" w:hAnsi="Arial" w:cs="Arial"/>
          <w:color w:val="000000"/>
          <w:sz w:val="24"/>
          <w:szCs w:val="24"/>
        </w:rPr>
        <w:t xml:space="preserve">для зданий, строений, сооружений, являющихся объектами </w:t>
      </w:r>
      <w:r w:rsidRPr="009D7E2B">
        <w:rPr>
          <w:rFonts w:ascii="Arial" w:eastAsia="Lucida Console" w:hAnsi="Arial" w:cs="Arial"/>
          <w:color w:val="000000"/>
          <w:sz w:val="24"/>
          <w:szCs w:val="24"/>
        </w:rPr>
        <w:t>капитального строительства:</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если земельный участок под указанными зданиями, строениями не образован, - на расстоянии не более 15 метров от границы здания, строения, сооружения;</w:t>
      </w:r>
    </w:p>
    <w:p w:rsidR="009D7E2B" w:rsidRPr="009D7E2B" w:rsidRDefault="009D7E2B" w:rsidP="009D7E2B">
      <w:pPr>
        <w:numPr>
          <w:ilvl w:val="0"/>
          <w:numId w:val="4"/>
        </w:numPr>
        <w:tabs>
          <w:tab w:val="clear" w:pos="576"/>
          <w:tab w:val="left" w:pos="1296"/>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для зданий, строений, сооружений, являющихся объектами некапитального строительства:</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если указанные здания, строения, сооружения расположены на образованном земельном участке, - на расстоянии не более б метров от границы данного земельного участка;</w:t>
      </w:r>
    </w:p>
    <w:p w:rsidR="009D7E2B" w:rsidRPr="009D7E2B" w:rsidRDefault="009D7E2B" w:rsidP="009D7E2B">
      <w:pPr>
        <w:ind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9D7E2B" w:rsidRPr="009D7E2B" w:rsidRDefault="009D7E2B" w:rsidP="009D7E2B">
      <w:pPr>
        <w:pStyle w:val="aa"/>
        <w:numPr>
          <w:ilvl w:val="0"/>
          <w:numId w:val="5"/>
        </w:numPr>
        <w:spacing w:after="0" w:line="240" w:lineRule="auto"/>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lastRenderedPageBreak/>
        <w:t>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rsidR="009D7E2B" w:rsidRPr="009D7E2B" w:rsidRDefault="009D7E2B" w:rsidP="009D7E2B">
      <w:pPr>
        <w:ind w:firstLine="709"/>
        <w:jc w:val="center"/>
        <w:textAlignment w:val="baseline"/>
        <w:rPr>
          <w:rFonts w:ascii="Arial" w:eastAsia="Verdana" w:hAnsi="Arial" w:cs="Arial"/>
          <w:color w:val="000000"/>
          <w:sz w:val="24"/>
          <w:szCs w:val="24"/>
        </w:rPr>
      </w:pPr>
      <w:r w:rsidRPr="009D7E2B">
        <w:rPr>
          <w:rFonts w:ascii="Arial" w:eastAsia="Verdana" w:hAnsi="Arial" w:cs="Arial"/>
          <w:color w:val="000000"/>
          <w:sz w:val="24"/>
          <w:szCs w:val="24"/>
        </w:rPr>
        <w:t>Схемы границ прилегающих территорий</w:t>
      </w:r>
    </w:p>
    <w:p w:rsidR="009D7E2B" w:rsidRPr="009D7E2B" w:rsidRDefault="009D7E2B" w:rsidP="009D7E2B">
      <w:pPr>
        <w:numPr>
          <w:ilvl w:val="0"/>
          <w:numId w:val="5"/>
        </w:numPr>
        <w:tabs>
          <w:tab w:val="clear" w:pos="360"/>
          <w:tab w:val="left" w:pos="1152"/>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Границы прилегающих территорий отображаются на схемах границ прилегающих территорий.</w:t>
      </w:r>
    </w:p>
    <w:p w:rsidR="009D7E2B" w:rsidRPr="009D7E2B" w:rsidRDefault="009D7E2B" w:rsidP="009D7E2B">
      <w:pPr>
        <w:numPr>
          <w:ilvl w:val="0"/>
          <w:numId w:val="5"/>
        </w:numPr>
        <w:tabs>
          <w:tab w:val="clear" w:pos="360"/>
          <w:tab w:val="left" w:pos="1152"/>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 xml:space="preserve">Схемы границ прилегающих территорий включают графический и текстовый материалы. Графический материал должен содержать схему (чертеж) границ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w:t>
      </w:r>
      <w:r w:rsidRPr="009D7E2B">
        <w:rPr>
          <w:rFonts w:ascii="Arial" w:eastAsia="Courier New" w:hAnsi="Arial" w:cs="Arial"/>
          <w:color w:val="000000"/>
          <w:sz w:val="24"/>
          <w:szCs w:val="24"/>
        </w:rPr>
        <w:t xml:space="preserve">соответственно от границы здания, строения, сооружения либо от образованного земельного участка до противоположной стороны контура </w:t>
      </w:r>
      <w:r w:rsidRPr="009D7E2B">
        <w:rPr>
          <w:rFonts w:ascii="Arial" w:eastAsia="Verdana" w:hAnsi="Arial" w:cs="Arial"/>
          <w:color w:val="000000"/>
          <w:sz w:val="24"/>
          <w:szCs w:val="24"/>
        </w:rPr>
        <w:t>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9D7E2B" w:rsidRPr="009D7E2B" w:rsidRDefault="009D7E2B" w:rsidP="009D7E2B">
      <w:pPr>
        <w:numPr>
          <w:ilvl w:val="0"/>
          <w:numId w:val="5"/>
        </w:numPr>
        <w:tabs>
          <w:tab w:val="clear" w:pos="360"/>
          <w:tab w:val="left" w:pos="1152"/>
        </w:tabs>
        <w:spacing w:after="0" w:line="240" w:lineRule="auto"/>
        <w:ind w:left="0" w:firstLine="709"/>
        <w:jc w:val="both"/>
        <w:textAlignment w:val="baseline"/>
        <w:rPr>
          <w:rFonts w:ascii="Arial" w:eastAsia="Verdana" w:hAnsi="Arial" w:cs="Arial"/>
          <w:color w:val="000000"/>
          <w:sz w:val="24"/>
          <w:szCs w:val="24"/>
        </w:rPr>
      </w:pPr>
      <w:r w:rsidRPr="009D7E2B">
        <w:rPr>
          <w:rFonts w:ascii="Arial" w:eastAsia="Verdana" w:hAnsi="Arial" w:cs="Arial"/>
          <w:color w:val="000000"/>
          <w:sz w:val="24"/>
          <w:szCs w:val="24"/>
        </w:rPr>
        <w:t xml:space="preserve">Утвержденные схемы границ прилегающих территорий подлежат размещению на официальном </w:t>
      </w:r>
      <w:proofErr w:type="spellStart"/>
      <w:r w:rsidRPr="009D7E2B">
        <w:rPr>
          <w:rFonts w:ascii="Arial" w:eastAsia="Verdana" w:hAnsi="Arial" w:cs="Arial"/>
          <w:color w:val="000000"/>
          <w:sz w:val="24"/>
          <w:szCs w:val="24"/>
        </w:rPr>
        <w:t>сайтеКочкуровского</w:t>
      </w:r>
      <w:proofErr w:type="spellEnd"/>
      <w:r w:rsidRPr="009D7E2B">
        <w:rPr>
          <w:rFonts w:ascii="Arial" w:eastAsia="Verdana" w:hAnsi="Arial" w:cs="Arial"/>
          <w:color w:val="000000"/>
          <w:sz w:val="24"/>
          <w:szCs w:val="24"/>
        </w:rPr>
        <w:t xml:space="preserve"> муниципального района</w:t>
      </w:r>
      <w:r w:rsidRPr="009D7E2B">
        <w:rPr>
          <w:rFonts w:ascii="Arial" w:eastAsia="Courier New" w:hAnsi="Arial" w:cs="Arial"/>
          <w:color w:val="000000"/>
          <w:sz w:val="24"/>
          <w:szCs w:val="24"/>
        </w:rPr>
        <w:t xml:space="preserve"> в </w:t>
      </w:r>
      <w:r w:rsidRPr="009D7E2B">
        <w:rPr>
          <w:rFonts w:ascii="Arial" w:eastAsia="Verdana" w:hAnsi="Arial" w:cs="Arial"/>
          <w:color w:val="000000"/>
          <w:sz w:val="24"/>
          <w:szCs w:val="24"/>
        </w:rPr>
        <w:t>информационно-телекоммуникационной сети «Интернет» не позднее 30 дней со дня их утверждения.</w:t>
      </w:r>
    </w:p>
    <w:p w:rsidR="009D7E2B" w:rsidRPr="009D7E2B" w:rsidRDefault="009D7E2B" w:rsidP="009D7E2B">
      <w:pPr>
        <w:pStyle w:val="af"/>
        <w:ind w:firstLine="709"/>
        <w:jc w:val="both"/>
        <w:rPr>
          <w:rFonts w:ascii="Arial" w:hAnsi="Arial" w:cs="Arial"/>
          <w:b/>
          <w:color w:val="000000"/>
          <w:sz w:val="24"/>
          <w:szCs w:val="24"/>
          <w:lang w:eastAsia="ru-RU"/>
        </w:rPr>
      </w:pPr>
      <w:r w:rsidRPr="009D7E2B">
        <w:rPr>
          <w:rFonts w:ascii="Arial" w:eastAsia="Verdana" w:hAnsi="Arial" w:cs="Arial"/>
          <w:color w:val="000000"/>
          <w:sz w:val="24"/>
          <w:szCs w:val="24"/>
        </w:rPr>
        <w:t xml:space="preserve">Порядок подготовки и утверждения схем </w:t>
      </w:r>
      <w:proofErr w:type="gramStart"/>
      <w:r w:rsidRPr="009D7E2B">
        <w:rPr>
          <w:rFonts w:ascii="Arial" w:eastAsia="Verdana" w:hAnsi="Arial" w:cs="Arial"/>
          <w:color w:val="000000"/>
          <w:sz w:val="24"/>
          <w:szCs w:val="24"/>
        </w:rPr>
        <w:t>границ</w:t>
      </w:r>
      <w:proofErr w:type="gramEnd"/>
      <w:r w:rsidRPr="009D7E2B">
        <w:rPr>
          <w:rFonts w:ascii="Arial" w:eastAsia="Verdana" w:hAnsi="Arial" w:cs="Arial"/>
          <w:color w:val="000000"/>
          <w:sz w:val="24"/>
          <w:szCs w:val="24"/>
        </w:rPr>
        <w:t xml:space="preserve"> прилегающих территорий устанавливается муниципальными нормативными правовыми актами</w:t>
      </w:r>
    </w:p>
    <w:p w:rsidR="009D7E2B" w:rsidRPr="009D7E2B" w:rsidRDefault="009D7E2B" w:rsidP="009D7E2B">
      <w:pPr>
        <w:pStyle w:val="af"/>
        <w:ind w:firstLine="709"/>
        <w:jc w:val="both"/>
        <w:rPr>
          <w:rFonts w:ascii="Arial" w:hAnsi="Arial" w:cs="Arial"/>
          <w:b/>
          <w:color w:val="000000"/>
          <w:sz w:val="24"/>
          <w:szCs w:val="24"/>
          <w:lang w:eastAsia="ru-RU"/>
        </w:rPr>
      </w:pPr>
    </w:p>
    <w:p w:rsidR="009D7E2B" w:rsidRPr="009D7E2B" w:rsidRDefault="009D7E2B" w:rsidP="009D7E2B">
      <w:pPr>
        <w:pStyle w:val="af"/>
        <w:ind w:firstLine="709"/>
        <w:jc w:val="center"/>
        <w:rPr>
          <w:rFonts w:ascii="Arial" w:hAnsi="Arial" w:cs="Arial"/>
          <w:b/>
          <w:color w:val="000000"/>
          <w:sz w:val="24"/>
          <w:szCs w:val="24"/>
          <w:lang w:eastAsia="ru-RU"/>
        </w:rPr>
      </w:pPr>
      <w:r w:rsidRPr="009D7E2B">
        <w:rPr>
          <w:rFonts w:ascii="Arial" w:hAnsi="Arial" w:cs="Arial"/>
          <w:b/>
          <w:color w:val="000000"/>
          <w:sz w:val="24"/>
          <w:szCs w:val="24"/>
          <w:lang w:eastAsia="ru-RU"/>
        </w:rPr>
        <w:t>X</w:t>
      </w:r>
      <w:proofErr w:type="spellStart"/>
      <w:r w:rsidRPr="009D7E2B">
        <w:rPr>
          <w:rFonts w:ascii="Arial" w:hAnsi="Arial" w:cs="Arial"/>
          <w:b/>
          <w:color w:val="000000"/>
          <w:sz w:val="24"/>
          <w:szCs w:val="24"/>
          <w:lang w:val="en-US" w:eastAsia="ru-RU"/>
        </w:rPr>
        <w:t>X</w:t>
      </w:r>
      <w:proofErr w:type="spellEnd"/>
      <w:r w:rsidRPr="009D7E2B">
        <w:rPr>
          <w:rFonts w:ascii="Arial" w:hAnsi="Arial" w:cs="Arial"/>
          <w:b/>
          <w:color w:val="000000"/>
          <w:sz w:val="24"/>
          <w:szCs w:val="24"/>
          <w:lang w:eastAsia="ru-RU"/>
        </w:rPr>
        <w:t xml:space="preserve">. </w:t>
      </w:r>
      <w:proofErr w:type="gramStart"/>
      <w:r w:rsidRPr="009D7E2B">
        <w:rPr>
          <w:rFonts w:ascii="Arial" w:hAnsi="Arial" w:cs="Arial"/>
          <w:b/>
          <w:color w:val="000000"/>
          <w:sz w:val="24"/>
          <w:szCs w:val="24"/>
          <w:lang w:eastAsia="ru-RU"/>
        </w:rPr>
        <w:t>Контроль за</w:t>
      </w:r>
      <w:proofErr w:type="gramEnd"/>
      <w:r w:rsidRPr="009D7E2B">
        <w:rPr>
          <w:rFonts w:ascii="Arial" w:hAnsi="Arial" w:cs="Arial"/>
          <w:b/>
          <w:color w:val="000000"/>
          <w:sz w:val="24"/>
          <w:szCs w:val="24"/>
          <w:lang w:eastAsia="ru-RU"/>
        </w:rPr>
        <w:t xml:space="preserve"> исполнением настоящих Правил</w:t>
      </w:r>
    </w:p>
    <w:p w:rsidR="009D7E2B" w:rsidRPr="009D7E2B" w:rsidRDefault="009D7E2B" w:rsidP="009D7E2B">
      <w:pPr>
        <w:pStyle w:val="af"/>
        <w:ind w:firstLine="709"/>
        <w:jc w:val="center"/>
        <w:rPr>
          <w:rFonts w:ascii="Arial" w:hAnsi="Arial" w:cs="Arial"/>
          <w:b/>
          <w:color w:val="000000"/>
          <w:sz w:val="24"/>
          <w:szCs w:val="24"/>
          <w:lang w:eastAsia="ru-RU"/>
        </w:rPr>
      </w:pPr>
      <w:r w:rsidRPr="009D7E2B">
        <w:rPr>
          <w:rFonts w:ascii="Arial" w:hAnsi="Arial" w:cs="Arial"/>
          <w:b/>
          <w:color w:val="000000"/>
          <w:sz w:val="24"/>
          <w:szCs w:val="24"/>
          <w:lang w:eastAsia="ru-RU"/>
        </w:rPr>
        <w:t xml:space="preserve"> и ответственность за их нарушение</w:t>
      </w:r>
    </w:p>
    <w:p w:rsidR="009D7E2B" w:rsidRPr="009D7E2B" w:rsidRDefault="009D7E2B" w:rsidP="009D7E2B">
      <w:pPr>
        <w:pStyle w:val="af"/>
        <w:ind w:firstLine="709"/>
        <w:jc w:val="center"/>
        <w:rPr>
          <w:rFonts w:ascii="Arial" w:hAnsi="Arial" w:cs="Arial"/>
          <w:b/>
          <w:color w:val="000000"/>
          <w:sz w:val="24"/>
          <w:szCs w:val="24"/>
          <w:lang w:eastAsia="ru-RU"/>
        </w:rPr>
      </w:pP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1. Организация работ по уборке и благоустройству территории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и ответственность за </w:t>
      </w:r>
      <w:proofErr w:type="gramStart"/>
      <w:r w:rsidRPr="009D7E2B">
        <w:rPr>
          <w:rFonts w:ascii="Arial" w:hAnsi="Arial" w:cs="Arial"/>
          <w:color w:val="000000"/>
          <w:sz w:val="24"/>
          <w:szCs w:val="24"/>
          <w:lang w:eastAsia="ru-RU"/>
        </w:rPr>
        <w:t>качество</w:t>
      </w:r>
      <w:proofErr w:type="gramEnd"/>
      <w:r w:rsidRPr="009D7E2B">
        <w:rPr>
          <w:rFonts w:ascii="Arial" w:hAnsi="Arial" w:cs="Arial"/>
          <w:color w:val="000000"/>
          <w:sz w:val="24"/>
          <w:szCs w:val="24"/>
          <w:lang w:eastAsia="ru-RU"/>
        </w:rPr>
        <w:t xml:space="preserve"> и своевременность выполненной работы возлагаются на администрацию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 xml:space="preserve">2. </w:t>
      </w:r>
      <w:proofErr w:type="gramStart"/>
      <w:r w:rsidRPr="009D7E2B">
        <w:rPr>
          <w:rFonts w:ascii="Arial" w:hAnsi="Arial" w:cs="Arial"/>
          <w:color w:val="000000"/>
          <w:sz w:val="24"/>
          <w:szCs w:val="24"/>
          <w:lang w:eastAsia="ru-RU"/>
        </w:rPr>
        <w:t>Контроль за</w:t>
      </w:r>
      <w:proofErr w:type="gramEnd"/>
      <w:r w:rsidRPr="009D7E2B">
        <w:rPr>
          <w:rFonts w:ascii="Arial" w:hAnsi="Arial" w:cs="Arial"/>
          <w:color w:val="000000"/>
          <w:sz w:val="24"/>
          <w:szCs w:val="24"/>
          <w:lang w:eastAsia="ru-RU"/>
        </w:rPr>
        <w:t xml:space="preserve"> исполнением требований настоящих Правил осуществляет администрация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lang w:eastAsia="ru-RU"/>
        </w:rPr>
        <w:t xml:space="preserve">сельского поселения </w:t>
      </w:r>
      <w:proofErr w:type="spellStart"/>
      <w:r w:rsidRPr="009D7E2B">
        <w:rPr>
          <w:rFonts w:ascii="Arial" w:hAnsi="Arial" w:cs="Arial"/>
          <w:color w:val="000000"/>
          <w:sz w:val="24"/>
          <w:szCs w:val="24"/>
          <w:lang w:eastAsia="ru-RU"/>
        </w:rPr>
        <w:t>Кочкуровского</w:t>
      </w:r>
      <w:proofErr w:type="spellEnd"/>
      <w:r w:rsidRPr="009D7E2B">
        <w:rPr>
          <w:rFonts w:ascii="Arial" w:hAnsi="Arial" w:cs="Arial"/>
          <w:color w:val="000000"/>
          <w:sz w:val="24"/>
          <w:szCs w:val="24"/>
          <w:lang w:eastAsia="ru-RU"/>
        </w:rPr>
        <w:t xml:space="preserve"> муниципального района Республики Мордовия.</w:t>
      </w:r>
    </w:p>
    <w:p w:rsidR="009D7E2B" w:rsidRPr="009D7E2B" w:rsidRDefault="009D7E2B" w:rsidP="009D7E2B">
      <w:pPr>
        <w:ind w:firstLine="709"/>
        <w:jc w:val="both"/>
        <w:rPr>
          <w:rFonts w:ascii="Arial" w:hAnsi="Arial" w:cs="Arial"/>
          <w:color w:val="000000"/>
          <w:sz w:val="24"/>
          <w:szCs w:val="24"/>
        </w:rPr>
      </w:pPr>
      <w:r w:rsidRPr="009D7E2B">
        <w:rPr>
          <w:rFonts w:ascii="Arial" w:hAnsi="Arial" w:cs="Arial"/>
          <w:color w:val="000000"/>
          <w:sz w:val="24"/>
          <w:szCs w:val="24"/>
        </w:rPr>
        <w:t>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w:t>
      </w:r>
    </w:p>
    <w:p w:rsidR="009D7E2B" w:rsidRPr="009D7E2B" w:rsidRDefault="009D7E2B" w:rsidP="009D7E2B">
      <w:pPr>
        <w:pStyle w:val="af"/>
        <w:ind w:firstLine="709"/>
        <w:jc w:val="both"/>
        <w:rPr>
          <w:rFonts w:ascii="Arial" w:hAnsi="Arial" w:cs="Arial"/>
          <w:color w:val="000000"/>
          <w:sz w:val="24"/>
          <w:szCs w:val="24"/>
          <w:lang w:eastAsia="ru-RU"/>
        </w:rPr>
      </w:pPr>
      <w:r w:rsidRPr="009D7E2B">
        <w:rPr>
          <w:rFonts w:ascii="Arial" w:hAnsi="Arial" w:cs="Arial"/>
          <w:color w:val="000000"/>
          <w:sz w:val="24"/>
          <w:szCs w:val="24"/>
          <w:lang w:eastAsia="ru-RU"/>
        </w:rPr>
        <w:t>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9D7E2B" w:rsidRPr="009D7E2B" w:rsidRDefault="009D7E2B" w:rsidP="009D7E2B">
      <w:pPr>
        <w:pStyle w:val="af"/>
        <w:ind w:firstLine="709"/>
        <w:jc w:val="both"/>
        <w:rPr>
          <w:rFonts w:ascii="Arial" w:hAnsi="Arial" w:cs="Arial"/>
          <w:color w:val="000000"/>
          <w:sz w:val="24"/>
          <w:szCs w:val="24"/>
          <w:lang w:eastAsia="ru-RU"/>
        </w:rPr>
      </w:pPr>
    </w:p>
    <w:p w:rsidR="009D7E2B" w:rsidRPr="009D7E2B" w:rsidRDefault="009D7E2B" w:rsidP="009D7E2B">
      <w:pPr>
        <w:pStyle w:val="af"/>
        <w:ind w:firstLine="709"/>
        <w:jc w:val="center"/>
        <w:rPr>
          <w:rFonts w:ascii="Arial" w:hAnsi="Arial" w:cs="Arial"/>
          <w:b/>
          <w:color w:val="000000"/>
          <w:sz w:val="24"/>
          <w:szCs w:val="24"/>
          <w:lang w:eastAsia="ru-RU"/>
        </w:rPr>
      </w:pPr>
      <w:r w:rsidRPr="009D7E2B">
        <w:rPr>
          <w:rFonts w:ascii="Arial" w:hAnsi="Arial" w:cs="Arial"/>
          <w:b/>
          <w:color w:val="000000"/>
          <w:sz w:val="24"/>
          <w:szCs w:val="24"/>
          <w:lang w:eastAsia="ru-RU"/>
        </w:rPr>
        <w:t>X</w:t>
      </w:r>
      <w:r w:rsidRPr="009D7E2B">
        <w:rPr>
          <w:rFonts w:ascii="Arial" w:hAnsi="Arial" w:cs="Arial"/>
          <w:b/>
          <w:color w:val="000000"/>
          <w:sz w:val="24"/>
          <w:szCs w:val="24"/>
          <w:lang w:val="en-US" w:eastAsia="ru-RU"/>
        </w:rPr>
        <w:t>XI</w:t>
      </w:r>
      <w:r w:rsidRPr="009D7E2B">
        <w:rPr>
          <w:rFonts w:ascii="Arial" w:hAnsi="Arial" w:cs="Arial"/>
          <w:b/>
          <w:color w:val="000000"/>
          <w:sz w:val="24"/>
          <w:szCs w:val="24"/>
          <w:lang w:eastAsia="ru-RU"/>
        </w:rPr>
        <w:t>. Заключительное положение</w:t>
      </w:r>
    </w:p>
    <w:p w:rsidR="009D7E2B" w:rsidRPr="009D7E2B" w:rsidRDefault="009D7E2B" w:rsidP="009D7E2B">
      <w:pPr>
        <w:pStyle w:val="af"/>
        <w:ind w:firstLine="709"/>
        <w:jc w:val="center"/>
        <w:rPr>
          <w:rFonts w:ascii="Arial" w:hAnsi="Arial" w:cs="Arial"/>
          <w:b/>
          <w:color w:val="000000"/>
          <w:sz w:val="24"/>
          <w:szCs w:val="24"/>
          <w:lang w:eastAsia="ru-RU"/>
        </w:rPr>
      </w:pPr>
    </w:p>
    <w:p w:rsidR="009D7E2B" w:rsidRPr="009D7E2B" w:rsidRDefault="009D7E2B" w:rsidP="009D7E2B">
      <w:pPr>
        <w:ind w:firstLine="708"/>
        <w:jc w:val="both"/>
        <w:rPr>
          <w:rFonts w:ascii="Arial" w:hAnsi="Arial" w:cs="Arial"/>
          <w:sz w:val="24"/>
          <w:szCs w:val="24"/>
        </w:rPr>
      </w:pPr>
      <w:r w:rsidRPr="009D7E2B">
        <w:rPr>
          <w:rFonts w:ascii="Arial" w:hAnsi="Arial" w:cs="Arial"/>
          <w:color w:val="000000"/>
          <w:sz w:val="24"/>
          <w:szCs w:val="24"/>
        </w:rPr>
        <w:t xml:space="preserve">Изменения в настоящие Правила вносятся решением Совета депутатов </w:t>
      </w:r>
      <w:proofErr w:type="spellStart"/>
      <w:r w:rsidRPr="009D7E2B">
        <w:rPr>
          <w:rFonts w:ascii="Arial" w:hAnsi="Arial" w:cs="Arial"/>
          <w:sz w:val="24"/>
          <w:szCs w:val="24"/>
        </w:rPr>
        <w:t>Мордовско-Давыдовского</w:t>
      </w:r>
      <w:proofErr w:type="spellEnd"/>
      <w:r w:rsidRPr="009D7E2B">
        <w:rPr>
          <w:rFonts w:ascii="Arial" w:hAnsi="Arial" w:cs="Arial"/>
          <w:sz w:val="24"/>
          <w:szCs w:val="24"/>
        </w:rPr>
        <w:t xml:space="preserve"> </w:t>
      </w:r>
      <w:r w:rsidRPr="009D7E2B">
        <w:rPr>
          <w:rFonts w:ascii="Arial" w:hAnsi="Arial" w:cs="Arial"/>
          <w:color w:val="000000"/>
          <w:sz w:val="24"/>
          <w:szCs w:val="24"/>
        </w:rPr>
        <w:t xml:space="preserve">сельского поселения </w:t>
      </w:r>
      <w:proofErr w:type="spellStart"/>
      <w:r w:rsidRPr="009D7E2B">
        <w:rPr>
          <w:rFonts w:ascii="Arial" w:hAnsi="Arial" w:cs="Arial"/>
          <w:color w:val="000000"/>
          <w:sz w:val="24"/>
          <w:szCs w:val="24"/>
        </w:rPr>
        <w:t>Кочкуровского</w:t>
      </w:r>
      <w:proofErr w:type="spellEnd"/>
      <w:r w:rsidRPr="009D7E2B">
        <w:rPr>
          <w:rFonts w:ascii="Arial" w:hAnsi="Arial" w:cs="Arial"/>
          <w:color w:val="000000"/>
          <w:sz w:val="24"/>
          <w:szCs w:val="24"/>
        </w:rPr>
        <w:t xml:space="preserve"> муниципального района Республики Мордовия в установленном порядке и вступают в законную силу со дня их официального опубликования.</w:t>
      </w:r>
    </w:p>
    <w:p w:rsidR="00E76932" w:rsidRPr="009D7E2B" w:rsidRDefault="00E76932" w:rsidP="009D7E2B">
      <w:pPr>
        <w:spacing w:after="0" w:line="240" w:lineRule="auto"/>
        <w:jc w:val="center"/>
        <w:rPr>
          <w:rFonts w:ascii="Arial" w:hAnsi="Arial" w:cs="Arial"/>
          <w:b/>
          <w:sz w:val="24"/>
          <w:szCs w:val="24"/>
        </w:rPr>
      </w:pPr>
    </w:p>
    <w:sectPr w:rsidR="00E76932" w:rsidRPr="009D7E2B" w:rsidSect="00F330EE">
      <w:headerReference w:type="default" r:id="rId28"/>
      <w:footerReference w:type="default" r:id="rId29"/>
      <w:pgSz w:w="11906" w:h="16838"/>
      <w:pgMar w:top="709" w:right="566" w:bottom="851" w:left="1133" w:header="0"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3160" w:rsidRDefault="00AF3160" w:rsidP="001A1DE7">
      <w:pPr>
        <w:spacing w:after="0" w:line="240" w:lineRule="auto"/>
      </w:pPr>
      <w:r>
        <w:separator/>
      </w:r>
    </w:p>
  </w:endnote>
  <w:endnote w:type="continuationSeparator" w:id="0">
    <w:p w:rsidR="00AF3160" w:rsidRDefault="00AF3160" w:rsidP="001A1D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ndale Sans UI">
    <w:altName w:val="Calibri"/>
    <w:charset w:val="00"/>
    <w:family w:val="auto"/>
    <w:pitch w:val="variable"/>
    <w:sig w:usb0="00000000" w:usb1="00000000" w:usb2="00000000" w:usb3="00000000" w:csb0="00000000" w:csb1="00000000"/>
  </w:font>
  <w:font w:name="Lucida Console">
    <w:panose1 w:val="020B0609040504020204"/>
    <w:charset w:val="CC"/>
    <w:family w:val="modern"/>
    <w:pitch w:val="fixed"/>
    <w:sig w:usb0="8000028F" w:usb1="00001800" w:usb2="00000000" w:usb3="00000000" w:csb0="0000001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E2B" w:rsidRDefault="009D7E2B">
    <w:pPr>
      <w:pStyle w:val="ad"/>
      <w:jc w:val="right"/>
    </w:pPr>
  </w:p>
  <w:p w:rsidR="009D7E2B" w:rsidRDefault="009D7E2B">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3160" w:rsidRDefault="00AF3160" w:rsidP="001A1DE7">
      <w:pPr>
        <w:spacing w:after="0" w:line="240" w:lineRule="auto"/>
      </w:pPr>
      <w:r>
        <w:separator/>
      </w:r>
    </w:p>
  </w:footnote>
  <w:footnote w:type="continuationSeparator" w:id="0">
    <w:p w:rsidR="00AF3160" w:rsidRDefault="00AF3160" w:rsidP="001A1D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E2B" w:rsidRDefault="009D7E2B">
    <w:pPr>
      <w:pStyle w:val="ab"/>
      <w:jc w:val="center"/>
    </w:pPr>
  </w:p>
  <w:p w:rsidR="009D7E2B" w:rsidRPr="00B97082" w:rsidRDefault="009D7E2B">
    <w:pPr>
      <w:pStyle w:val="ab"/>
      <w:jc w:val="center"/>
      <w:rPr>
        <w:rFonts w:ascii="Times New Roman" w:hAnsi="Times New Roman" w:cs="Times New Roman"/>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C36B9"/>
    <w:multiLevelType w:val="multilevel"/>
    <w:tmpl w:val="258CB420"/>
    <w:lvl w:ilvl="0">
      <w:start w:val="1"/>
      <w:numFmt w:val="decimal"/>
      <w:lvlText w:val="%1)"/>
      <w:lvlJc w:val="left"/>
      <w:pPr>
        <w:tabs>
          <w:tab w:val="left" w:pos="288"/>
        </w:tabs>
        <w:ind w:left="720"/>
      </w:pPr>
      <w:rPr>
        <w:rFonts w:ascii="Verdana" w:eastAsia="Verdana" w:hAnsi="Verdana"/>
        <w:strike w:val="0"/>
        <w:color w:val="000000"/>
        <w:spacing w:val="0"/>
        <w:w w:val="100"/>
        <w:sz w:val="25"/>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37769CB"/>
    <w:multiLevelType w:val="multilevel"/>
    <w:tmpl w:val="B94E9BC6"/>
    <w:lvl w:ilvl="0">
      <w:start w:val="1"/>
      <w:numFmt w:val="decimal"/>
      <w:lvlText w:val="%1."/>
      <w:lvlJc w:val="left"/>
      <w:pPr>
        <w:tabs>
          <w:tab w:val="left" w:pos="360"/>
        </w:tabs>
        <w:ind w:left="720"/>
      </w:pPr>
      <w:rPr>
        <w:rFonts w:ascii="Verdana" w:eastAsia="Verdana" w:hAnsi="Verdana"/>
        <w:strike w:val="0"/>
        <w:color w:val="000000"/>
        <w:spacing w:val="0"/>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B994C7D"/>
    <w:multiLevelType w:val="hybridMultilevel"/>
    <w:tmpl w:val="036A52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A3707EB"/>
    <w:multiLevelType w:val="hybridMultilevel"/>
    <w:tmpl w:val="09B6E5E8"/>
    <w:lvl w:ilvl="0" w:tplc="22E64C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FF05170"/>
    <w:multiLevelType w:val="hybridMultilevel"/>
    <w:tmpl w:val="9F9E045A"/>
    <w:lvl w:ilvl="0" w:tplc="CBB805FA">
      <w:start w:val="2"/>
      <w:numFmt w:val="decimal"/>
      <w:lvlText w:val="%1."/>
      <w:lvlJc w:val="left"/>
      <w:pPr>
        <w:ind w:left="1069" w:hanging="360"/>
      </w:pPr>
      <w:rPr>
        <w:rFonts w:eastAsiaTheme="minorHAnsi"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17523A5"/>
    <w:multiLevelType w:val="multilevel"/>
    <w:tmpl w:val="590EC522"/>
    <w:lvl w:ilvl="0">
      <w:start w:val="1"/>
      <w:numFmt w:val="decimal"/>
      <w:lvlText w:val="%1)"/>
      <w:lvlJc w:val="left"/>
      <w:pPr>
        <w:tabs>
          <w:tab w:val="left" w:pos="576"/>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D22798D"/>
    <w:multiLevelType w:val="multilevel"/>
    <w:tmpl w:val="BB7C281A"/>
    <w:lvl w:ilvl="0">
      <w:start w:val="1"/>
      <w:numFmt w:val="decimal"/>
      <w:lvlText w:val="%1."/>
      <w:lvlJc w:val="left"/>
      <w:pPr>
        <w:tabs>
          <w:tab w:val="left" w:pos="360"/>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0F5474B"/>
    <w:multiLevelType w:val="hybridMultilevel"/>
    <w:tmpl w:val="6C4AB2AA"/>
    <w:lvl w:ilvl="0" w:tplc="A464260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79B4701"/>
    <w:multiLevelType w:val="hybridMultilevel"/>
    <w:tmpl w:val="861A3948"/>
    <w:lvl w:ilvl="0" w:tplc="22E64C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6"/>
  </w:num>
  <w:num w:numId="4">
    <w:abstractNumId w:val="5"/>
  </w:num>
  <w:num w:numId="5">
    <w:abstractNumId w:val="1"/>
  </w:num>
  <w:num w:numId="6">
    <w:abstractNumId w:val="4"/>
  </w:num>
  <w:num w:numId="7">
    <w:abstractNumId w:val="8"/>
  </w:num>
  <w:num w:numId="8">
    <w:abstractNumId w:val="3"/>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6626"/>
  </w:hdrShapeDefaults>
  <w:footnotePr>
    <w:footnote w:id="-1"/>
    <w:footnote w:id="0"/>
  </w:footnotePr>
  <w:endnotePr>
    <w:endnote w:id="-1"/>
    <w:endnote w:id="0"/>
  </w:endnotePr>
  <w:compat/>
  <w:rsids>
    <w:rsidRoot w:val="00234C36"/>
    <w:rsid w:val="00033FB2"/>
    <w:rsid w:val="00036AAE"/>
    <w:rsid w:val="00060786"/>
    <w:rsid w:val="000A4014"/>
    <w:rsid w:val="000A4720"/>
    <w:rsid w:val="000B246A"/>
    <w:rsid w:val="000B7A34"/>
    <w:rsid w:val="000C02A0"/>
    <w:rsid w:val="000F558D"/>
    <w:rsid w:val="00104771"/>
    <w:rsid w:val="0012453A"/>
    <w:rsid w:val="00126BE7"/>
    <w:rsid w:val="00132F3D"/>
    <w:rsid w:val="00143679"/>
    <w:rsid w:val="00152A73"/>
    <w:rsid w:val="00160F4B"/>
    <w:rsid w:val="001660D1"/>
    <w:rsid w:val="00170FF2"/>
    <w:rsid w:val="00183E2D"/>
    <w:rsid w:val="001A1DE7"/>
    <w:rsid w:val="001C29DE"/>
    <w:rsid w:val="001F238F"/>
    <w:rsid w:val="001F7D77"/>
    <w:rsid w:val="002019E0"/>
    <w:rsid w:val="00234C36"/>
    <w:rsid w:val="00277C2C"/>
    <w:rsid w:val="002B2349"/>
    <w:rsid w:val="002E2FA0"/>
    <w:rsid w:val="002F34A0"/>
    <w:rsid w:val="002F5D49"/>
    <w:rsid w:val="00326B3D"/>
    <w:rsid w:val="003426F8"/>
    <w:rsid w:val="00360041"/>
    <w:rsid w:val="0036680C"/>
    <w:rsid w:val="003A4850"/>
    <w:rsid w:val="003B469F"/>
    <w:rsid w:val="003C10B2"/>
    <w:rsid w:val="003C7792"/>
    <w:rsid w:val="00421337"/>
    <w:rsid w:val="00436528"/>
    <w:rsid w:val="00441173"/>
    <w:rsid w:val="0044335F"/>
    <w:rsid w:val="004601CE"/>
    <w:rsid w:val="00472139"/>
    <w:rsid w:val="004751D0"/>
    <w:rsid w:val="004A3A4B"/>
    <w:rsid w:val="004A4D90"/>
    <w:rsid w:val="004B6A49"/>
    <w:rsid w:val="00507633"/>
    <w:rsid w:val="00507A40"/>
    <w:rsid w:val="005132BC"/>
    <w:rsid w:val="00537983"/>
    <w:rsid w:val="00561230"/>
    <w:rsid w:val="00575315"/>
    <w:rsid w:val="005844C5"/>
    <w:rsid w:val="00597EB5"/>
    <w:rsid w:val="005B227F"/>
    <w:rsid w:val="005C16C0"/>
    <w:rsid w:val="005D364F"/>
    <w:rsid w:val="005D78C7"/>
    <w:rsid w:val="006642E1"/>
    <w:rsid w:val="00684CF6"/>
    <w:rsid w:val="0068663D"/>
    <w:rsid w:val="006A4BD2"/>
    <w:rsid w:val="006B1EA4"/>
    <w:rsid w:val="006B25D0"/>
    <w:rsid w:val="006B45CE"/>
    <w:rsid w:val="006B644C"/>
    <w:rsid w:val="006C46CD"/>
    <w:rsid w:val="006C7F21"/>
    <w:rsid w:val="006D20CE"/>
    <w:rsid w:val="006E2031"/>
    <w:rsid w:val="00730FE2"/>
    <w:rsid w:val="00737781"/>
    <w:rsid w:val="007524C2"/>
    <w:rsid w:val="0077299B"/>
    <w:rsid w:val="007A2C3D"/>
    <w:rsid w:val="007B1E52"/>
    <w:rsid w:val="007C4795"/>
    <w:rsid w:val="007D2344"/>
    <w:rsid w:val="007D49DF"/>
    <w:rsid w:val="007D654A"/>
    <w:rsid w:val="007D796A"/>
    <w:rsid w:val="007E3011"/>
    <w:rsid w:val="007E62B0"/>
    <w:rsid w:val="007F19B0"/>
    <w:rsid w:val="008009B7"/>
    <w:rsid w:val="00817EA0"/>
    <w:rsid w:val="0083005B"/>
    <w:rsid w:val="00840204"/>
    <w:rsid w:val="008532C4"/>
    <w:rsid w:val="0086625F"/>
    <w:rsid w:val="008719A9"/>
    <w:rsid w:val="008C2C69"/>
    <w:rsid w:val="008E0503"/>
    <w:rsid w:val="00907842"/>
    <w:rsid w:val="00915FAC"/>
    <w:rsid w:val="00936FCB"/>
    <w:rsid w:val="00946892"/>
    <w:rsid w:val="00994109"/>
    <w:rsid w:val="00994625"/>
    <w:rsid w:val="009D7E2B"/>
    <w:rsid w:val="00A14282"/>
    <w:rsid w:val="00A3681E"/>
    <w:rsid w:val="00A3781F"/>
    <w:rsid w:val="00A57800"/>
    <w:rsid w:val="00A601EE"/>
    <w:rsid w:val="00AA73A6"/>
    <w:rsid w:val="00AB3333"/>
    <w:rsid w:val="00AE53BA"/>
    <w:rsid w:val="00AF3160"/>
    <w:rsid w:val="00B31CDB"/>
    <w:rsid w:val="00B47427"/>
    <w:rsid w:val="00B5339E"/>
    <w:rsid w:val="00B8391C"/>
    <w:rsid w:val="00B8471C"/>
    <w:rsid w:val="00B912F3"/>
    <w:rsid w:val="00B97082"/>
    <w:rsid w:val="00BB04CE"/>
    <w:rsid w:val="00BC6862"/>
    <w:rsid w:val="00BF31B5"/>
    <w:rsid w:val="00C249D1"/>
    <w:rsid w:val="00C30844"/>
    <w:rsid w:val="00C412B3"/>
    <w:rsid w:val="00C46163"/>
    <w:rsid w:val="00C82627"/>
    <w:rsid w:val="00C876A3"/>
    <w:rsid w:val="00CA43B3"/>
    <w:rsid w:val="00CB623E"/>
    <w:rsid w:val="00CC0683"/>
    <w:rsid w:val="00CD7781"/>
    <w:rsid w:val="00CE3E64"/>
    <w:rsid w:val="00D03FC1"/>
    <w:rsid w:val="00D20962"/>
    <w:rsid w:val="00D43A58"/>
    <w:rsid w:val="00D55593"/>
    <w:rsid w:val="00D60723"/>
    <w:rsid w:val="00D802E7"/>
    <w:rsid w:val="00D825D1"/>
    <w:rsid w:val="00DB750B"/>
    <w:rsid w:val="00DC0D9C"/>
    <w:rsid w:val="00DE60E5"/>
    <w:rsid w:val="00E146FD"/>
    <w:rsid w:val="00E20D1B"/>
    <w:rsid w:val="00E218D2"/>
    <w:rsid w:val="00E27172"/>
    <w:rsid w:val="00E33C69"/>
    <w:rsid w:val="00E45966"/>
    <w:rsid w:val="00E642B3"/>
    <w:rsid w:val="00E741C8"/>
    <w:rsid w:val="00E7434A"/>
    <w:rsid w:val="00E76932"/>
    <w:rsid w:val="00E814FF"/>
    <w:rsid w:val="00E97B04"/>
    <w:rsid w:val="00EA21C6"/>
    <w:rsid w:val="00EE42DF"/>
    <w:rsid w:val="00EE7AF6"/>
    <w:rsid w:val="00F01D5C"/>
    <w:rsid w:val="00F03D01"/>
    <w:rsid w:val="00F07093"/>
    <w:rsid w:val="00F1419F"/>
    <w:rsid w:val="00F330EE"/>
    <w:rsid w:val="00F449AC"/>
    <w:rsid w:val="00F53BC6"/>
    <w:rsid w:val="00F94061"/>
    <w:rsid w:val="00F94E0D"/>
    <w:rsid w:val="00FA2624"/>
    <w:rsid w:val="00FD46D4"/>
    <w:rsid w:val="00FD5A52"/>
    <w:rsid w:val="00FD5E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1C8"/>
  </w:style>
  <w:style w:type="paragraph" w:styleId="1">
    <w:name w:val="heading 1"/>
    <w:basedOn w:val="a"/>
    <w:link w:val="10"/>
    <w:uiPriority w:val="9"/>
    <w:qFormat/>
    <w:rsid w:val="009D7E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9D7E2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9D7E2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D7E2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9D7E2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D7E2B"/>
    <w:rPr>
      <w:rFonts w:ascii="Times New Roman" w:eastAsia="Times New Roman" w:hAnsi="Times New Roman" w:cs="Times New Roman"/>
      <w:b/>
      <w:bCs/>
      <w:sz w:val="27"/>
      <w:szCs w:val="27"/>
      <w:lang w:eastAsia="ru-RU"/>
    </w:rPr>
  </w:style>
  <w:style w:type="character" w:styleId="a3">
    <w:name w:val="annotation reference"/>
    <w:basedOn w:val="a0"/>
    <w:uiPriority w:val="99"/>
    <w:semiHidden/>
    <w:unhideWhenUsed/>
    <w:rsid w:val="00C412B3"/>
    <w:rPr>
      <w:sz w:val="16"/>
      <w:szCs w:val="16"/>
    </w:rPr>
  </w:style>
  <w:style w:type="paragraph" w:styleId="a4">
    <w:name w:val="annotation text"/>
    <w:basedOn w:val="a"/>
    <w:link w:val="a5"/>
    <w:uiPriority w:val="99"/>
    <w:semiHidden/>
    <w:unhideWhenUsed/>
    <w:rsid w:val="00C412B3"/>
    <w:pPr>
      <w:spacing w:line="240" w:lineRule="auto"/>
    </w:pPr>
    <w:rPr>
      <w:sz w:val="20"/>
      <w:szCs w:val="20"/>
    </w:rPr>
  </w:style>
  <w:style w:type="character" w:customStyle="1" w:styleId="a5">
    <w:name w:val="Текст примечания Знак"/>
    <w:basedOn w:val="a0"/>
    <w:link w:val="a4"/>
    <w:uiPriority w:val="99"/>
    <w:semiHidden/>
    <w:rsid w:val="00C412B3"/>
    <w:rPr>
      <w:sz w:val="20"/>
      <w:szCs w:val="20"/>
    </w:rPr>
  </w:style>
  <w:style w:type="paragraph" w:styleId="a6">
    <w:name w:val="annotation subject"/>
    <w:basedOn w:val="a4"/>
    <w:next w:val="a4"/>
    <w:link w:val="a7"/>
    <w:uiPriority w:val="99"/>
    <w:semiHidden/>
    <w:unhideWhenUsed/>
    <w:rsid w:val="00C412B3"/>
    <w:rPr>
      <w:b/>
      <w:bCs/>
    </w:rPr>
  </w:style>
  <w:style w:type="character" w:customStyle="1" w:styleId="a7">
    <w:name w:val="Тема примечания Знак"/>
    <w:basedOn w:val="a5"/>
    <w:link w:val="a6"/>
    <w:uiPriority w:val="99"/>
    <w:semiHidden/>
    <w:rsid w:val="00C412B3"/>
    <w:rPr>
      <w:b/>
      <w:bCs/>
      <w:sz w:val="20"/>
      <w:szCs w:val="20"/>
    </w:rPr>
  </w:style>
  <w:style w:type="paragraph" w:styleId="a8">
    <w:name w:val="Balloon Text"/>
    <w:basedOn w:val="a"/>
    <w:link w:val="a9"/>
    <w:uiPriority w:val="99"/>
    <w:semiHidden/>
    <w:unhideWhenUsed/>
    <w:rsid w:val="00C412B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412B3"/>
    <w:rPr>
      <w:rFonts w:ascii="Tahoma" w:hAnsi="Tahoma" w:cs="Tahoma"/>
      <w:sz w:val="16"/>
      <w:szCs w:val="16"/>
    </w:rPr>
  </w:style>
  <w:style w:type="paragraph" w:styleId="aa">
    <w:name w:val="List Paragraph"/>
    <w:basedOn w:val="a"/>
    <w:uiPriority w:val="34"/>
    <w:qFormat/>
    <w:rsid w:val="00033FB2"/>
    <w:pPr>
      <w:ind w:left="720"/>
      <w:contextualSpacing/>
    </w:pPr>
  </w:style>
  <w:style w:type="paragraph" w:styleId="ab">
    <w:name w:val="header"/>
    <w:basedOn w:val="a"/>
    <w:link w:val="ac"/>
    <w:uiPriority w:val="99"/>
    <w:unhideWhenUsed/>
    <w:rsid w:val="001A1DE7"/>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A1DE7"/>
  </w:style>
  <w:style w:type="paragraph" w:styleId="ad">
    <w:name w:val="footer"/>
    <w:basedOn w:val="a"/>
    <w:link w:val="ae"/>
    <w:uiPriority w:val="99"/>
    <w:unhideWhenUsed/>
    <w:rsid w:val="001A1DE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A1DE7"/>
  </w:style>
  <w:style w:type="paragraph" w:customStyle="1" w:styleId="ConsPlusTitle">
    <w:name w:val="ConsPlusTitle"/>
    <w:uiPriority w:val="99"/>
    <w:rsid w:val="00DB750B"/>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p3">
    <w:name w:val="p3"/>
    <w:basedOn w:val="a"/>
    <w:rsid w:val="00DB75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qFormat/>
    <w:rsid w:val="00E76932"/>
    <w:pPr>
      <w:spacing w:after="0" w:line="240" w:lineRule="auto"/>
    </w:pPr>
    <w:rPr>
      <w:rFonts w:ascii="Calibri" w:eastAsia="Calibri" w:hAnsi="Calibri" w:cs="Times New Roman"/>
    </w:rPr>
  </w:style>
  <w:style w:type="paragraph" w:customStyle="1" w:styleId="Standard">
    <w:name w:val="Standard"/>
    <w:rsid w:val="00E76932"/>
    <w:pPr>
      <w:widowControl w:val="0"/>
      <w:suppressAutoHyphens/>
      <w:autoSpaceDN w:val="0"/>
      <w:spacing w:after="0" w:line="240" w:lineRule="auto"/>
      <w:textAlignment w:val="baseline"/>
    </w:pPr>
    <w:rPr>
      <w:rFonts w:ascii="Times New Roman" w:eastAsia="Andale Sans UI" w:hAnsi="Times New Roman" w:cs="Tahoma"/>
      <w:kern w:val="3"/>
      <w:sz w:val="24"/>
      <w:szCs w:val="24"/>
    </w:rPr>
  </w:style>
  <w:style w:type="paragraph" w:customStyle="1" w:styleId="ConsPlusNormal">
    <w:name w:val="ConsPlusNormal"/>
    <w:rsid w:val="009D7E2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formattext">
    <w:name w:val="formattext"/>
    <w:basedOn w:val="a"/>
    <w:rsid w:val="009D7E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D7E2B"/>
  </w:style>
  <w:style w:type="character" w:styleId="af0">
    <w:name w:val="Emphasis"/>
    <w:uiPriority w:val="20"/>
    <w:qFormat/>
    <w:rsid w:val="009D7E2B"/>
    <w:rPr>
      <w:i/>
      <w:iCs/>
    </w:rPr>
  </w:style>
  <w:style w:type="paragraph" w:styleId="af1">
    <w:name w:val="Normal (Web)"/>
    <w:basedOn w:val="a"/>
    <w:rsid w:val="009D7E2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7690" TargetMode="External"/><Relationship Id="rId13" Type="http://schemas.openxmlformats.org/officeDocument/2006/relationships/hyperlink" Target="http://docs.cntd.ru/document/901876063" TargetMode="External"/><Relationship Id="rId18" Type="http://schemas.openxmlformats.org/officeDocument/2006/relationships/hyperlink" Target="http://docs.cntd.ru/document/901711591" TargetMode="External"/><Relationship Id="rId26" Type="http://schemas.openxmlformats.org/officeDocument/2006/relationships/hyperlink" Target="http://docs.cntd.ru/document/901877221" TargetMode="External"/><Relationship Id="rId3" Type="http://schemas.openxmlformats.org/officeDocument/2006/relationships/styles" Target="styles.xml"/><Relationship Id="rId21" Type="http://schemas.openxmlformats.org/officeDocument/2006/relationships/hyperlink" Target="http://docs.cntd.ru/document/901919338" TargetMode="External"/><Relationship Id="rId7" Type="http://schemas.openxmlformats.org/officeDocument/2006/relationships/endnotes" Target="endnotes.xml"/><Relationship Id="rId12" Type="http://schemas.openxmlformats.org/officeDocument/2006/relationships/hyperlink" Target="http://docs.cntd.ru/document/901919946" TargetMode="External"/><Relationship Id="rId17" Type="http://schemas.openxmlformats.org/officeDocument/2006/relationships/hyperlink" Target="http://docs.cntd.ru/document/901919338" TargetMode="External"/><Relationship Id="rId25" Type="http://schemas.openxmlformats.org/officeDocument/2006/relationships/hyperlink" Target="http://docs.cntd.ru/document/902397028" TargetMode="External"/><Relationship Id="rId2" Type="http://schemas.openxmlformats.org/officeDocument/2006/relationships/numbering" Target="numbering.xml"/><Relationship Id="rId16" Type="http://schemas.openxmlformats.org/officeDocument/2006/relationships/hyperlink" Target="http://docs.cntd.ru/document/901711591" TargetMode="External"/><Relationship Id="rId20" Type="http://schemas.openxmlformats.org/officeDocument/2006/relationships/hyperlink" Target="http://docs.cntd.ru/document/901835428"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902017047" TargetMode="External"/><Relationship Id="rId24" Type="http://schemas.openxmlformats.org/officeDocument/2006/relationships/hyperlink" Target="http://docs.cntd.ru/document/902397028" TargetMode="External"/><Relationship Id="rId5" Type="http://schemas.openxmlformats.org/officeDocument/2006/relationships/webSettings" Target="webSettings.xml"/><Relationship Id="rId15" Type="http://schemas.openxmlformats.org/officeDocument/2006/relationships/hyperlink" Target="http://docs.cntd.ru/document/901808297" TargetMode="External"/><Relationship Id="rId23" Type="http://schemas.openxmlformats.org/officeDocument/2006/relationships/hyperlink" Target="http://docs.cntd.ru/document/902397028" TargetMode="External"/><Relationship Id="rId28" Type="http://schemas.openxmlformats.org/officeDocument/2006/relationships/header" Target="header1.xml"/><Relationship Id="rId10" Type="http://schemas.openxmlformats.org/officeDocument/2006/relationships/hyperlink" Target="http://docs.cntd.ru/document/901919338" TargetMode="External"/><Relationship Id="rId19" Type="http://schemas.openxmlformats.org/officeDocument/2006/relationships/hyperlink" Target="http://docs.cntd.ru/document/90206538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docs.cntd.ru/document/744100004" TargetMode="External"/><Relationship Id="rId14" Type="http://schemas.openxmlformats.org/officeDocument/2006/relationships/hyperlink" Target="http://docs.cntd.ru/document/901729631" TargetMode="External"/><Relationship Id="rId22" Type="http://schemas.openxmlformats.org/officeDocument/2006/relationships/hyperlink" Target="http://docs.cntd.ru/document/902366205" TargetMode="External"/><Relationship Id="rId27" Type="http://schemas.openxmlformats.org/officeDocument/2006/relationships/hyperlink" Target="http://docs.cntd.ru/document/901877221"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7ADE5-2787-48D3-B74C-B3EA8CAA4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29380</Words>
  <Characters>167467</Characters>
  <Application>Microsoft Office Word</Application>
  <DocSecurity>0</DocSecurity>
  <Lines>1395</Lines>
  <Paragraphs>392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196455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Тетушкина Екатерина Евгеньевна</dc:creator>
  <cp:lastModifiedBy>Пользователь Windows</cp:lastModifiedBy>
  <cp:revision>4</cp:revision>
  <cp:lastPrinted>2019-07-25T14:04:00Z</cp:lastPrinted>
  <dcterms:created xsi:type="dcterms:W3CDTF">2019-07-11T08:59:00Z</dcterms:created>
  <dcterms:modified xsi:type="dcterms:W3CDTF">2019-07-25T14:05:00Z</dcterms:modified>
</cp:coreProperties>
</file>