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outlineLvl w:val="0"/>
        <w:rPr/>
      </w:pPr>
      <w:r>
        <w:rPr>
          <w:rFonts w:eastAsia="Times New Roman" w:cs="Times New Roman" w:ascii="Times New Roman" w:hAnsi="Times New Roman"/>
          <w:b/>
          <w:bCs/>
          <w:sz w:val="48"/>
          <w:szCs w:val="48"/>
          <w:lang w:eastAsia="ru-RU"/>
        </w:rPr>
        <w:t>Пенсионеры, имеющие иждивенцев, имеют право на повышенную пенсию</w:t>
      </w:r>
    </w:p>
    <w:p>
      <w:pPr>
        <w:pStyle w:val="Normal"/>
        <w:spacing w:lineRule="auto" w:line="240" w:beforeAutospacing="1" w:afterAutospacing="1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val="ru-RU" w:eastAsia="ru-RU"/>
        </w:rPr>
        <w:t>П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енсионеры, чьи дети являются школьниками или студентами, имеют право на получение повышенной фиксированной выплаты к страховой пенсии по старости или инвалидности. </w:t>
      </w:r>
    </w:p>
    <w:p>
      <w:pPr>
        <w:pStyle w:val="Normal"/>
        <w:spacing w:lineRule="auto" w:line="240" w:beforeAutospacing="1" w:afterAutospacing="1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Право на повышенную пенсию имеют оба родителя, получающие страховую пенсию по старости или страховую пенсию по инвалидности, в сумме, равной одной третьей суммы фиксированной выплаты к установленной пенсии на каждого нетрудоспособного члена семьи, но не более чем на трех нетрудоспособных членов семьи.</w:t>
      </w:r>
    </w:p>
    <w:p>
      <w:pPr>
        <w:pStyle w:val="Normal"/>
        <w:spacing w:lineRule="auto" w:line="240" w:beforeAutospacing="1" w:afterAutospacing="1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Для получения доплаты необходимо обратиться в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У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ПФР с заявлением, свидетельством о рождении ребенка и справкой с места жительства.</w:t>
      </w:r>
    </w:p>
    <w:p>
      <w:pPr>
        <w:pStyle w:val="Normal"/>
        <w:spacing w:lineRule="auto" w:line="240" w:beforeAutospacing="1" w:afterAutospacing="1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Р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азмер надбавки за одного иждивенца составляет 1660,90 рублей, за двух иждивенцев — 3321,90 рублей, за трех иждивенцев — 4982,90 рублей.</w:t>
      </w:r>
    </w:p>
    <w:p>
      <w:pPr>
        <w:pStyle w:val="Normal"/>
        <w:spacing w:lineRule="auto" w:line="240" w:beforeAutospacing="1" w:afterAutospacing="1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Студент должен быть не старше 23 лет, обучаться  на дневном отделении в средних специальных или высших учебных заведениях. На детей до 18 лет повышенная фиксированная выплата к страховой пенсии родителям устанавливается  независимо от факта учебы, так как иждивение детей до 18 лет предполагается и не требует подтверждения. </w:t>
      </w:r>
    </w:p>
    <w:p>
      <w:pPr>
        <w:pStyle w:val="Normal"/>
        <w:spacing w:lineRule="auto" w:line="240" w:beforeAutospacing="1" w:afterAutospacing="1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На детей старше 18 лет дополнительно представляются документы, подтверждающие их обучение на очной форме (справка из учебного заведения о дате начала и продолжительности обучения, форме обучения с обязательной ссылкой на номер и дату приказа по учебному заведению) и нахождение ребенка на иждивении родителей-пенсионеров.</w:t>
      </w:r>
    </w:p>
    <w:p>
      <w:pPr>
        <w:pStyle w:val="Normal"/>
        <w:spacing w:lineRule="auto" w:line="240" w:beforeAutospacing="1" w:afterAutospacing="1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Если студент отчисляется или переводится на иную форму обучения, пенсионеру необходимо сообщить об этом в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УПФР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. В противном случае возникнет переплата, которую в дальнейшем будут удерживать из пенсии.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41de4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4e7483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3">
    <w:name w:val="Heading 3"/>
    <w:basedOn w:val="Normal"/>
    <w:link w:val="30"/>
    <w:uiPriority w:val="9"/>
    <w:qFormat/>
    <w:rsid w:val="004e7483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4e7483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31" w:customStyle="1">
    <w:name w:val="Заголовок 3 Знак"/>
    <w:basedOn w:val="DefaultParagraphFont"/>
    <w:link w:val="3"/>
    <w:uiPriority w:val="9"/>
    <w:qFormat/>
    <w:rsid w:val="004e7483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Style12" w:customStyle="1">
    <w:name w:val="Текст выноски Знак"/>
    <w:basedOn w:val="DefaultParagraphFont"/>
    <w:link w:val="a4"/>
    <w:uiPriority w:val="99"/>
    <w:semiHidden/>
    <w:qFormat/>
    <w:rsid w:val="004e7483"/>
    <w:rPr>
      <w:rFonts w:ascii="Tahoma" w:hAnsi="Tahoma" w:cs="Tahoma"/>
      <w:sz w:val="16"/>
      <w:szCs w:val="16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4e748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4e748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LibreOffice/5.3.1.2$Windows_x86 LibreOffice_project/e80a0e0fd1875e1696614d24c32df0f95f03deb2</Application>
  <Pages>1</Pages>
  <Words>225</Words>
  <Characters>1419</Characters>
  <CharactersWithSpaces>1642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2019-04-15T21:36:00Z</dcterms:created>
  <dc:creator>User</dc:creator>
  <dc:description/>
  <dc:language>ru-RU</dc:language>
  <cp:lastModifiedBy/>
  <dcterms:modified xsi:type="dcterms:W3CDTF">2019-04-16T12:06:10Z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