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74B6" w:rsidRDefault="002A6090" w:rsidP="002474B6">
      <w:pPr>
        <w:spacing w:after="0" w:line="240" w:lineRule="auto"/>
        <w:jc w:val="center"/>
        <w:rPr>
          <w:rFonts w:ascii="Times New Roman" w:hAnsi="Times New Roman" w:cs="Times New Roman"/>
          <w:b/>
          <w:color w:val="000000"/>
          <w:sz w:val="24"/>
          <w:szCs w:val="24"/>
          <w:shd w:val="clear" w:color="auto" w:fill="FFFFFF"/>
        </w:rPr>
      </w:pPr>
      <w:r w:rsidRPr="002474B6">
        <w:rPr>
          <w:rFonts w:ascii="Times New Roman" w:hAnsi="Times New Roman" w:cs="Times New Roman"/>
          <w:b/>
          <w:color w:val="000000"/>
          <w:sz w:val="24"/>
          <w:szCs w:val="24"/>
          <w:shd w:val="clear" w:color="auto" w:fill="FFFFFF"/>
        </w:rPr>
        <w:t>Об установлении публичного сервитута на земельн</w:t>
      </w:r>
      <w:r w:rsidR="007E5A85">
        <w:rPr>
          <w:rFonts w:ascii="Times New Roman" w:hAnsi="Times New Roman" w:cs="Times New Roman"/>
          <w:b/>
          <w:color w:val="000000"/>
          <w:sz w:val="24"/>
          <w:szCs w:val="24"/>
          <w:shd w:val="clear" w:color="auto" w:fill="FFFFFF"/>
        </w:rPr>
        <w:t>ом</w:t>
      </w:r>
      <w:r w:rsidRPr="002474B6">
        <w:rPr>
          <w:rFonts w:ascii="Times New Roman" w:hAnsi="Times New Roman" w:cs="Times New Roman"/>
          <w:b/>
          <w:color w:val="000000"/>
          <w:sz w:val="24"/>
          <w:szCs w:val="24"/>
          <w:shd w:val="clear" w:color="auto" w:fill="FFFFFF"/>
        </w:rPr>
        <w:t xml:space="preserve"> участ</w:t>
      </w:r>
      <w:r w:rsidR="007E5A85">
        <w:rPr>
          <w:rFonts w:ascii="Times New Roman" w:hAnsi="Times New Roman" w:cs="Times New Roman"/>
          <w:b/>
          <w:color w:val="000000"/>
          <w:sz w:val="24"/>
          <w:szCs w:val="24"/>
          <w:shd w:val="clear" w:color="auto" w:fill="FFFFFF"/>
        </w:rPr>
        <w:t>ке</w:t>
      </w:r>
    </w:p>
    <w:p w:rsidR="002474B6" w:rsidRPr="002474B6" w:rsidRDefault="002474B6" w:rsidP="002474B6">
      <w:pPr>
        <w:spacing w:after="0" w:line="240" w:lineRule="auto"/>
        <w:jc w:val="center"/>
        <w:rPr>
          <w:rStyle w:val="apple-converted-space"/>
          <w:rFonts w:ascii="Times New Roman" w:hAnsi="Times New Roman" w:cs="Times New Roman"/>
          <w:b/>
          <w:color w:val="000000"/>
          <w:sz w:val="24"/>
          <w:szCs w:val="24"/>
          <w:shd w:val="clear" w:color="auto" w:fill="FFFFFF"/>
        </w:rPr>
      </w:pPr>
    </w:p>
    <w:p w:rsidR="002474B6" w:rsidRDefault="002A6090" w:rsidP="002474B6">
      <w:pPr>
        <w:spacing w:after="0" w:line="240" w:lineRule="auto"/>
        <w:ind w:firstLine="426"/>
        <w:jc w:val="both"/>
        <w:rPr>
          <w:rFonts w:ascii="Times New Roman" w:hAnsi="Times New Roman" w:cs="Times New Roman"/>
          <w:color w:val="000000"/>
          <w:sz w:val="24"/>
          <w:szCs w:val="24"/>
          <w:shd w:val="clear" w:color="auto" w:fill="FFFFFF"/>
        </w:rPr>
      </w:pPr>
      <w:r w:rsidRPr="002474B6">
        <w:rPr>
          <w:rFonts w:ascii="Times New Roman" w:hAnsi="Times New Roman" w:cs="Times New Roman"/>
          <w:color w:val="000000"/>
          <w:sz w:val="24"/>
          <w:szCs w:val="24"/>
          <w:shd w:val="clear" w:color="auto" w:fill="FFFFFF"/>
        </w:rPr>
        <w:t xml:space="preserve">Само понятие земельного сервитута означает ограничение прав использования собственником участка в пользу третьих лиц. </w:t>
      </w:r>
    </w:p>
    <w:p w:rsidR="002474B6" w:rsidRDefault="002A6090" w:rsidP="002474B6">
      <w:pPr>
        <w:spacing w:after="0" w:line="240" w:lineRule="auto"/>
        <w:ind w:firstLine="426"/>
        <w:jc w:val="both"/>
        <w:rPr>
          <w:rFonts w:ascii="Times New Roman" w:hAnsi="Times New Roman" w:cs="Times New Roman"/>
          <w:color w:val="000000"/>
          <w:sz w:val="24"/>
          <w:szCs w:val="24"/>
          <w:shd w:val="clear" w:color="auto" w:fill="FFFFFF"/>
        </w:rPr>
      </w:pPr>
      <w:r w:rsidRPr="002474B6">
        <w:rPr>
          <w:rFonts w:ascii="Times New Roman" w:hAnsi="Times New Roman" w:cs="Times New Roman"/>
          <w:color w:val="000000"/>
          <w:sz w:val="24"/>
          <w:szCs w:val="24"/>
          <w:shd w:val="clear" w:color="auto" w:fill="FFFFFF"/>
        </w:rPr>
        <w:t>Публичный сервитут на земельный участок устанавливается нормативным правовым актом уполномоченного муниципального органа. Чаще всего этим занимаются местные органы самоуправления населенным пунктом или сельские поселения. На основании результатов общественных слушаний органами государственной власти выносится решение в виде нормативного правового акта об установлении публичного сервитута на земельный участок.</w:t>
      </w:r>
    </w:p>
    <w:p w:rsidR="002474B6" w:rsidRDefault="002A6090" w:rsidP="002474B6">
      <w:pPr>
        <w:spacing w:after="0" w:line="240" w:lineRule="auto"/>
        <w:ind w:firstLine="426"/>
        <w:jc w:val="both"/>
        <w:rPr>
          <w:rFonts w:ascii="Times New Roman" w:hAnsi="Times New Roman" w:cs="Times New Roman"/>
          <w:color w:val="000000"/>
          <w:sz w:val="24"/>
          <w:szCs w:val="24"/>
          <w:shd w:val="clear" w:color="auto" w:fill="FFFFFF"/>
        </w:rPr>
      </w:pPr>
      <w:r w:rsidRPr="002474B6">
        <w:rPr>
          <w:rFonts w:ascii="Times New Roman" w:hAnsi="Times New Roman" w:cs="Times New Roman"/>
          <w:color w:val="000000"/>
          <w:sz w:val="24"/>
          <w:szCs w:val="24"/>
          <w:shd w:val="clear" w:color="auto" w:fill="FFFFFF"/>
        </w:rPr>
        <w:t>При этом об изъятии земельного участка речь не идет. Если же отпала необходимость обеспечения условий, установленных публичным сервитутом на земельный участок, то его собственник вправе потребовать отмены такого обременения.</w:t>
      </w:r>
    </w:p>
    <w:p w:rsidR="005F169D" w:rsidRDefault="002A6090" w:rsidP="002474B6">
      <w:pPr>
        <w:spacing w:after="0" w:line="240" w:lineRule="auto"/>
        <w:ind w:firstLine="426"/>
        <w:jc w:val="both"/>
        <w:rPr>
          <w:rFonts w:ascii="Times New Roman" w:hAnsi="Times New Roman" w:cs="Times New Roman"/>
          <w:color w:val="000000"/>
          <w:sz w:val="24"/>
          <w:szCs w:val="24"/>
          <w:shd w:val="clear" w:color="auto" w:fill="FFFFFF"/>
        </w:rPr>
      </w:pPr>
      <w:r w:rsidRPr="002474B6">
        <w:rPr>
          <w:rFonts w:ascii="Times New Roman" w:hAnsi="Times New Roman" w:cs="Times New Roman"/>
          <w:color w:val="000000"/>
          <w:sz w:val="24"/>
          <w:szCs w:val="24"/>
          <w:shd w:val="clear" w:color="auto" w:fill="FFFFFF"/>
        </w:rPr>
        <w:t>В случае, когда результатом действия сервитутного обременения стала невозможность использования участка по его непосредственному назначению, то собственник вправе через суд требовать прекращения действия этого обременения.</w:t>
      </w:r>
    </w:p>
    <w:p w:rsidR="002120D4" w:rsidRDefault="002120D4" w:rsidP="002474B6">
      <w:pPr>
        <w:spacing w:after="0" w:line="240" w:lineRule="auto"/>
        <w:ind w:firstLine="426"/>
        <w:jc w:val="both"/>
        <w:rPr>
          <w:rFonts w:ascii="Times New Roman" w:hAnsi="Times New Roman" w:cs="Times New Roman"/>
          <w:color w:val="000000"/>
          <w:sz w:val="24"/>
          <w:szCs w:val="24"/>
          <w:shd w:val="clear" w:color="auto" w:fill="FFFFFF"/>
        </w:rPr>
      </w:pPr>
    </w:p>
    <w:p w:rsidR="002120D4" w:rsidRDefault="002120D4" w:rsidP="002474B6">
      <w:pPr>
        <w:spacing w:after="0" w:line="240" w:lineRule="auto"/>
        <w:ind w:firstLine="426"/>
        <w:jc w:val="both"/>
        <w:rPr>
          <w:rFonts w:ascii="Times New Roman" w:hAnsi="Times New Roman" w:cs="Times New Roman"/>
          <w:color w:val="000000"/>
          <w:sz w:val="24"/>
          <w:szCs w:val="24"/>
          <w:shd w:val="clear" w:color="auto" w:fill="FFFFFF"/>
        </w:rPr>
      </w:pPr>
    </w:p>
    <w:p w:rsidR="002120D4" w:rsidRDefault="002120D4" w:rsidP="002474B6">
      <w:pPr>
        <w:spacing w:after="0" w:line="240" w:lineRule="auto"/>
        <w:ind w:firstLine="426"/>
        <w:jc w:val="both"/>
        <w:rPr>
          <w:rFonts w:ascii="Times New Roman" w:hAnsi="Times New Roman" w:cs="Times New Roman"/>
          <w:color w:val="000000"/>
          <w:sz w:val="24"/>
          <w:szCs w:val="24"/>
          <w:shd w:val="clear" w:color="auto" w:fill="FFFFFF"/>
        </w:rPr>
      </w:pPr>
    </w:p>
    <w:p w:rsidR="002120D4" w:rsidRPr="002474B6" w:rsidRDefault="002120D4" w:rsidP="002474B6">
      <w:pPr>
        <w:spacing w:after="0" w:line="240" w:lineRule="auto"/>
        <w:ind w:firstLine="426"/>
        <w:jc w:val="both"/>
        <w:rPr>
          <w:rFonts w:ascii="Times New Roman" w:hAnsi="Times New Roman" w:cs="Times New Roman"/>
          <w:sz w:val="24"/>
          <w:szCs w:val="24"/>
        </w:rPr>
      </w:pPr>
    </w:p>
    <w:sectPr w:rsidR="002120D4" w:rsidRPr="002474B6" w:rsidSect="005F169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2A6090"/>
    <w:rsid w:val="002120D4"/>
    <w:rsid w:val="002474B6"/>
    <w:rsid w:val="002A6090"/>
    <w:rsid w:val="005E7B53"/>
    <w:rsid w:val="005F169D"/>
    <w:rsid w:val="00690C69"/>
    <w:rsid w:val="007E5A85"/>
    <w:rsid w:val="00C00C99"/>
    <w:rsid w:val="00FC5F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16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2A609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155</Words>
  <Characters>888</Characters>
  <Application>Microsoft Office Word</Application>
  <DocSecurity>0</DocSecurity>
  <Lines>7</Lines>
  <Paragraphs>2</Paragraphs>
  <ScaleCrop>false</ScaleCrop>
  <Company>FGU</Company>
  <LinksUpToDate>false</LinksUpToDate>
  <CharactersWithSpaces>1041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ovchinnikova</cp:lastModifiedBy>
  <cp:revision>6</cp:revision>
  <dcterms:created xsi:type="dcterms:W3CDTF">2019-04-08T12:18:00Z</dcterms:created>
  <dcterms:modified xsi:type="dcterms:W3CDTF">2019-04-15T06:31:00Z</dcterms:modified>
</cp:coreProperties>
</file>