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BD4" w:rsidRPr="00446BD4" w:rsidRDefault="00360EC9" w:rsidP="00446BD4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Новые стандарты электронной подписи</w:t>
      </w:r>
    </w:p>
    <w:p w:rsidR="00446BD4" w:rsidRPr="00446BD4" w:rsidRDefault="00831B57" w:rsidP="00446BD4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46B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2019 года все удостоверяющие центры России выдают электронные подписи (ЭП), изготовленные исключительно по новым стандартам Минкомсвязи России — ГОСТ 34.10-2012. Те, кто успел получить предыдущую версию подписи, могут продолжать использовать её в течение указанного срока действия. Однако до конца года все владельцы ЭП должны будут перейти на сертификаты, соответствующие новому стандарту.</w:t>
      </w:r>
      <w:r w:rsidRPr="00446BD4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446BD4" w:rsidRDefault="00831B57" w:rsidP="00446BD4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46B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помощью ЭП можно пользоваться</w:t>
      </w:r>
      <w:r w:rsidR="00446BD4" w:rsidRPr="00446B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 только услугами Росреестра –</w:t>
      </w:r>
      <w:r w:rsidRPr="00446B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регистрировать недвижимость, получать сведения обо всех своих объектах, гасить запись об ипотеке, запрещать регистрационные действия со своей недвижимостью без своего личн</w:t>
      </w:r>
      <w:r w:rsidR="00446BD4" w:rsidRPr="00446B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ого участия, –</w:t>
      </w:r>
      <w:r w:rsidRPr="00446B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но и получить ИНН, заполнить анкету для переоформления паспорта, отследить санкции ГИБДД, поставить на учет автомобиль, подать заявление для поступления в вуз и многое другое. Все электронные госуслуги доступны обладателям ЭП, которую подготавливает и выдаёт удостоверяющий центр Кадастровой палаты.</w:t>
      </w:r>
      <w:r w:rsidRPr="00446BD4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6061AA" w:rsidRDefault="006061AA" w:rsidP="00446BD4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061AA" w:rsidRDefault="006061AA" w:rsidP="00446BD4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061AA" w:rsidRDefault="006061AA" w:rsidP="00446BD4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6061AA" w:rsidSect="003E7D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831B57"/>
    <w:rsid w:val="00095EB1"/>
    <w:rsid w:val="00135848"/>
    <w:rsid w:val="00154F5A"/>
    <w:rsid w:val="002A5C07"/>
    <w:rsid w:val="00360EC9"/>
    <w:rsid w:val="003E7D06"/>
    <w:rsid w:val="00446BD4"/>
    <w:rsid w:val="004646B2"/>
    <w:rsid w:val="006061AA"/>
    <w:rsid w:val="00831B57"/>
    <w:rsid w:val="00986BEF"/>
    <w:rsid w:val="00AB3DC8"/>
    <w:rsid w:val="00F349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D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31B57"/>
  </w:style>
  <w:style w:type="character" w:styleId="a3">
    <w:name w:val="Hyperlink"/>
    <w:basedOn w:val="a0"/>
    <w:uiPriority w:val="99"/>
    <w:semiHidden/>
    <w:unhideWhenUsed/>
    <w:rsid w:val="00831B5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146</Words>
  <Characters>838</Characters>
  <Application>Microsoft Office Word</Application>
  <DocSecurity>0</DocSecurity>
  <Lines>6</Lines>
  <Paragraphs>1</Paragraphs>
  <ScaleCrop>false</ScaleCrop>
  <Company>FGU</Company>
  <LinksUpToDate>false</LinksUpToDate>
  <CharactersWithSpaces>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ovchinnikova</cp:lastModifiedBy>
  <cp:revision>8</cp:revision>
  <dcterms:created xsi:type="dcterms:W3CDTF">2019-04-08T12:49:00Z</dcterms:created>
  <dcterms:modified xsi:type="dcterms:W3CDTF">2019-04-15T06:31:00Z</dcterms:modified>
</cp:coreProperties>
</file>