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3E0" w:rsidRPr="00FF53E0" w:rsidRDefault="00FF53E0" w:rsidP="00FF53E0">
      <w:pPr>
        <w:shd w:val="clear" w:color="auto" w:fill="FFFFFF"/>
        <w:textAlignment w:val="baseline"/>
        <w:outlineLvl w:val="2"/>
        <w:rPr>
          <w:rFonts w:eastAsia="Times New Roman" w:cs="Times New Roman"/>
          <w:b/>
          <w:bCs/>
          <w:color w:val="000000" w:themeColor="text1"/>
          <w:sz w:val="30"/>
          <w:szCs w:val="30"/>
          <w:lang w:eastAsia="ru-RU"/>
        </w:rPr>
      </w:pPr>
      <w:r w:rsidRPr="00FF53E0">
        <w:rPr>
          <w:rFonts w:eastAsia="Times New Roman" w:cs="Times New Roman"/>
          <w:b/>
          <w:bCs/>
          <w:color w:val="000000" w:themeColor="text1"/>
          <w:sz w:val="30"/>
          <w:szCs w:val="30"/>
          <w:lang w:eastAsia="ru-RU"/>
        </w:rPr>
        <w:t xml:space="preserve">С 1 февраля </w:t>
      </w:r>
      <w:r w:rsidR="001165F7">
        <w:rPr>
          <w:rFonts w:eastAsia="Times New Roman" w:cs="Times New Roman"/>
          <w:b/>
          <w:bCs/>
          <w:color w:val="000000" w:themeColor="text1"/>
          <w:sz w:val="30"/>
          <w:szCs w:val="30"/>
          <w:lang w:eastAsia="ru-RU"/>
        </w:rPr>
        <w:t xml:space="preserve">2019 года </w:t>
      </w:r>
      <w:r w:rsidRPr="00FF53E0">
        <w:rPr>
          <w:rFonts w:eastAsia="Times New Roman" w:cs="Times New Roman"/>
          <w:b/>
          <w:bCs/>
          <w:color w:val="000000" w:themeColor="text1"/>
          <w:sz w:val="30"/>
          <w:szCs w:val="30"/>
          <w:lang w:eastAsia="ru-RU"/>
        </w:rPr>
        <w:t>зарегистрировать через нотариуса права на недвижимость можно будет быстрее</w:t>
      </w:r>
    </w:p>
    <w:p w:rsidR="00FF53E0" w:rsidRPr="00FF53E0" w:rsidRDefault="00FF53E0" w:rsidP="00FF53E0">
      <w:pPr>
        <w:shd w:val="clear" w:color="auto" w:fill="FFFFFF"/>
        <w:textAlignment w:val="baseline"/>
        <w:outlineLvl w:val="2"/>
        <w:rPr>
          <w:rFonts w:eastAsia="Times New Roman" w:cs="Times New Roman"/>
          <w:b/>
          <w:bCs/>
          <w:color w:val="000000" w:themeColor="text1"/>
          <w:sz w:val="30"/>
          <w:szCs w:val="30"/>
          <w:lang w:eastAsia="ru-RU"/>
        </w:rPr>
      </w:pPr>
    </w:p>
    <w:p w:rsidR="00FF53E0" w:rsidRPr="001165F7" w:rsidRDefault="00FF53E0" w:rsidP="00FF53E0">
      <w:pPr>
        <w:shd w:val="clear" w:color="auto" w:fill="FFFFFF"/>
        <w:spacing w:line="302" w:lineRule="atLeast"/>
        <w:ind w:right="-143" w:firstLine="567"/>
        <w:jc w:val="both"/>
        <w:textAlignment w:val="baseline"/>
        <w:rPr>
          <w:rFonts w:eastAsia="Times New Roman" w:cs="Times New Roman"/>
          <w:color w:val="000000" w:themeColor="text1"/>
          <w:sz w:val="27"/>
          <w:szCs w:val="27"/>
          <w:lang w:eastAsia="ru-RU"/>
        </w:rPr>
      </w:pPr>
      <w:r w:rsidRPr="00FF53E0">
        <w:rPr>
          <w:rFonts w:eastAsia="Times New Roman" w:cs="Times New Roman"/>
          <w:color w:val="000000" w:themeColor="text1"/>
          <w:sz w:val="27"/>
          <w:szCs w:val="27"/>
          <w:lang w:eastAsia="ru-RU"/>
        </w:rPr>
        <w:t>Удостоверив сделку с недвижимостью, нотариус </w:t>
      </w:r>
      <w:hyperlink r:id="rId5" w:history="1">
        <w:r w:rsidRPr="00FF53E0">
          <w:rPr>
            <w:rFonts w:eastAsia="Times New Roman" w:cs="Times New Roman"/>
            <w:color w:val="000000" w:themeColor="text1"/>
            <w:sz w:val="27"/>
            <w:szCs w:val="27"/>
            <w:bdr w:val="none" w:sz="0" w:space="0" w:color="auto" w:frame="1"/>
            <w:lang w:eastAsia="ru-RU"/>
          </w:rPr>
          <w:t>сам отправит</w:t>
        </w:r>
      </w:hyperlink>
      <w:r w:rsidRPr="00FF53E0">
        <w:rPr>
          <w:rFonts w:eastAsia="Times New Roman" w:cs="Times New Roman"/>
          <w:color w:val="000000" w:themeColor="text1"/>
          <w:sz w:val="27"/>
          <w:szCs w:val="27"/>
          <w:lang w:eastAsia="ru-RU"/>
        </w:rPr>
        <w:t xml:space="preserve"> в </w:t>
      </w:r>
      <w:proofErr w:type="spellStart"/>
      <w:r w:rsidRPr="00FF53E0">
        <w:rPr>
          <w:rFonts w:eastAsia="Times New Roman" w:cs="Times New Roman"/>
          <w:color w:val="000000" w:themeColor="text1"/>
          <w:sz w:val="27"/>
          <w:szCs w:val="27"/>
          <w:lang w:eastAsia="ru-RU"/>
        </w:rPr>
        <w:t>Росреестр</w:t>
      </w:r>
      <w:proofErr w:type="spellEnd"/>
      <w:r w:rsidRPr="00FF53E0">
        <w:rPr>
          <w:rFonts w:eastAsia="Times New Roman" w:cs="Times New Roman"/>
          <w:color w:val="000000" w:themeColor="text1"/>
          <w:sz w:val="27"/>
          <w:szCs w:val="27"/>
          <w:lang w:eastAsia="ru-RU"/>
        </w:rPr>
        <w:t xml:space="preserve"> заявление о </w:t>
      </w:r>
      <w:proofErr w:type="spellStart"/>
      <w:r w:rsidRPr="00FF53E0">
        <w:rPr>
          <w:rFonts w:eastAsia="Times New Roman" w:cs="Times New Roman"/>
          <w:color w:val="000000" w:themeColor="text1"/>
          <w:sz w:val="27"/>
          <w:szCs w:val="27"/>
          <w:lang w:eastAsia="ru-RU"/>
        </w:rPr>
        <w:t>госрегистрации</w:t>
      </w:r>
      <w:proofErr w:type="spellEnd"/>
      <w:r w:rsidRPr="00FF53E0">
        <w:rPr>
          <w:rFonts w:eastAsia="Times New Roman" w:cs="Times New Roman"/>
          <w:color w:val="000000" w:themeColor="text1"/>
          <w:sz w:val="27"/>
          <w:szCs w:val="27"/>
          <w:lang w:eastAsia="ru-RU"/>
        </w:rPr>
        <w:t xml:space="preserve"> прав и необходимые документы в электронном виде. Нотариус должен будет сделать это до конца рабочего дня или в сроки, которые стороны установили в договоре.</w:t>
      </w:r>
    </w:p>
    <w:p w:rsidR="00FF53E0" w:rsidRPr="001165F7" w:rsidRDefault="00FF53E0" w:rsidP="00FF53E0">
      <w:pPr>
        <w:autoSpaceDE w:val="0"/>
        <w:autoSpaceDN w:val="0"/>
        <w:adjustRightInd w:val="0"/>
        <w:ind w:right="-143" w:firstLine="567"/>
        <w:jc w:val="both"/>
        <w:rPr>
          <w:rFonts w:cs="Times New Roman"/>
          <w:sz w:val="27"/>
          <w:szCs w:val="27"/>
        </w:rPr>
      </w:pPr>
      <w:r w:rsidRPr="001165F7">
        <w:rPr>
          <w:rFonts w:cs="Times New Roman"/>
          <w:sz w:val="27"/>
          <w:szCs w:val="27"/>
        </w:rPr>
        <w:t xml:space="preserve">После выдачи свидетельства </w:t>
      </w:r>
      <w:r w:rsidRPr="001165F7">
        <w:rPr>
          <w:rFonts w:cs="Times New Roman"/>
          <w:sz w:val="27"/>
          <w:szCs w:val="27"/>
        </w:rPr>
        <w:t>о праве на наследство</w:t>
      </w:r>
      <w:r w:rsidR="001165F7" w:rsidRPr="001165F7">
        <w:rPr>
          <w:rFonts w:cs="Times New Roman"/>
          <w:sz w:val="27"/>
          <w:szCs w:val="27"/>
        </w:rPr>
        <w:t xml:space="preserve">, а также </w:t>
      </w:r>
      <w:r w:rsidR="001165F7" w:rsidRPr="001165F7">
        <w:rPr>
          <w:rFonts w:cs="Times New Roman"/>
          <w:bCs/>
          <w:sz w:val="27"/>
          <w:szCs w:val="27"/>
        </w:rPr>
        <w:t>свидетельства о праве собственности на долю в общем имуществе по заявлению пережившего супруга</w:t>
      </w:r>
      <w:r w:rsidR="001165F7">
        <w:rPr>
          <w:rFonts w:cs="Times New Roman"/>
          <w:bCs/>
          <w:sz w:val="27"/>
          <w:szCs w:val="27"/>
        </w:rPr>
        <w:t xml:space="preserve">, </w:t>
      </w:r>
      <w:r w:rsidRPr="001165F7">
        <w:rPr>
          <w:rFonts w:cs="Times New Roman"/>
          <w:sz w:val="27"/>
          <w:szCs w:val="27"/>
        </w:rPr>
        <w:t xml:space="preserve">нотариус </w:t>
      </w:r>
      <w:r w:rsidRPr="001165F7">
        <w:rPr>
          <w:rFonts w:cs="Times New Roman"/>
          <w:sz w:val="27"/>
          <w:szCs w:val="27"/>
        </w:rPr>
        <w:t xml:space="preserve">также </w:t>
      </w:r>
      <w:r w:rsidRPr="001165F7">
        <w:rPr>
          <w:rFonts w:cs="Times New Roman"/>
          <w:sz w:val="27"/>
          <w:szCs w:val="27"/>
        </w:rPr>
        <w:t>обязан незамедлительно, но не позднее окончания рабочего дня представить в электронной форме заявление о государственной регистрации прав и прилагаемые к нему документы в орган регистрации прав</w:t>
      </w:r>
      <w:r w:rsidRPr="001165F7">
        <w:rPr>
          <w:rFonts w:cs="Times New Roman"/>
          <w:sz w:val="27"/>
          <w:szCs w:val="27"/>
        </w:rPr>
        <w:t>.</w:t>
      </w:r>
    </w:p>
    <w:p w:rsidR="00FF53E0" w:rsidRDefault="00FF53E0" w:rsidP="00FF53E0">
      <w:pPr>
        <w:shd w:val="clear" w:color="auto" w:fill="FFFFFF"/>
        <w:spacing w:line="302" w:lineRule="atLeast"/>
        <w:ind w:right="-143" w:firstLine="567"/>
        <w:jc w:val="both"/>
        <w:textAlignment w:val="baseline"/>
        <w:rPr>
          <w:rFonts w:eastAsia="Times New Roman" w:cs="Times New Roman"/>
          <w:color w:val="000000" w:themeColor="text1"/>
          <w:sz w:val="27"/>
          <w:szCs w:val="27"/>
          <w:lang w:eastAsia="ru-RU"/>
        </w:rPr>
      </w:pPr>
      <w:r w:rsidRPr="00FF53E0">
        <w:rPr>
          <w:rFonts w:eastAsia="Times New Roman" w:cs="Times New Roman"/>
          <w:color w:val="000000" w:themeColor="text1"/>
          <w:sz w:val="27"/>
          <w:szCs w:val="27"/>
          <w:lang w:eastAsia="ru-RU"/>
        </w:rPr>
        <w:t>Если нотариус по независящим от него причинам не сможет подать документы в электронном виде, он должен будет представить их на регистрацию на бумаге.</w:t>
      </w:r>
      <w:r w:rsidRPr="001165F7">
        <w:rPr>
          <w:rFonts w:eastAsia="Times New Roman" w:cs="Times New Roman"/>
          <w:color w:val="000000" w:themeColor="text1"/>
          <w:sz w:val="27"/>
          <w:szCs w:val="27"/>
          <w:lang w:eastAsia="ru-RU"/>
        </w:rPr>
        <w:t xml:space="preserve"> </w:t>
      </w:r>
      <w:hyperlink r:id="rId6" w:history="1">
        <w:r w:rsidRPr="001165F7">
          <w:rPr>
            <w:rFonts w:eastAsia="Times New Roman" w:cs="Times New Roman"/>
            <w:color w:val="000000" w:themeColor="text1"/>
            <w:sz w:val="27"/>
            <w:szCs w:val="27"/>
            <w:bdr w:val="none" w:sz="0" w:space="0" w:color="auto" w:frame="1"/>
            <w:lang w:eastAsia="ru-RU"/>
          </w:rPr>
          <w:t>По общему правилу</w:t>
        </w:r>
      </w:hyperlink>
      <w:r w:rsidRPr="001165F7">
        <w:rPr>
          <w:rFonts w:eastAsia="Times New Roman" w:cs="Times New Roman"/>
          <w:color w:val="000000" w:themeColor="text1"/>
          <w:sz w:val="27"/>
          <w:szCs w:val="27"/>
          <w:lang w:eastAsia="ru-RU"/>
        </w:rPr>
        <w:t> </w:t>
      </w:r>
      <w:r w:rsidRPr="00FF53E0">
        <w:rPr>
          <w:rFonts w:eastAsia="Times New Roman" w:cs="Times New Roman"/>
          <w:color w:val="000000" w:themeColor="text1"/>
          <w:sz w:val="27"/>
          <w:szCs w:val="27"/>
          <w:lang w:eastAsia="ru-RU"/>
        </w:rPr>
        <w:t>на это будет отведено не более двух рабочих дней со дня удостоверения договора</w:t>
      </w:r>
      <w:r w:rsidRPr="001165F7">
        <w:rPr>
          <w:rFonts w:eastAsia="Times New Roman" w:cs="Times New Roman"/>
          <w:color w:val="000000" w:themeColor="text1"/>
          <w:sz w:val="27"/>
          <w:szCs w:val="27"/>
          <w:lang w:eastAsia="ru-RU"/>
        </w:rPr>
        <w:t xml:space="preserve"> (выдачи свидетельства</w:t>
      </w:r>
      <w:r>
        <w:rPr>
          <w:rFonts w:eastAsia="Times New Roman" w:cs="Times New Roman"/>
          <w:color w:val="000000" w:themeColor="text1"/>
          <w:sz w:val="27"/>
          <w:szCs w:val="27"/>
          <w:lang w:eastAsia="ru-RU"/>
        </w:rPr>
        <w:t>)</w:t>
      </w:r>
      <w:r w:rsidRPr="00FF53E0">
        <w:rPr>
          <w:rFonts w:eastAsia="Times New Roman" w:cs="Times New Roman"/>
          <w:color w:val="000000" w:themeColor="text1"/>
          <w:sz w:val="27"/>
          <w:szCs w:val="27"/>
          <w:lang w:eastAsia="ru-RU"/>
        </w:rPr>
        <w:t>.</w:t>
      </w:r>
    </w:p>
    <w:p w:rsidR="00FF53E0" w:rsidRDefault="00FF53E0" w:rsidP="00FF53E0">
      <w:pPr>
        <w:autoSpaceDE w:val="0"/>
        <w:autoSpaceDN w:val="0"/>
        <w:adjustRightInd w:val="0"/>
        <w:ind w:right="-143" w:firstLine="567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За представление нотариусом в случаях, предусмотренных настоящими Основами, заявления о государственной регистрации прав в орган регистрации прав плата за услуги правового и технического характера не взимается.</w:t>
      </w:r>
    </w:p>
    <w:p w:rsidR="00FF53E0" w:rsidRPr="00FF53E0" w:rsidRDefault="00FF53E0" w:rsidP="00FF53E0">
      <w:pPr>
        <w:shd w:val="clear" w:color="auto" w:fill="FFFFFF"/>
        <w:spacing w:line="302" w:lineRule="atLeast"/>
        <w:ind w:right="-143" w:firstLine="567"/>
        <w:jc w:val="both"/>
        <w:textAlignment w:val="baseline"/>
        <w:rPr>
          <w:rFonts w:eastAsia="Times New Roman" w:cs="Times New Roman"/>
          <w:color w:val="000000" w:themeColor="text1"/>
          <w:sz w:val="27"/>
          <w:szCs w:val="27"/>
          <w:lang w:eastAsia="ru-RU"/>
        </w:rPr>
      </w:pPr>
      <w:bookmarkStart w:id="0" w:name="_GoBack"/>
      <w:bookmarkEnd w:id="0"/>
    </w:p>
    <w:p w:rsidR="00FF53E0" w:rsidRPr="00FF53E0" w:rsidRDefault="00FF53E0" w:rsidP="00FF53E0">
      <w:pPr>
        <w:shd w:val="clear" w:color="auto" w:fill="FFFFFF"/>
        <w:spacing w:line="302" w:lineRule="atLeast"/>
        <w:ind w:right="-143" w:firstLine="567"/>
        <w:jc w:val="both"/>
        <w:textAlignment w:val="baseline"/>
        <w:rPr>
          <w:rFonts w:eastAsia="Times New Roman" w:cs="Times New Roman"/>
          <w:color w:val="000000" w:themeColor="text1"/>
          <w:sz w:val="27"/>
          <w:szCs w:val="27"/>
          <w:lang w:eastAsia="ru-RU"/>
        </w:rPr>
      </w:pPr>
      <w:r w:rsidRPr="00FF53E0">
        <w:rPr>
          <w:rFonts w:eastAsia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Документ-основание:</w:t>
      </w:r>
      <w:r w:rsidRPr="00FF53E0">
        <w:rPr>
          <w:rFonts w:eastAsia="Times New Roman" w:cs="Times New Roman"/>
          <w:color w:val="000000" w:themeColor="text1"/>
          <w:sz w:val="27"/>
          <w:szCs w:val="27"/>
          <w:lang w:eastAsia="ru-RU"/>
        </w:rPr>
        <w:t> </w:t>
      </w:r>
      <w:r w:rsidRPr="00FF53E0">
        <w:rPr>
          <w:rFonts w:eastAsia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Федеральный </w:t>
      </w:r>
      <w:hyperlink r:id="rId7" w:history="1">
        <w:r w:rsidRPr="00FF53E0">
          <w:rPr>
            <w:rFonts w:eastAsia="Times New Roman" w:cs="Times New Roman"/>
            <w:i/>
            <w:iCs/>
            <w:color w:val="000000" w:themeColor="text1"/>
            <w:sz w:val="27"/>
            <w:szCs w:val="27"/>
            <w:bdr w:val="none" w:sz="0" w:space="0" w:color="auto" w:frame="1"/>
            <w:lang w:eastAsia="ru-RU"/>
          </w:rPr>
          <w:t>закон</w:t>
        </w:r>
      </w:hyperlink>
      <w:r w:rsidRPr="00FF53E0">
        <w:rPr>
          <w:rFonts w:eastAsia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 от 03.08.2018 N 338-ФЗ</w:t>
      </w:r>
    </w:p>
    <w:p w:rsidR="00303A35" w:rsidRDefault="00303A35"/>
    <w:sectPr w:rsidR="00303A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53E0"/>
    <w:rsid w:val="001165F7"/>
    <w:rsid w:val="00303A35"/>
    <w:rsid w:val="00FF5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F53E0"/>
    <w:pPr>
      <w:spacing w:before="100" w:beforeAutospacing="1" w:after="100" w:afterAutospacing="1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F53E0"/>
    <w:rPr>
      <w:rFonts w:eastAsia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F53E0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F53E0"/>
  </w:style>
  <w:style w:type="character" w:styleId="a4">
    <w:name w:val="Hyperlink"/>
    <w:basedOn w:val="a0"/>
    <w:uiPriority w:val="99"/>
    <w:semiHidden/>
    <w:unhideWhenUsed/>
    <w:rsid w:val="00FF53E0"/>
    <w:rPr>
      <w:color w:val="0000FF"/>
      <w:u w:val="single"/>
    </w:rPr>
  </w:style>
  <w:style w:type="character" w:styleId="a5">
    <w:name w:val="Emphasis"/>
    <w:basedOn w:val="a0"/>
    <w:uiPriority w:val="20"/>
    <w:qFormat/>
    <w:rsid w:val="00FF53E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F53E0"/>
    <w:pPr>
      <w:spacing w:before="100" w:beforeAutospacing="1" w:after="100" w:afterAutospacing="1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F53E0"/>
    <w:rPr>
      <w:rFonts w:eastAsia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F53E0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F53E0"/>
  </w:style>
  <w:style w:type="character" w:styleId="a4">
    <w:name w:val="Hyperlink"/>
    <w:basedOn w:val="a0"/>
    <w:uiPriority w:val="99"/>
    <w:semiHidden/>
    <w:unhideWhenUsed/>
    <w:rsid w:val="00FF53E0"/>
    <w:rPr>
      <w:color w:val="0000FF"/>
      <w:u w:val="single"/>
    </w:rPr>
  </w:style>
  <w:style w:type="character" w:styleId="a5">
    <w:name w:val="Emphasis"/>
    <w:basedOn w:val="a0"/>
    <w:uiPriority w:val="20"/>
    <w:qFormat/>
    <w:rsid w:val="00FF53E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75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main?base=LAW;n=304069;dst=100044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main?base=LAW;n=304069;dst=100045" TargetMode="External"/><Relationship Id="rId5" Type="http://schemas.openxmlformats.org/officeDocument/2006/relationships/hyperlink" Target="consultantplus://offline/ref=main?base=LAW;n=304069;dst=100044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11</cp:lastModifiedBy>
  <cp:revision>2</cp:revision>
  <dcterms:created xsi:type="dcterms:W3CDTF">2018-12-29T05:48:00Z</dcterms:created>
  <dcterms:modified xsi:type="dcterms:W3CDTF">2018-12-29T05:59:00Z</dcterms:modified>
</cp:coreProperties>
</file>