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0B" w:rsidRPr="00843DA9" w:rsidRDefault="00347E0B" w:rsidP="00347E0B">
      <w:pPr>
        <w:pStyle w:val="ConsPlusTitle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43DA9">
        <w:rPr>
          <w:rFonts w:ascii="Arial" w:hAnsi="Arial" w:cs="Arial"/>
          <w:sz w:val="28"/>
          <w:szCs w:val="28"/>
        </w:rPr>
        <w:t xml:space="preserve">АДМИНИСТРАЦИЯ </w:t>
      </w:r>
      <w:r w:rsidR="00676AA7">
        <w:rPr>
          <w:rFonts w:ascii="Arial" w:hAnsi="Arial" w:cs="Arial"/>
          <w:sz w:val="28"/>
          <w:szCs w:val="28"/>
        </w:rPr>
        <w:t>КРАСНОМАЙСКОГО</w:t>
      </w:r>
      <w:r w:rsidRPr="00843DA9">
        <w:rPr>
          <w:rFonts w:ascii="Arial" w:hAnsi="Arial" w:cs="Arial"/>
          <w:sz w:val="28"/>
          <w:szCs w:val="28"/>
        </w:rPr>
        <w:t xml:space="preserve"> СЕЛЬСКОГО ПОСЕЛЕНИЯ </w:t>
      </w:r>
      <w:r w:rsidR="00676AA7">
        <w:rPr>
          <w:rFonts w:ascii="Arial" w:hAnsi="Arial" w:cs="Arial"/>
          <w:sz w:val="28"/>
          <w:szCs w:val="28"/>
        </w:rPr>
        <w:t>КОЧКУРОВСКОГО</w:t>
      </w:r>
      <w:r w:rsidRPr="00843DA9"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347E0B" w:rsidRPr="00843DA9" w:rsidRDefault="00347E0B" w:rsidP="00347E0B">
      <w:pPr>
        <w:pStyle w:val="ConsPlusTitle"/>
        <w:jc w:val="center"/>
        <w:rPr>
          <w:rFonts w:ascii="Arial" w:hAnsi="Arial" w:cs="Arial"/>
          <w:sz w:val="28"/>
          <w:szCs w:val="28"/>
        </w:rPr>
      </w:pPr>
      <w:r w:rsidRPr="00843DA9">
        <w:rPr>
          <w:rFonts w:ascii="Arial" w:hAnsi="Arial" w:cs="Arial"/>
          <w:sz w:val="28"/>
          <w:szCs w:val="28"/>
        </w:rPr>
        <w:t>РЕСПУБЛИКИ МОРДОВИЯ</w:t>
      </w:r>
    </w:p>
    <w:p w:rsidR="00347E0B" w:rsidRPr="00843DA9" w:rsidRDefault="00347E0B" w:rsidP="00347E0B">
      <w:pPr>
        <w:pStyle w:val="ConsPlusTitle"/>
        <w:jc w:val="center"/>
        <w:rPr>
          <w:rFonts w:ascii="Arial" w:hAnsi="Arial" w:cs="Arial"/>
          <w:sz w:val="28"/>
          <w:szCs w:val="28"/>
        </w:rPr>
      </w:pPr>
    </w:p>
    <w:p w:rsidR="00347E0B" w:rsidRPr="00843DA9" w:rsidRDefault="00347E0B" w:rsidP="00347E0B">
      <w:pPr>
        <w:pStyle w:val="ConsPlusTitle"/>
        <w:jc w:val="center"/>
        <w:rPr>
          <w:rFonts w:ascii="Arial" w:hAnsi="Arial" w:cs="Arial"/>
          <w:sz w:val="28"/>
          <w:szCs w:val="28"/>
        </w:rPr>
      </w:pPr>
      <w:r w:rsidRPr="00843DA9">
        <w:rPr>
          <w:rFonts w:ascii="Arial" w:hAnsi="Arial" w:cs="Arial"/>
          <w:sz w:val="28"/>
          <w:szCs w:val="28"/>
        </w:rPr>
        <w:t>ПОСТАНОВЛЕНИЕ</w:t>
      </w:r>
    </w:p>
    <w:p w:rsidR="00347E0B" w:rsidRPr="00843DA9" w:rsidRDefault="00347E0B" w:rsidP="00347E0B">
      <w:pPr>
        <w:pStyle w:val="ConsPlusTitle"/>
        <w:jc w:val="center"/>
        <w:rPr>
          <w:rFonts w:ascii="Arial" w:hAnsi="Arial" w:cs="Arial"/>
          <w:sz w:val="28"/>
          <w:szCs w:val="28"/>
        </w:rPr>
      </w:pPr>
    </w:p>
    <w:p w:rsidR="00347E0B" w:rsidRPr="00843DA9" w:rsidRDefault="00347E0B" w:rsidP="00347E0B">
      <w:pPr>
        <w:pStyle w:val="ConsPlusTitle"/>
        <w:jc w:val="center"/>
        <w:rPr>
          <w:rFonts w:ascii="Arial" w:hAnsi="Arial" w:cs="Arial"/>
          <w:sz w:val="28"/>
          <w:szCs w:val="28"/>
        </w:rPr>
      </w:pPr>
      <w:r w:rsidRPr="00843DA9">
        <w:rPr>
          <w:rFonts w:ascii="Arial" w:hAnsi="Arial" w:cs="Arial"/>
          <w:sz w:val="28"/>
          <w:szCs w:val="28"/>
        </w:rPr>
        <w:t xml:space="preserve">№ </w:t>
      </w:r>
      <w:r w:rsidR="00727B20">
        <w:rPr>
          <w:rFonts w:ascii="Arial" w:hAnsi="Arial" w:cs="Arial"/>
          <w:sz w:val="28"/>
          <w:szCs w:val="28"/>
        </w:rPr>
        <w:t>7</w:t>
      </w:r>
      <w:r w:rsidR="00843DA9">
        <w:rPr>
          <w:rFonts w:ascii="Arial" w:hAnsi="Arial" w:cs="Arial"/>
          <w:sz w:val="28"/>
          <w:szCs w:val="28"/>
        </w:rPr>
        <w:t>-п</w:t>
      </w:r>
      <w:r w:rsidRPr="00843DA9">
        <w:rPr>
          <w:rFonts w:ascii="Arial" w:hAnsi="Arial" w:cs="Arial"/>
          <w:sz w:val="28"/>
          <w:szCs w:val="28"/>
        </w:rPr>
        <w:tab/>
      </w:r>
      <w:r w:rsidRPr="00843DA9">
        <w:rPr>
          <w:rFonts w:ascii="Arial" w:hAnsi="Arial" w:cs="Arial"/>
          <w:sz w:val="28"/>
          <w:szCs w:val="28"/>
        </w:rPr>
        <w:tab/>
      </w:r>
      <w:r w:rsidRPr="00843DA9">
        <w:rPr>
          <w:rFonts w:ascii="Arial" w:hAnsi="Arial" w:cs="Arial"/>
          <w:sz w:val="28"/>
          <w:szCs w:val="28"/>
        </w:rPr>
        <w:tab/>
      </w:r>
      <w:r w:rsidRPr="00843DA9">
        <w:rPr>
          <w:rFonts w:ascii="Arial" w:hAnsi="Arial" w:cs="Arial"/>
          <w:sz w:val="28"/>
          <w:szCs w:val="28"/>
        </w:rPr>
        <w:tab/>
      </w:r>
      <w:r w:rsidRPr="00843DA9">
        <w:rPr>
          <w:rFonts w:ascii="Arial" w:hAnsi="Arial" w:cs="Arial"/>
          <w:sz w:val="28"/>
          <w:szCs w:val="28"/>
        </w:rPr>
        <w:tab/>
        <w:t xml:space="preserve">от </w:t>
      </w:r>
      <w:r w:rsidR="00727B20">
        <w:rPr>
          <w:rFonts w:ascii="Arial" w:hAnsi="Arial" w:cs="Arial"/>
          <w:sz w:val="28"/>
          <w:szCs w:val="28"/>
        </w:rPr>
        <w:t>11.03.2019</w:t>
      </w:r>
      <w:r w:rsidRPr="00843DA9">
        <w:rPr>
          <w:rFonts w:ascii="Arial" w:hAnsi="Arial" w:cs="Arial"/>
          <w:sz w:val="28"/>
          <w:szCs w:val="28"/>
        </w:rPr>
        <w:t xml:space="preserve"> года</w:t>
      </w:r>
    </w:p>
    <w:p w:rsidR="00347E0B" w:rsidRPr="00843DA9" w:rsidRDefault="00347E0B" w:rsidP="006A79A1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</w:pPr>
    </w:p>
    <w:p w:rsidR="006A79A1" w:rsidRPr="00843DA9" w:rsidRDefault="00347E0B" w:rsidP="006A79A1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</w:pPr>
      <w:r w:rsidRPr="00843DA9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 xml:space="preserve">ОБ УТВЕРЖДЕНИИ </w:t>
      </w:r>
      <w:hyperlink r:id="rId4" w:history="1">
        <w:r w:rsidRPr="00843DA9">
          <w:rPr>
            <w:rFonts w:ascii="Arial" w:eastAsia="Times New Roman" w:hAnsi="Arial" w:cs="Arial"/>
            <w:b/>
            <w:spacing w:val="2"/>
            <w:sz w:val="28"/>
            <w:szCs w:val="28"/>
            <w:lang w:eastAsia="ru-RU"/>
          </w:rPr>
          <w:t>ПОРЯДКА УЧЕТА ОБЪЕМОВ ПИТЬЕВОЙ ВОДЫ</w:t>
        </w:r>
        <w:r w:rsidR="001968D6" w:rsidRPr="00843DA9">
          <w:rPr>
            <w:rFonts w:ascii="Arial" w:eastAsia="Times New Roman" w:hAnsi="Arial" w:cs="Arial"/>
            <w:b/>
            <w:spacing w:val="2"/>
            <w:sz w:val="28"/>
            <w:szCs w:val="28"/>
            <w:lang w:eastAsia="ru-RU"/>
          </w:rPr>
          <w:t>,</w:t>
        </w:r>
        <w:r w:rsidRPr="00843DA9">
          <w:rPr>
            <w:rFonts w:ascii="Arial" w:eastAsia="Times New Roman" w:hAnsi="Arial" w:cs="Arial"/>
            <w:b/>
            <w:spacing w:val="2"/>
            <w:sz w:val="28"/>
            <w:szCs w:val="28"/>
            <w:lang w:eastAsia="ru-RU"/>
          </w:rPr>
          <w:t xml:space="preserve"> ИЗРАСХОДОВАННОЙ НА ПОЖАРОТУШЕНИЕ, ПРОВЕРКУ РАБОТОСПОСОБНОСТИ ПОЖАРНЫХ ГИДРАНТОВ, ЛИКВИДАЦИЮ АВАРИЙ, СТИХИЙНЫХ БЕДСТВИЙ И ЕЕ ОПЛАТЫ</w:t>
        </w:r>
      </w:hyperlink>
      <w:r w:rsidR="001968D6" w:rsidRPr="00843DA9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 xml:space="preserve"> </w:t>
      </w:r>
      <w:r w:rsidR="001968D6" w:rsidRPr="00843DA9">
        <w:rPr>
          <w:rFonts w:ascii="Arial" w:hAnsi="Arial" w:cs="Arial"/>
          <w:b/>
          <w:sz w:val="28"/>
          <w:szCs w:val="28"/>
        </w:rPr>
        <w:t xml:space="preserve">В </w:t>
      </w:r>
      <w:r w:rsidR="00D04C33" w:rsidRPr="00843DA9">
        <w:rPr>
          <w:rFonts w:ascii="Arial" w:hAnsi="Arial" w:cs="Arial"/>
          <w:b/>
          <w:sz w:val="28"/>
          <w:szCs w:val="28"/>
        </w:rPr>
        <w:t>КРАСНОМАЙСКОМ</w:t>
      </w:r>
      <w:r w:rsidR="001968D6" w:rsidRPr="00843DA9">
        <w:rPr>
          <w:rFonts w:ascii="Arial" w:hAnsi="Arial" w:cs="Arial"/>
          <w:b/>
          <w:sz w:val="28"/>
          <w:szCs w:val="28"/>
        </w:rPr>
        <w:t xml:space="preserve"> СЕЛЬСКОМ ПОСЕЛЕНИИ</w:t>
      </w:r>
    </w:p>
    <w:p w:rsidR="00347E0B" w:rsidRPr="00843DA9" w:rsidRDefault="00347E0B" w:rsidP="006A79A1">
      <w:pPr>
        <w:shd w:val="clear" w:color="auto" w:fill="FFFFFF"/>
        <w:spacing w:after="0" w:line="240" w:lineRule="auto"/>
        <w:ind w:firstLine="709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F66971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43DA9">
        <w:rPr>
          <w:rFonts w:ascii="Arial" w:hAnsi="Arial" w:cs="Arial"/>
          <w:sz w:val="24"/>
          <w:szCs w:val="24"/>
        </w:rPr>
        <w:t xml:space="preserve">В соответствии с Федеральным законом от 21.12.1994 № 69-ФЗ «О пожарной безопасности», Правилами пользования системами коммунального водоснабжения и канализации в Российской Федерации, утвержденными Постановлением Правительства Российской Федерации от 12.02.1999 № 167 (далее – Правила пользования системами коммунального водоснабжениями и канализации в Российской Федерации), Методикой определения неучтенных расходов и потерь воды в системах коммунального водоснабжения, утвержденной Приказом </w:t>
      </w:r>
      <w:proofErr w:type="spellStart"/>
      <w:r w:rsidRPr="00843DA9">
        <w:rPr>
          <w:rFonts w:ascii="Arial" w:hAnsi="Arial" w:cs="Arial"/>
          <w:sz w:val="24"/>
          <w:szCs w:val="24"/>
        </w:rPr>
        <w:t>Минпромэнер</w:t>
      </w:r>
      <w:r w:rsidR="00D04C33" w:rsidRPr="00843DA9">
        <w:rPr>
          <w:rFonts w:ascii="Arial" w:hAnsi="Arial" w:cs="Arial"/>
          <w:sz w:val="24"/>
          <w:szCs w:val="24"/>
        </w:rPr>
        <w:t>го</w:t>
      </w:r>
      <w:proofErr w:type="spellEnd"/>
      <w:r w:rsidR="00D04C33" w:rsidRPr="00843DA9">
        <w:rPr>
          <w:rFonts w:ascii="Arial" w:hAnsi="Arial" w:cs="Arial"/>
          <w:sz w:val="24"/>
          <w:szCs w:val="24"/>
        </w:rPr>
        <w:t xml:space="preserve"> России от 20.12.2004 № 172, У</w:t>
      </w:r>
      <w:r w:rsidRPr="00843DA9">
        <w:rPr>
          <w:rFonts w:ascii="Arial" w:hAnsi="Arial" w:cs="Arial"/>
          <w:sz w:val="24"/>
          <w:szCs w:val="24"/>
        </w:rPr>
        <w:t>ставом К</w:t>
      </w:r>
      <w:r w:rsidR="00D04C33" w:rsidRPr="00843DA9">
        <w:rPr>
          <w:rFonts w:ascii="Arial" w:hAnsi="Arial" w:cs="Arial"/>
          <w:sz w:val="24"/>
          <w:szCs w:val="24"/>
        </w:rPr>
        <w:t>расномайского</w:t>
      </w:r>
      <w:proofErr w:type="gramEnd"/>
      <w:r w:rsidRPr="00843DA9">
        <w:rPr>
          <w:rFonts w:ascii="Arial" w:hAnsi="Arial" w:cs="Arial"/>
          <w:sz w:val="24"/>
          <w:szCs w:val="24"/>
        </w:rPr>
        <w:t xml:space="preserve"> сельского поселения, администрация К</w:t>
      </w:r>
      <w:r w:rsidR="00676AA7">
        <w:rPr>
          <w:rFonts w:ascii="Arial" w:hAnsi="Arial" w:cs="Arial"/>
          <w:sz w:val="24"/>
          <w:szCs w:val="24"/>
        </w:rPr>
        <w:t>раснома</w:t>
      </w:r>
      <w:r w:rsidR="00D04C33" w:rsidRPr="00843DA9">
        <w:rPr>
          <w:rFonts w:ascii="Arial" w:hAnsi="Arial" w:cs="Arial"/>
          <w:sz w:val="24"/>
          <w:szCs w:val="24"/>
        </w:rPr>
        <w:t xml:space="preserve">йского </w:t>
      </w:r>
      <w:r w:rsidRPr="00843DA9">
        <w:rPr>
          <w:rFonts w:ascii="Arial" w:hAnsi="Arial" w:cs="Arial"/>
          <w:sz w:val="24"/>
          <w:szCs w:val="24"/>
        </w:rPr>
        <w:t>сельского поселения ПОСТАНОВЛЯЕТ:</w:t>
      </w:r>
    </w:p>
    <w:p w:rsidR="00F66971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66971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1. Утвердить Положение «О порядке учета и оплаты объемов питьевой воды на пожаротушение, ликвидацию аварий и стихийных бедствий в </w:t>
      </w:r>
      <w:r w:rsidR="00D04C33" w:rsidRPr="00843DA9">
        <w:rPr>
          <w:rFonts w:ascii="Arial" w:hAnsi="Arial" w:cs="Arial"/>
          <w:sz w:val="24"/>
          <w:szCs w:val="24"/>
        </w:rPr>
        <w:t>Красномайском</w:t>
      </w:r>
      <w:r w:rsidRPr="00843DA9">
        <w:rPr>
          <w:rFonts w:ascii="Arial" w:hAnsi="Arial" w:cs="Arial"/>
          <w:sz w:val="24"/>
          <w:szCs w:val="24"/>
        </w:rPr>
        <w:t xml:space="preserve"> сельском поселении» (приложение).</w:t>
      </w:r>
    </w:p>
    <w:p w:rsidR="00F66971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2. Настоящее постановление вступает в силу после его официального опубликования. </w:t>
      </w:r>
    </w:p>
    <w:p w:rsidR="00F66971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843DA9">
        <w:rPr>
          <w:rFonts w:ascii="Arial" w:hAnsi="Arial" w:cs="Arial"/>
          <w:sz w:val="24"/>
          <w:szCs w:val="24"/>
        </w:rPr>
        <w:t>Контроль за</w:t>
      </w:r>
      <w:proofErr w:type="gramEnd"/>
      <w:r w:rsidRPr="00843DA9">
        <w:rPr>
          <w:rFonts w:ascii="Arial" w:hAnsi="Arial" w:cs="Arial"/>
          <w:sz w:val="24"/>
          <w:szCs w:val="24"/>
        </w:rPr>
        <w:t xml:space="preserve"> выполнением постановления оставляю за собой.</w:t>
      </w:r>
    </w:p>
    <w:p w:rsidR="00BF639A" w:rsidRPr="00843DA9" w:rsidRDefault="00BF639A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BF639A" w:rsidRPr="00843DA9" w:rsidRDefault="00BF639A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BF639A" w:rsidRPr="00843DA9" w:rsidRDefault="00BF639A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BF639A" w:rsidRPr="00843DA9" w:rsidRDefault="00BF639A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BF639A" w:rsidRPr="00843DA9" w:rsidRDefault="00BF639A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66971" w:rsidRPr="00843DA9" w:rsidRDefault="00D04C33" w:rsidP="00843DA9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>Глава</w:t>
      </w:r>
      <w:r w:rsidR="00F66971" w:rsidRPr="00843DA9">
        <w:rPr>
          <w:rFonts w:ascii="Arial" w:hAnsi="Arial" w:cs="Arial"/>
          <w:sz w:val="24"/>
          <w:szCs w:val="24"/>
        </w:rPr>
        <w:t xml:space="preserve"> </w:t>
      </w:r>
      <w:r w:rsidRPr="00843DA9">
        <w:rPr>
          <w:rFonts w:ascii="Arial" w:hAnsi="Arial" w:cs="Arial"/>
          <w:sz w:val="24"/>
          <w:szCs w:val="24"/>
        </w:rPr>
        <w:t>Красномайского</w:t>
      </w:r>
    </w:p>
    <w:p w:rsidR="00843DA9" w:rsidRDefault="00843DA9" w:rsidP="00843DA9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BF639A" w:rsidRPr="00843DA9">
        <w:rPr>
          <w:rFonts w:ascii="Arial" w:hAnsi="Arial" w:cs="Arial"/>
          <w:sz w:val="24"/>
          <w:szCs w:val="24"/>
        </w:rPr>
        <w:tab/>
      </w:r>
      <w:r w:rsidR="00BF639A" w:rsidRPr="00843DA9">
        <w:rPr>
          <w:rFonts w:ascii="Arial" w:hAnsi="Arial" w:cs="Arial"/>
          <w:sz w:val="24"/>
          <w:szCs w:val="24"/>
        </w:rPr>
        <w:tab/>
      </w:r>
      <w:r w:rsidR="00BF639A" w:rsidRPr="00843DA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                                     сельского поселения</w:t>
      </w:r>
      <w:r w:rsidR="00BF639A" w:rsidRPr="00843DA9">
        <w:rPr>
          <w:rFonts w:ascii="Arial" w:hAnsi="Arial" w:cs="Arial"/>
          <w:sz w:val="24"/>
          <w:szCs w:val="24"/>
        </w:rPr>
        <w:tab/>
      </w:r>
      <w:r w:rsidR="00BF639A" w:rsidRPr="00843DA9">
        <w:rPr>
          <w:rFonts w:ascii="Arial" w:hAnsi="Arial" w:cs="Arial"/>
          <w:sz w:val="24"/>
          <w:szCs w:val="24"/>
        </w:rPr>
        <w:tab/>
      </w:r>
      <w:r w:rsidR="00BF639A" w:rsidRPr="00843DA9">
        <w:rPr>
          <w:rFonts w:ascii="Arial" w:hAnsi="Arial" w:cs="Arial"/>
          <w:sz w:val="24"/>
          <w:szCs w:val="24"/>
        </w:rPr>
        <w:tab/>
      </w:r>
    </w:p>
    <w:p w:rsidR="00F66971" w:rsidRPr="00843DA9" w:rsidRDefault="00F66971" w:rsidP="00843DA9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>Н.</w:t>
      </w:r>
      <w:r w:rsidR="00D04C33" w:rsidRPr="00843DA9">
        <w:rPr>
          <w:rFonts w:ascii="Arial" w:hAnsi="Arial" w:cs="Arial"/>
          <w:sz w:val="24"/>
          <w:szCs w:val="24"/>
        </w:rPr>
        <w:t>В. Начаркина</w:t>
      </w:r>
      <w:r w:rsidRPr="00843DA9">
        <w:rPr>
          <w:rFonts w:ascii="Arial" w:hAnsi="Arial" w:cs="Arial"/>
          <w:sz w:val="24"/>
          <w:szCs w:val="24"/>
        </w:rPr>
        <w:t xml:space="preserve"> </w:t>
      </w:r>
    </w:p>
    <w:p w:rsidR="00F66971" w:rsidRPr="00843DA9" w:rsidRDefault="00F66971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66971" w:rsidRPr="00843DA9" w:rsidRDefault="00F66971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66971" w:rsidRPr="00843DA9" w:rsidRDefault="00F66971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66971" w:rsidRDefault="00F66971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43DA9" w:rsidRDefault="00843DA9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43DA9" w:rsidRDefault="00843DA9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43DA9" w:rsidRDefault="00843DA9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43DA9" w:rsidRDefault="00843DA9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43DA9" w:rsidRDefault="00843DA9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66971" w:rsidRPr="00843DA9" w:rsidRDefault="00F66971" w:rsidP="00843DA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66971" w:rsidRPr="00843DA9" w:rsidRDefault="00F66971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66971" w:rsidRPr="00843DA9" w:rsidRDefault="00F66971" w:rsidP="00F66971">
      <w:pPr>
        <w:spacing w:after="0" w:line="240" w:lineRule="auto"/>
        <w:ind w:left="3686" w:firstLine="709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Приложение </w:t>
      </w:r>
    </w:p>
    <w:p w:rsidR="00F66971" w:rsidRPr="00843DA9" w:rsidRDefault="00F66971" w:rsidP="00F66971">
      <w:pPr>
        <w:spacing w:after="0" w:line="240" w:lineRule="auto"/>
        <w:ind w:left="3686" w:firstLine="709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F66971" w:rsidRPr="00843DA9" w:rsidRDefault="00D04C33" w:rsidP="00F66971">
      <w:pPr>
        <w:spacing w:after="0" w:line="240" w:lineRule="auto"/>
        <w:ind w:left="3686" w:firstLine="709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>Красномайского</w:t>
      </w:r>
      <w:r w:rsidR="00F66971" w:rsidRPr="00843DA9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F66971" w:rsidRPr="00843DA9" w:rsidRDefault="00843DA9" w:rsidP="00F66971">
      <w:pPr>
        <w:spacing w:after="0" w:line="240" w:lineRule="auto"/>
        <w:ind w:left="3686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</w:t>
      </w:r>
      <w:r w:rsidR="00727B20">
        <w:rPr>
          <w:rFonts w:ascii="Arial" w:hAnsi="Arial" w:cs="Arial"/>
          <w:sz w:val="24"/>
          <w:szCs w:val="24"/>
        </w:rPr>
        <w:t>11.03.2019</w:t>
      </w:r>
      <w:r w:rsidR="001A1C30" w:rsidRPr="00843DA9">
        <w:rPr>
          <w:rFonts w:ascii="Arial" w:hAnsi="Arial" w:cs="Arial"/>
          <w:sz w:val="24"/>
          <w:szCs w:val="24"/>
        </w:rPr>
        <w:t xml:space="preserve"> г. </w:t>
      </w:r>
      <w:r w:rsidR="00F66971" w:rsidRPr="00843DA9">
        <w:rPr>
          <w:rFonts w:ascii="Arial" w:hAnsi="Arial" w:cs="Arial"/>
          <w:sz w:val="24"/>
          <w:szCs w:val="24"/>
        </w:rPr>
        <w:t xml:space="preserve">№ </w:t>
      </w:r>
      <w:r w:rsidR="00727B20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-п</w:t>
      </w:r>
      <w:r w:rsidR="00F66971" w:rsidRPr="00843DA9">
        <w:rPr>
          <w:rFonts w:ascii="Arial" w:hAnsi="Arial" w:cs="Arial"/>
          <w:sz w:val="24"/>
          <w:szCs w:val="24"/>
        </w:rPr>
        <w:t xml:space="preserve"> </w:t>
      </w:r>
    </w:p>
    <w:p w:rsidR="00F66971" w:rsidRPr="00843DA9" w:rsidRDefault="00F66971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66971" w:rsidRPr="00843DA9" w:rsidRDefault="00F66971" w:rsidP="00F66971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43DA9">
        <w:rPr>
          <w:rFonts w:ascii="Arial" w:hAnsi="Arial" w:cs="Arial"/>
          <w:b/>
          <w:sz w:val="24"/>
          <w:szCs w:val="24"/>
        </w:rPr>
        <w:t xml:space="preserve">ПОРЯДОК </w:t>
      </w:r>
      <w:hyperlink r:id="rId5" w:history="1">
        <w:r w:rsidR="001968D6" w:rsidRPr="00843DA9">
          <w:rPr>
            <w:rFonts w:ascii="Arial" w:eastAsia="Times New Roman" w:hAnsi="Arial" w:cs="Arial"/>
            <w:b/>
            <w:spacing w:val="2"/>
            <w:sz w:val="24"/>
            <w:szCs w:val="24"/>
            <w:lang w:eastAsia="ru-RU"/>
          </w:rPr>
          <w:t>УЧЕТА ОБЪЕМОВ ПИТЬЕВОЙ ВОДЫ, ИЗРАСХОДОВАННОЙ НА ПОЖАРОТУШЕНИЕ, ПРОВЕРКУ РАБОТОСПОСОБНОСТИ ПОЖАРНЫХ ГИДРАНТОВ, ЛИКВИДАЦИЮ АВАРИЙ, СТИХИЙНЫХ БЕДСТВИЙ И ЕЕ ОПЛАТЫ</w:t>
        </w:r>
      </w:hyperlink>
      <w:r w:rsidR="001968D6" w:rsidRPr="00843DA9">
        <w:rPr>
          <w:rFonts w:ascii="Arial" w:eastAsia="Times New Roman" w:hAnsi="Arial" w:cs="Arial"/>
          <w:b/>
          <w:spacing w:val="2"/>
          <w:sz w:val="24"/>
          <w:szCs w:val="24"/>
          <w:lang w:eastAsia="ru-RU"/>
        </w:rPr>
        <w:t xml:space="preserve"> </w:t>
      </w:r>
      <w:r w:rsidR="001968D6" w:rsidRPr="00843DA9">
        <w:rPr>
          <w:rFonts w:ascii="Arial" w:hAnsi="Arial" w:cs="Arial"/>
          <w:b/>
          <w:sz w:val="24"/>
          <w:szCs w:val="24"/>
        </w:rPr>
        <w:t>В К</w:t>
      </w:r>
      <w:r w:rsidR="00D04C33" w:rsidRPr="00843DA9">
        <w:rPr>
          <w:rFonts w:ascii="Arial" w:hAnsi="Arial" w:cs="Arial"/>
          <w:b/>
          <w:sz w:val="24"/>
          <w:szCs w:val="24"/>
        </w:rPr>
        <w:t>РАСНОМАЙСКОМ</w:t>
      </w:r>
      <w:r w:rsidR="001968D6" w:rsidRPr="00843DA9">
        <w:rPr>
          <w:rFonts w:ascii="Arial" w:hAnsi="Arial" w:cs="Arial"/>
          <w:b/>
          <w:sz w:val="24"/>
          <w:szCs w:val="24"/>
        </w:rPr>
        <w:t xml:space="preserve"> СЕЛЬСКОМ ПОСЕЛЕНИИ</w:t>
      </w:r>
    </w:p>
    <w:p w:rsidR="00BF639A" w:rsidRPr="00843DA9" w:rsidRDefault="00BF639A" w:rsidP="006A79A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43DA9">
        <w:rPr>
          <w:rFonts w:ascii="Arial" w:hAnsi="Arial" w:cs="Arial"/>
          <w:b/>
          <w:sz w:val="24"/>
          <w:szCs w:val="24"/>
        </w:rPr>
        <w:t xml:space="preserve">Раздел 1. Общие положения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843DA9">
        <w:rPr>
          <w:rFonts w:ascii="Arial" w:hAnsi="Arial" w:cs="Arial"/>
          <w:sz w:val="24"/>
          <w:szCs w:val="24"/>
        </w:rPr>
        <w:t xml:space="preserve">Порядок </w:t>
      </w:r>
      <w:hyperlink r:id="rId6" w:history="1">
        <w:r w:rsidR="001968D6" w:rsidRPr="00843DA9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учета объемов питьевой воды, израсходованной на пожаротушение, проверку работоспособности пожарных гидрантов, ликвидацию аварий, стихийных бедствий и ее оплаты</w:t>
        </w:r>
      </w:hyperlink>
      <w:r w:rsidR="001968D6" w:rsidRPr="00843DA9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</w:t>
      </w:r>
      <w:r w:rsidR="001968D6" w:rsidRPr="00843DA9">
        <w:rPr>
          <w:rFonts w:ascii="Arial" w:hAnsi="Arial" w:cs="Arial"/>
          <w:sz w:val="24"/>
          <w:szCs w:val="24"/>
        </w:rPr>
        <w:t>в К</w:t>
      </w:r>
      <w:r w:rsidR="00D04C33" w:rsidRPr="00843DA9">
        <w:rPr>
          <w:rFonts w:ascii="Arial" w:hAnsi="Arial" w:cs="Arial"/>
          <w:sz w:val="24"/>
          <w:szCs w:val="24"/>
        </w:rPr>
        <w:t>расномайском</w:t>
      </w:r>
      <w:r w:rsidR="001968D6" w:rsidRPr="00843DA9">
        <w:rPr>
          <w:rFonts w:ascii="Arial" w:hAnsi="Arial" w:cs="Arial"/>
          <w:sz w:val="24"/>
          <w:szCs w:val="24"/>
        </w:rPr>
        <w:t xml:space="preserve"> сельском поселении </w:t>
      </w:r>
      <w:r w:rsidRPr="00843DA9">
        <w:rPr>
          <w:rFonts w:ascii="Arial" w:hAnsi="Arial" w:cs="Arial"/>
          <w:sz w:val="24"/>
          <w:szCs w:val="24"/>
        </w:rPr>
        <w:t>(далее – Порядок), разработан в соответствии с Федеральным законом от 21.12.1994 № 69-ФЗ «О пожарной безопасности», Правилами пользования системами коммунального водоснабжения и канализации в Российской Федерации, утвержденными Постановлением Правительства Российской Федерации от 12.02.1999 № 167 (далее – Правила пользования системами коммунального</w:t>
      </w:r>
      <w:proofErr w:type="gramEnd"/>
      <w:r w:rsidRPr="00843DA9">
        <w:rPr>
          <w:rFonts w:ascii="Arial" w:hAnsi="Arial" w:cs="Arial"/>
          <w:sz w:val="24"/>
          <w:szCs w:val="24"/>
        </w:rPr>
        <w:t xml:space="preserve"> водоснабжениями и канализации в Российской Федерации), Методикой определения неучтенных расходов и потерь воды в системах коммунального водоснабжения, утвержденной Приказом Минпромэнерго России от 20.12.2004 № 172.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1.2. Порядок применяется для учета и оплаты объемов питьевой воды на пожаротушение, ликвидацию аварий и стихийных бедствий на территории </w:t>
      </w:r>
      <w:r w:rsidR="00D04C33" w:rsidRPr="00843DA9">
        <w:rPr>
          <w:rFonts w:ascii="Arial" w:hAnsi="Arial" w:cs="Arial"/>
          <w:sz w:val="24"/>
          <w:szCs w:val="24"/>
        </w:rPr>
        <w:t>Красномайского</w:t>
      </w:r>
      <w:r w:rsidRPr="00843DA9">
        <w:rPr>
          <w:rFonts w:ascii="Arial" w:hAnsi="Arial" w:cs="Arial"/>
          <w:sz w:val="24"/>
          <w:szCs w:val="24"/>
        </w:rPr>
        <w:t xml:space="preserve"> сельско</w:t>
      </w:r>
      <w:r w:rsidR="00BF639A" w:rsidRPr="00843DA9">
        <w:rPr>
          <w:rFonts w:ascii="Arial" w:hAnsi="Arial" w:cs="Arial"/>
          <w:sz w:val="24"/>
          <w:szCs w:val="24"/>
        </w:rPr>
        <w:t>го</w:t>
      </w:r>
      <w:r w:rsidRPr="00843DA9">
        <w:rPr>
          <w:rFonts w:ascii="Arial" w:hAnsi="Arial" w:cs="Arial"/>
          <w:sz w:val="24"/>
          <w:szCs w:val="24"/>
        </w:rPr>
        <w:t xml:space="preserve"> поселени</w:t>
      </w:r>
      <w:r w:rsidR="00BF639A" w:rsidRPr="00843DA9">
        <w:rPr>
          <w:rFonts w:ascii="Arial" w:hAnsi="Arial" w:cs="Arial"/>
          <w:sz w:val="24"/>
          <w:szCs w:val="24"/>
        </w:rPr>
        <w:t>я</w:t>
      </w:r>
      <w:r w:rsidRPr="00843DA9">
        <w:rPr>
          <w:rFonts w:ascii="Arial" w:hAnsi="Arial" w:cs="Arial"/>
          <w:sz w:val="24"/>
          <w:szCs w:val="24"/>
        </w:rPr>
        <w:t>.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1.3. Основные понятия и термины, используемые в настоящем Положении, употребляются в значениях, установленных Федеральным законом от 21.12.1994 № 69-ФЗ «О пожарной безопасности». </w:t>
      </w:r>
    </w:p>
    <w:p w:rsidR="001968D6" w:rsidRPr="00843DA9" w:rsidRDefault="001968D6" w:rsidP="001968D6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43DA9">
        <w:rPr>
          <w:rFonts w:ascii="Arial" w:hAnsi="Arial" w:cs="Arial"/>
          <w:b/>
          <w:sz w:val="24"/>
          <w:szCs w:val="24"/>
        </w:rPr>
        <w:t xml:space="preserve">Раздел 2. Порядок учета питьевой воды, израсходованной на пожаротушение, ликвидацию аварий и стихийных бедствий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2.1. Объем питьевой воды, израсходованный на пожаротушение, ликвидацию аварий и стихийных бедствий, определяется </w:t>
      </w:r>
      <w:r w:rsidR="005271A9" w:rsidRPr="00843DA9">
        <w:rPr>
          <w:rFonts w:ascii="Arial" w:hAnsi="Arial" w:cs="Arial"/>
          <w:sz w:val="24"/>
          <w:szCs w:val="24"/>
        </w:rPr>
        <w:t>ООО «</w:t>
      </w:r>
      <w:proofErr w:type="spellStart"/>
      <w:r w:rsidR="005271A9" w:rsidRPr="00843DA9">
        <w:rPr>
          <w:rFonts w:ascii="Arial" w:hAnsi="Arial" w:cs="Arial"/>
          <w:sz w:val="24"/>
          <w:szCs w:val="24"/>
        </w:rPr>
        <w:t>Кочкуровожилсервис</w:t>
      </w:r>
      <w:proofErr w:type="spellEnd"/>
      <w:r w:rsidR="005271A9" w:rsidRPr="00843DA9">
        <w:rPr>
          <w:rFonts w:ascii="Arial" w:hAnsi="Arial" w:cs="Arial"/>
          <w:sz w:val="24"/>
          <w:szCs w:val="24"/>
        </w:rPr>
        <w:t>»</w:t>
      </w:r>
      <w:r w:rsidRPr="00843DA9">
        <w:rPr>
          <w:rFonts w:ascii="Arial" w:hAnsi="Arial" w:cs="Arial"/>
          <w:sz w:val="24"/>
          <w:szCs w:val="24"/>
        </w:rPr>
        <w:t xml:space="preserve"> при наличии приборов учета, по показаниям приборов, или расчетным путем на основании данных, предоставляемых отделением пожарной охраны </w:t>
      </w:r>
      <w:r w:rsidR="00BF639A" w:rsidRPr="00843DA9">
        <w:rPr>
          <w:rFonts w:ascii="Arial" w:hAnsi="Arial" w:cs="Arial"/>
          <w:sz w:val="24"/>
          <w:szCs w:val="24"/>
        </w:rPr>
        <w:t>ПЧ-18</w:t>
      </w:r>
      <w:r w:rsidRPr="00843DA9">
        <w:rPr>
          <w:rFonts w:ascii="Arial" w:hAnsi="Arial" w:cs="Arial"/>
          <w:sz w:val="24"/>
          <w:szCs w:val="24"/>
        </w:rPr>
        <w:t xml:space="preserve">, в соответствии с пунктом 8 настоящего Порядка.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2.2. Расходы воды на цели пожаротушения (из пожарных гидрантов, внутренних пожарных кранов, </w:t>
      </w:r>
      <w:proofErr w:type="spellStart"/>
      <w:r w:rsidRPr="00843DA9">
        <w:rPr>
          <w:rFonts w:ascii="Arial" w:hAnsi="Arial" w:cs="Arial"/>
          <w:sz w:val="24"/>
          <w:szCs w:val="24"/>
        </w:rPr>
        <w:t>спринклерных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843DA9">
        <w:rPr>
          <w:rFonts w:ascii="Arial" w:hAnsi="Arial" w:cs="Arial"/>
          <w:sz w:val="24"/>
          <w:szCs w:val="24"/>
        </w:rPr>
        <w:t>дренчерных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систем, автоцистерн), потребляемой без средств измерений, определяются в соответствии с подпунктом 2.4.2. пункта 2.4. настоящего Раздела.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2.3. Расходы воды на проверку действия пожарных гидрантов, в том числе на проверку пропускной способности участков водопроводной сети при работе гидрантов на водоотдачу, определяются в соответствии с подпунктом 2.4.3. пункта 2.4. настоящего Раздела.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2.4. Порядок расчета включает в себя: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2.4.1. Общий расход воды на пожаротушение и ликвидацию стихийных бедствий: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Σ W = </w:t>
      </w:r>
      <w:proofErr w:type="spellStart"/>
      <w:proofErr w:type="gramStart"/>
      <w:r w:rsidRPr="00843DA9">
        <w:rPr>
          <w:rFonts w:ascii="Arial" w:hAnsi="Arial" w:cs="Arial"/>
          <w:sz w:val="24"/>
          <w:szCs w:val="24"/>
        </w:rPr>
        <w:t>W</w:t>
      </w:r>
      <w:proofErr w:type="gramEnd"/>
      <w:r w:rsidRPr="00843DA9">
        <w:rPr>
          <w:rFonts w:ascii="Arial" w:hAnsi="Arial" w:cs="Arial"/>
          <w:sz w:val="24"/>
          <w:szCs w:val="24"/>
        </w:rPr>
        <w:t>пож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+ </w:t>
      </w:r>
      <w:proofErr w:type="spellStart"/>
      <w:r w:rsidRPr="00843DA9">
        <w:rPr>
          <w:rFonts w:ascii="Arial" w:hAnsi="Arial" w:cs="Arial"/>
          <w:sz w:val="24"/>
          <w:szCs w:val="24"/>
        </w:rPr>
        <w:t>Wпг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,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где: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43DA9">
        <w:rPr>
          <w:rFonts w:ascii="Arial" w:hAnsi="Arial" w:cs="Arial"/>
          <w:sz w:val="24"/>
          <w:szCs w:val="24"/>
        </w:rPr>
        <w:t>W</w:t>
      </w:r>
      <w:proofErr w:type="gramEnd"/>
      <w:r w:rsidRPr="00843DA9">
        <w:rPr>
          <w:rFonts w:ascii="Arial" w:hAnsi="Arial" w:cs="Arial"/>
          <w:sz w:val="24"/>
          <w:szCs w:val="24"/>
        </w:rPr>
        <w:t>пож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– расход воды на пожаротушение;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43DA9">
        <w:rPr>
          <w:rFonts w:ascii="Arial" w:hAnsi="Arial" w:cs="Arial"/>
          <w:sz w:val="24"/>
          <w:szCs w:val="24"/>
        </w:rPr>
        <w:lastRenderedPageBreak/>
        <w:t>W</w:t>
      </w:r>
      <w:proofErr w:type="gramEnd"/>
      <w:r w:rsidRPr="00843DA9">
        <w:rPr>
          <w:rFonts w:ascii="Arial" w:hAnsi="Arial" w:cs="Arial"/>
          <w:sz w:val="24"/>
          <w:szCs w:val="24"/>
        </w:rPr>
        <w:t>пг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– расход воды на противопожарные нужды;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2.4.2. расход воды на тушение пожаров: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en-US"/>
        </w:rPr>
      </w:pPr>
      <w:r w:rsidRPr="00843DA9">
        <w:rPr>
          <w:rFonts w:ascii="Arial" w:hAnsi="Arial" w:cs="Arial"/>
          <w:sz w:val="24"/>
          <w:szCs w:val="24"/>
          <w:lang w:val="en-US"/>
        </w:rPr>
        <w:t>W</w:t>
      </w:r>
      <w:proofErr w:type="spellStart"/>
      <w:r w:rsidRPr="00843DA9">
        <w:rPr>
          <w:rFonts w:ascii="Arial" w:hAnsi="Arial" w:cs="Arial"/>
          <w:sz w:val="24"/>
          <w:szCs w:val="24"/>
        </w:rPr>
        <w:t>пож</w:t>
      </w:r>
      <w:proofErr w:type="spellEnd"/>
      <w:r w:rsidRPr="00843DA9">
        <w:rPr>
          <w:rFonts w:ascii="Arial" w:hAnsi="Arial" w:cs="Arial"/>
          <w:sz w:val="24"/>
          <w:szCs w:val="24"/>
          <w:lang w:val="en-US"/>
        </w:rPr>
        <w:t xml:space="preserve"> = mi * W + 3</w:t>
      </w:r>
      <w:proofErr w:type="gramStart"/>
      <w:r w:rsidRPr="00843DA9">
        <w:rPr>
          <w:rFonts w:ascii="Arial" w:hAnsi="Arial" w:cs="Arial"/>
          <w:sz w:val="24"/>
          <w:szCs w:val="24"/>
          <w:lang w:val="en-US"/>
        </w:rPr>
        <w:t>,6</w:t>
      </w:r>
      <w:proofErr w:type="gramEnd"/>
      <w:r w:rsidRPr="00843DA9">
        <w:rPr>
          <w:rFonts w:ascii="Arial" w:hAnsi="Arial" w:cs="Arial"/>
          <w:sz w:val="24"/>
          <w:szCs w:val="24"/>
          <w:lang w:val="en-US"/>
        </w:rPr>
        <w:t xml:space="preserve"> * </w:t>
      </w:r>
      <w:r w:rsidRPr="00843DA9">
        <w:rPr>
          <w:rFonts w:ascii="Arial" w:hAnsi="Arial" w:cs="Arial"/>
          <w:sz w:val="24"/>
          <w:szCs w:val="24"/>
        </w:rPr>
        <w:t>Σ</w:t>
      </w:r>
      <w:r w:rsidRPr="00843DA9">
        <w:rPr>
          <w:rFonts w:ascii="Arial" w:hAnsi="Arial" w:cs="Arial"/>
          <w:sz w:val="24"/>
          <w:szCs w:val="24"/>
          <w:lang w:val="en-US"/>
        </w:rPr>
        <w:t>(</w:t>
      </w:r>
      <w:proofErr w:type="spellStart"/>
      <w:r w:rsidRPr="00843DA9">
        <w:rPr>
          <w:rFonts w:ascii="Arial" w:hAnsi="Arial" w:cs="Arial"/>
          <w:sz w:val="24"/>
          <w:szCs w:val="24"/>
          <w:lang w:val="en-US"/>
        </w:rPr>
        <w:t>qi</w:t>
      </w:r>
      <w:proofErr w:type="spellEnd"/>
      <w:r w:rsidRPr="00843DA9">
        <w:rPr>
          <w:rFonts w:ascii="Arial" w:hAnsi="Arial" w:cs="Arial"/>
          <w:sz w:val="24"/>
          <w:szCs w:val="24"/>
          <w:lang w:val="en-US"/>
        </w:rPr>
        <w:t xml:space="preserve"> * </w:t>
      </w:r>
      <w:proofErr w:type="spellStart"/>
      <w:r w:rsidRPr="00843DA9">
        <w:rPr>
          <w:rFonts w:ascii="Arial" w:hAnsi="Arial" w:cs="Arial"/>
          <w:sz w:val="24"/>
          <w:szCs w:val="24"/>
          <w:lang w:val="en-US"/>
        </w:rPr>
        <w:t>ni</w:t>
      </w:r>
      <w:proofErr w:type="spellEnd"/>
      <w:r w:rsidRPr="00843DA9">
        <w:rPr>
          <w:rFonts w:ascii="Arial" w:hAnsi="Arial" w:cs="Arial"/>
          <w:sz w:val="24"/>
          <w:szCs w:val="24"/>
          <w:lang w:val="en-US"/>
        </w:rPr>
        <w:t xml:space="preserve"> * </w:t>
      </w:r>
      <w:proofErr w:type="spellStart"/>
      <w:r w:rsidRPr="00843DA9">
        <w:rPr>
          <w:rFonts w:ascii="Arial" w:hAnsi="Arial" w:cs="Arial"/>
          <w:sz w:val="24"/>
          <w:szCs w:val="24"/>
          <w:lang w:val="en-US"/>
        </w:rPr>
        <w:t>ti</w:t>
      </w:r>
      <w:proofErr w:type="spellEnd"/>
      <w:r w:rsidRPr="00843DA9">
        <w:rPr>
          <w:rFonts w:ascii="Arial" w:hAnsi="Arial" w:cs="Arial"/>
          <w:sz w:val="24"/>
          <w:szCs w:val="24"/>
          <w:lang w:val="en-US"/>
        </w:rPr>
        <w:t xml:space="preserve">);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где: </w:t>
      </w:r>
      <w:proofErr w:type="spellStart"/>
      <w:r w:rsidRPr="00843DA9">
        <w:rPr>
          <w:rFonts w:ascii="Arial" w:hAnsi="Arial" w:cs="Arial"/>
          <w:sz w:val="24"/>
          <w:szCs w:val="24"/>
        </w:rPr>
        <w:t>mi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– количество автоцистерн;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>W – вместимость автоцистерн, м3</w:t>
      </w:r>
      <w:proofErr w:type="gramStart"/>
      <w:r w:rsidRPr="00843DA9">
        <w:rPr>
          <w:rFonts w:ascii="Arial" w:hAnsi="Arial" w:cs="Arial"/>
          <w:sz w:val="24"/>
          <w:szCs w:val="24"/>
        </w:rPr>
        <w:t xml:space="preserve"> ;</w:t>
      </w:r>
      <w:proofErr w:type="gramEnd"/>
      <w:r w:rsidRPr="00843DA9">
        <w:rPr>
          <w:rFonts w:ascii="Arial" w:hAnsi="Arial" w:cs="Arial"/>
          <w:sz w:val="24"/>
          <w:szCs w:val="24"/>
        </w:rPr>
        <w:t xml:space="preserve">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843DA9">
        <w:rPr>
          <w:rFonts w:ascii="Arial" w:hAnsi="Arial" w:cs="Arial"/>
          <w:sz w:val="24"/>
          <w:szCs w:val="24"/>
        </w:rPr>
        <w:t>qi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– расход воды, </w:t>
      </w:r>
      <w:proofErr w:type="gramStart"/>
      <w:r w:rsidRPr="00843DA9">
        <w:rPr>
          <w:rFonts w:ascii="Arial" w:hAnsi="Arial" w:cs="Arial"/>
          <w:sz w:val="24"/>
          <w:szCs w:val="24"/>
        </w:rPr>
        <w:t>л</w:t>
      </w:r>
      <w:proofErr w:type="gramEnd"/>
      <w:r w:rsidRPr="00843DA9">
        <w:rPr>
          <w:rFonts w:ascii="Arial" w:hAnsi="Arial" w:cs="Arial"/>
          <w:sz w:val="24"/>
          <w:szCs w:val="24"/>
        </w:rPr>
        <w:t xml:space="preserve">/с на 1 ствол при тушении пожара из гидрантов, на один пожарный кран и на 1 систему;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843DA9">
        <w:rPr>
          <w:rFonts w:ascii="Arial" w:hAnsi="Arial" w:cs="Arial"/>
          <w:sz w:val="24"/>
          <w:szCs w:val="24"/>
        </w:rPr>
        <w:t>ni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– количество задействованных гидрантов, кранов или систем автоматического пожаротушения;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843DA9">
        <w:rPr>
          <w:rFonts w:ascii="Arial" w:hAnsi="Arial" w:cs="Arial"/>
          <w:sz w:val="24"/>
          <w:szCs w:val="24"/>
        </w:rPr>
        <w:t>ti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– продолжительность действия гидрантов, кранов или систем автоматического пожаротушения, часов;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Параметры </w:t>
      </w:r>
      <w:proofErr w:type="spellStart"/>
      <w:r w:rsidRPr="00843DA9">
        <w:rPr>
          <w:rFonts w:ascii="Arial" w:hAnsi="Arial" w:cs="Arial"/>
          <w:sz w:val="24"/>
          <w:szCs w:val="24"/>
        </w:rPr>
        <w:t>mi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; W; </w:t>
      </w:r>
      <w:proofErr w:type="spellStart"/>
      <w:r w:rsidRPr="00843DA9">
        <w:rPr>
          <w:rFonts w:ascii="Arial" w:hAnsi="Arial" w:cs="Arial"/>
          <w:sz w:val="24"/>
          <w:szCs w:val="24"/>
        </w:rPr>
        <w:t>ni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843DA9">
        <w:rPr>
          <w:rFonts w:ascii="Arial" w:hAnsi="Arial" w:cs="Arial"/>
          <w:sz w:val="24"/>
          <w:szCs w:val="24"/>
        </w:rPr>
        <w:t>ti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, принимаются по данным отделения пожарной охраны </w:t>
      </w:r>
      <w:r w:rsidR="00BF639A" w:rsidRPr="00843DA9">
        <w:rPr>
          <w:rFonts w:ascii="Arial" w:hAnsi="Arial" w:cs="Arial"/>
          <w:sz w:val="24"/>
          <w:szCs w:val="24"/>
        </w:rPr>
        <w:t>ПЧ-18</w:t>
      </w:r>
      <w:r w:rsidRPr="00843DA9">
        <w:rPr>
          <w:rFonts w:ascii="Arial" w:hAnsi="Arial" w:cs="Arial"/>
          <w:sz w:val="24"/>
          <w:szCs w:val="24"/>
        </w:rPr>
        <w:t xml:space="preserve">.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Допускается принимать </w:t>
      </w:r>
      <w:proofErr w:type="spellStart"/>
      <w:r w:rsidRPr="00843DA9">
        <w:rPr>
          <w:rFonts w:ascii="Arial" w:hAnsi="Arial" w:cs="Arial"/>
          <w:sz w:val="24"/>
          <w:szCs w:val="24"/>
        </w:rPr>
        <w:t>qi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= 15 л/с, </w:t>
      </w:r>
      <w:proofErr w:type="spellStart"/>
      <w:r w:rsidRPr="00843DA9">
        <w:rPr>
          <w:rFonts w:ascii="Arial" w:hAnsi="Arial" w:cs="Arial"/>
          <w:sz w:val="24"/>
          <w:szCs w:val="24"/>
        </w:rPr>
        <w:t>ti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= 3 часа.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2.4.3. Расход воды на противопожарные нужды: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en-US"/>
        </w:rPr>
      </w:pPr>
      <w:r w:rsidRPr="00843DA9">
        <w:rPr>
          <w:rFonts w:ascii="Arial" w:hAnsi="Arial" w:cs="Arial"/>
          <w:sz w:val="24"/>
          <w:szCs w:val="24"/>
          <w:lang w:val="en-US"/>
        </w:rPr>
        <w:t>W</w:t>
      </w:r>
      <w:proofErr w:type="spellStart"/>
      <w:r w:rsidRPr="00843DA9">
        <w:rPr>
          <w:rFonts w:ascii="Arial" w:hAnsi="Arial" w:cs="Arial"/>
          <w:sz w:val="24"/>
          <w:szCs w:val="24"/>
        </w:rPr>
        <w:t>пг</w:t>
      </w:r>
      <w:proofErr w:type="spellEnd"/>
      <w:r w:rsidRPr="00843DA9">
        <w:rPr>
          <w:rFonts w:ascii="Arial" w:hAnsi="Arial" w:cs="Arial"/>
          <w:sz w:val="24"/>
          <w:szCs w:val="24"/>
          <w:lang w:val="en-US"/>
        </w:rPr>
        <w:t xml:space="preserve"> = 3</w:t>
      </w:r>
      <w:proofErr w:type="gramStart"/>
      <w:r w:rsidRPr="00843DA9">
        <w:rPr>
          <w:rFonts w:ascii="Arial" w:hAnsi="Arial" w:cs="Arial"/>
          <w:sz w:val="24"/>
          <w:szCs w:val="24"/>
          <w:lang w:val="en-US"/>
        </w:rPr>
        <w:t>,6</w:t>
      </w:r>
      <w:proofErr w:type="gramEnd"/>
      <w:r w:rsidRPr="00843DA9">
        <w:rPr>
          <w:rFonts w:ascii="Arial" w:hAnsi="Arial" w:cs="Arial"/>
          <w:sz w:val="24"/>
          <w:szCs w:val="24"/>
          <w:lang w:val="en-US"/>
        </w:rPr>
        <w:t xml:space="preserve"> * </w:t>
      </w:r>
      <w:r w:rsidRPr="00843DA9">
        <w:rPr>
          <w:rFonts w:ascii="Arial" w:hAnsi="Arial" w:cs="Arial"/>
          <w:sz w:val="24"/>
          <w:szCs w:val="24"/>
        </w:rPr>
        <w:t>Σ</w:t>
      </w:r>
      <w:r w:rsidRPr="00843DA9">
        <w:rPr>
          <w:rFonts w:ascii="Arial" w:hAnsi="Arial" w:cs="Arial"/>
          <w:sz w:val="24"/>
          <w:szCs w:val="24"/>
          <w:lang w:val="en-US"/>
        </w:rPr>
        <w:t>(</w:t>
      </w:r>
      <w:proofErr w:type="spellStart"/>
      <w:r w:rsidRPr="00843DA9">
        <w:rPr>
          <w:rFonts w:ascii="Arial" w:hAnsi="Arial" w:cs="Arial"/>
          <w:sz w:val="24"/>
          <w:szCs w:val="24"/>
          <w:lang w:val="en-US"/>
        </w:rPr>
        <w:t>qi</w:t>
      </w:r>
      <w:proofErr w:type="spellEnd"/>
      <w:r w:rsidRPr="00843DA9">
        <w:rPr>
          <w:rFonts w:ascii="Arial" w:hAnsi="Arial" w:cs="Arial"/>
          <w:sz w:val="24"/>
          <w:szCs w:val="24"/>
          <w:lang w:val="en-US"/>
        </w:rPr>
        <w:t xml:space="preserve"> * </w:t>
      </w:r>
      <w:proofErr w:type="spellStart"/>
      <w:r w:rsidRPr="00843DA9">
        <w:rPr>
          <w:rFonts w:ascii="Arial" w:hAnsi="Arial" w:cs="Arial"/>
          <w:sz w:val="24"/>
          <w:szCs w:val="24"/>
          <w:lang w:val="en-US"/>
        </w:rPr>
        <w:t>ni</w:t>
      </w:r>
      <w:proofErr w:type="spellEnd"/>
      <w:r w:rsidRPr="00843DA9">
        <w:rPr>
          <w:rFonts w:ascii="Arial" w:hAnsi="Arial" w:cs="Arial"/>
          <w:sz w:val="24"/>
          <w:szCs w:val="24"/>
          <w:lang w:val="en-US"/>
        </w:rPr>
        <w:t xml:space="preserve"> * </w:t>
      </w:r>
      <w:proofErr w:type="spellStart"/>
      <w:r w:rsidRPr="00843DA9">
        <w:rPr>
          <w:rFonts w:ascii="Arial" w:hAnsi="Arial" w:cs="Arial"/>
          <w:sz w:val="24"/>
          <w:szCs w:val="24"/>
          <w:lang w:val="en-US"/>
        </w:rPr>
        <w:t>ti</w:t>
      </w:r>
      <w:proofErr w:type="spellEnd"/>
      <w:r w:rsidRPr="00843DA9">
        <w:rPr>
          <w:rFonts w:ascii="Arial" w:hAnsi="Arial" w:cs="Arial"/>
          <w:sz w:val="24"/>
          <w:szCs w:val="24"/>
          <w:lang w:val="en-US"/>
        </w:rPr>
        <w:t xml:space="preserve">);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где: </w:t>
      </w:r>
      <w:proofErr w:type="spellStart"/>
      <w:r w:rsidRPr="00843DA9">
        <w:rPr>
          <w:rFonts w:ascii="Arial" w:hAnsi="Arial" w:cs="Arial"/>
          <w:sz w:val="24"/>
          <w:szCs w:val="24"/>
        </w:rPr>
        <w:t>qi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– расход воды на 1 пожарный гидрант; 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843DA9">
        <w:rPr>
          <w:rFonts w:ascii="Arial" w:hAnsi="Arial" w:cs="Arial"/>
          <w:sz w:val="24"/>
          <w:szCs w:val="24"/>
        </w:rPr>
        <w:t>ni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– количество задействованных пожарных гидрантов; </w:t>
      </w:r>
    </w:p>
    <w:p w:rsidR="001A1C30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843DA9">
        <w:rPr>
          <w:rFonts w:ascii="Arial" w:hAnsi="Arial" w:cs="Arial"/>
          <w:sz w:val="24"/>
          <w:szCs w:val="24"/>
        </w:rPr>
        <w:t>t</w:t>
      </w:r>
      <w:r w:rsidR="001A1C30" w:rsidRPr="00843DA9">
        <w:rPr>
          <w:rFonts w:ascii="Arial" w:hAnsi="Arial" w:cs="Arial"/>
          <w:sz w:val="24"/>
          <w:szCs w:val="24"/>
        </w:rPr>
        <w:t>i</w:t>
      </w:r>
      <w:proofErr w:type="spellEnd"/>
      <w:r w:rsidR="001A1C30" w:rsidRPr="00843DA9">
        <w:rPr>
          <w:rFonts w:ascii="Arial" w:hAnsi="Arial" w:cs="Arial"/>
          <w:sz w:val="24"/>
          <w:szCs w:val="24"/>
        </w:rPr>
        <w:t xml:space="preserve"> – продолжительность действия.</w:t>
      </w:r>
    </w:p>
    <w:p w:rsidR="00BF639A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Параметры </w:t>
      </w:r>
      <w:proofErr w:type="spellStart"/>
      <w:r w:rsidRPr="00843DA9">
        <w:rPr>
          <w:rFonts w:ascii="Arial" w:hAnsi="Arial" w:cs="Arial"/>
          <w:sz w:val="24"/>
          <w:szCs w:val="24"/>
        </w:rPr>
        <w:t>mi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; W; </w:t>
      </w:r>
      <w:proofErr w:type="spellStart"/>
      <w:r w:rsidRPr="00843DA9">
        <w:rPr>
          <w:rFonts w:ascii="Arial" w:hAnsi="Arial" w:cs="Arial"/>
          <w:sz w:val="24"/>
          <w:szCs w:val="24"/>
        </w:rPr>
        <w:t>ni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843DA9">
        <w:rPr>
          <w:rFonts w:ascii="Arial" w:hAnsi="Arial" w:cs="Arial"/>
          <w:sz w:val="24"/>
          <w:szCs w:val="24"/>
        </w:rPr>
        <w:t>ti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, принимаются по данным службы </w:t>
      </w:r>
      <w:r w:rsidR="00BF639A" w:rsidRPr="00843DA9">
        <w:rPr>
          <w:rFonts w:ascii="Arial" w:hAnsi="Arial" w:cs="Arial"/>
          <w:sz w:val="24"/>
          <w:szCs w:val="24"/>
        </w:rPr>
        <w:t>ПЧ-18</w:t>
      </w:r>
      <w:r w:rsidRPr="00843DA9">
        <w:rPr>
          <w:rFonts w:ascii="Arial" w:hAnsi="Arial" w:cs="Arial"/>
          <w:sz w:val="24"/>
          <w:szCs w:val="24"/>
        </w:rPr>
        <w:t xml:space="preserve"> ведомственной пожарной охраны. Допускается принимать </w:t>
      </w:r>
      <w:proofErr w:type="spellStart"/>
      <w:r w:rsidRPr="00843DA9">
        <w:rPr>
          <w:rFonts w:ascii="Arial" w:hAnsi="Arial" w:cs="Arial"/>
          <w:sz w:val="24"/>
          <w:szCs w:val="24"/>
        </w:rPr>
        <w:t>qi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= 15 л/с, </w:t>
      </w:r>
      <w:proofErr w:type="spellStart"/>
      <w:r w:rsidRPr="00843DA9">
        <w:rPr>
          <w:rFonts w:ascii="Arial" w:hAnsi="Arial" w:cs="Arial"/>
          <w:sz w:val="24"/>
          <w:szCs w:val="24"/>
        </w:rPr>
        <w:t>ti</w:t>
      </w:r>
      <w:proofErr w:type="spellEnd"/>
      <w:r w:rsidRPr="00843DA9">
        <w:rPr>
          <w:rFonts w:ascii="Arial" w:hAnsi="Arial" w:cs="Arial"/>
          <w:sz w:val="24"/>
          <w:szCs w:val="24"/>
        </w:rPr>
        <w:t xml:space="preserve"> = 0,12 часа. </w:t>
      </w:r>
    </w:p>
    <w:p w:rsidR="001968D6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2.5. По окончании пользования внутренними и наружными системами пожаротушения абонент обязан в течение суток представить в </w:t>
      </w:r>
      <w:r w:rsidR="005271A9" w:rsidRPr="00843DA9">
        <w:rPr>
          <w:rFonts w:ascii="Arial" w:hAnsi="Arial" w:cs="Arial"/>
          <w:sz w:val="24"/>
          <w:szCs w:val="24"/>
        </w:rPr>
        <w:t>ООО «</w:t>
      </w:r>
      <w:proofErr w:type="spellStart"/>
      <w:r w:rsidR="005271A9" w:rsidRPr="00843DA9">
        <w:rPr>
          <w:rFonts w:ascii="Arial" w:hAnsi="Arial" w:cs="Arial"/>
          <w:sz w:val="24"/>
          <w:szCs w:val="24"/>
        </w:rPr>
        <w:t>Кочкуровожилсервис</w:t>
      </w:r>
      <w:proofErr w:type="spellEnd"/>
      <w:r w:rsidR="005271A9" w:rsidRPr="00843DA9">
        <w:rPr>
          <w:rFonts w:ascii="Arial" w:hAnsi="Arial" w:cs="Arial"/>
          <w:sz w:val="24"/>
          <w:szCs w:val="24"/>
        </w:rPr>
        <w:t xml:space="preserve">» </w:t>
      </w:r>
      <w:r w:rsidRPr="00843DA9">
        <w:rPr>
          <w:rFonts w:ascii="Arial" w:hAnsi="Arial" w:cs="Arial"/>
          <w:sz w:val="24"/>
          <w:szCs w:val="24"/>
        </w:rPr>
        <w:t xml:space="preserve">акт о снятии пломб и количестве использованной воды, данные об использовании системы водоснабжения силами службы </w:t>
      </w:r>
      <w:r w:rsidR="001968D6" w:rsidRPr="00843DA9">
        <w:rPr>
          <w:rFonts w:ascii="Arial" w:hAnsi="Arial" w:cs="Arial"/>
          <w:sz w:val="24"/>
          <w:szCs w:val="24"/>
        </w:rPr>
        <w:t>ПЧ-18</w:t>
      </w:r>
      <w:r w:rsidRPr="00843DA9">
        <w:rPr>
          <w:rFonts w:ascii="Arial" w:hAnsi="Arial" w:cs="Arial"/>
          <w:sz w:val="24"/>
          <w:szCs w:val="24"/>
        </w:rPr>
        <w:t xml:space="preserve"> ведомственной пожарной охраны, иными организациями в соответствии с заключёнными договорами, вызвать представителя </w:t>
      </w:r>
      <w:r w:rsidR="005271A9" w:rsidRPr="00843DA9">
        <w:rPr>
          <w:rFonts w:ascii="Arial" w:hAnsi="Arial" w:cs="Arial"/>
          <w:sz w:val="24"/>
          <w:szCs w:val="24"/>
        </w:rPr>
        <w:t>ООО «</w:t>
      </w:r>
      <w:proofErr w:type="spellStart"/>
      <w:r w:rsidR="005271A9" w:rsidRPr="00843DA9">
        <w:rPr>
          <w:rFonts w:ascii="Arial" w:hAnsi="Arial" w:cs="Arial"/>
          <w:sz w:val="24"/>
          <w:szCs w:val="24"/>
        </w:rPr>
        <w:t>Кочкуровожилсервис</w:t>
      </w:r>
      <w:proofErr w:type="spellEnd"/>
      <w:r w:rsidR="005271A9" w:rsidRPr="00843DA9">
        <w:rPr>
          <w:rFonts w:ascii="Arial" w:hAnsi="Arial" w:cs="Arial"/>
          <w:sz w:val="24"/>
          <w:szCs w:val="24"/>
        </w:rPr>
        <w:t>»</w:t>
      </w:r>
      <w:r w:rsidRPr="00843DA9">
        <w:rPr>
          <w:rFonts w:ascii="Arial" w:hAnsi="Arial" w:cs="Arial"/>
          <w:sz w:val="24"/>
          <w:szCs w:val="24"/>
        </w:rPr>
        <w:t xml:space="preserve">. </w:t>
      </w:r>
    </w:p>
    <w:p w:rsidR="001968D6" w:rsidRPr="00843DA9" w:rsidRDefault="001968D6" w:rsidP="001968D6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1968D6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43DA9">
        <w:rPr>
          <w:rFonts w:ascii="Arial" w:hAnsi="Arial" w:cs="Arial"/>
          <w:b/>
          <w:sz w:val="24"/>
          <w:szCs w:val="24"/>
        </w:rPr>
        <w:t xml:space="preserve">Раздел 3. Порядок оплаты питьевой воды, израсходованной на пожаротушение, ликвидацию аварий и стихийных бедствий </w:t>
      </w:r>
    </w:p>
    <w:p w:rsidR="001968D6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3.1. Объем питьевой воды, израсходованный на пожаротушение, ликвидацию аварий и стихийных бедствий объектов, находящихся в собственности юридических или физических лиц, подлежит оплате этими лицами в соответствии с договорами, заключенными с </w:t>
      </w:r>
      <w:r w:rsidR="005271A9" w:rsidRPr="00843DA9">
        <w:rPr>
          <w:rFonts w:ascii="Arial" w:hAnsi="Arial" w:cs="Arial"/>
          <w:sz w:val="24"/>
          <w:szCs w:val="24"/>
        </w:rPr>
        <w:t>ООО «</w:t>
      </w:r>
      <w:proofErr w:type="spellStart"/>
      <w:r w:rsidR="005271A9" w:rsidRPr="00843DA9">
        <w:rPr>
          <w:rFonts w:ascii="Arial" w:hAnsi="Arial" w:cs="Arial"/>
          <w:sz w:val="24"/>
          <w:szCs w:val="24"/>
        </w:rPr>
        <w:t>Кочкуровожилсервис</w:t>
      </w:r>
      <w:proofErr w:type="spellEnd"/>
      <w:r w:rsidR="005271A9" w:rsidRPr="00843DA9">
        <w:rPr>
          <w:rFonts w:ascii="Arial" w:hAnsi="Arial" w:cs="Arial"/>
          <w:sz w:val="24"/>
          <w:szCs w:val="24"/>
        </w:rPr>
        <w:t>»</w:t>
      </w:r>
      <w:r w:rsidRPr="00843DA9">
        <w:rPr>
          <w:rFonts w:ascii="Arial" w:hAnsi="Arial" w:cs="Arial"/>
          <w:sz w:val="24"/>
          <w:szCs w:val="24"/>
        </w:rPr>
        <w:t xml:space="preserve">, если настоящим Порядком не установлено иное. </w:t>
      </w:r>
    </w:p>
    <w:p w:rsidR="001968D6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3.2. Объем питьевой воды, израсходованный на пожаротушение, ликвидацию аварий и стихийных бедствий объектов, переданных собственником этих объектов юридическим или физическим лицам на праве хозяйственного ведения, оперативного управления или иных вещных правах, подлежит оплате этими лицами в соответствии с договорами, заключенными с </w:t>
      </w:r>
      <w:r w:rsidR="005271A9" w:rsidRPr="00843DA9">
        <w:rPr>
          <w:rFonts w:ascii="Arial" w:hAnsi="Arial" w:cs="Arial"/>
          <w:sz w:val="24"/>
          <w:szCs w:val="24"/>
        </w:rPr>
        <w:t>ООО «</w:t>
      </w:r>
      <w:proofErr w:type="spellStart"/>
      <w:r w:rsidR="005271A9" w:rsidRPr="00843DA9">
        <w:rPr>
          <w:rFonts w:ascii="Arial" w:hAnsi="Arial" w:cs="Arial"/>
          <w:sz w:val="24"/>
          <w:szCs w:val="24"/>
        </w:rPr>
        <w:t>Кочкуровожилсервис</w:t>
      </w:r>
      <w:proofErr w:type="spellEnd"/>
      <w:r w:rsidR="005271A9" w:rsidRPr="00843DA9">
        <w:rPr>
          <w:rFonts w:ascii="Arial" w:hAnsi="Arial" w:cs="Arial"/>
          <w:sz w:val="24"/>
          <w:szCs w:val="24"/>
        </w:rPr>
        <w:t>»</w:t>
      </w:r>
      <w:r w:rsidRPr="00843DA9">
        <w:rPr>
          <w:rFonts w:ascii="Arial" w:hAnsi="Arial" w:cs="Arial"/>
          <w:sz w:val="24"/>
          <w:szCs w:val="24"/>
        </w:rPr>
        <w:t xml:space="preserve">. </w:t>
      </w:r>
    </w:p>
    <w:p w:rsidR="001968D6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t xml:space="preserve">3.3. </w:t>
      </w:r>
      <w:proofErr w:type="gramStart"/>
      <w:r w:rsidRPr="00843DA9">
        <w:rPr>
          <w:rFonts w:ascii="Arial" w:hAnsi="Arial" w:cs="Arial"/>
          <w:sz w:val="24"/>
          <w:szCs w:val="24"/>
        </w:rPr>
        <w:t xml:space="preserve">Объем питьевой воды, израсходованный на пожаротушение, ликвидацию аварий и стихийных бедствий общего имущества многоквартирного дома, собственниками помещений в котором не выбран способ непосредственного управления многоквартирным домом, подлежит оплате осуществляющим управление многоквартирным домом товариществом собственников жилья либо жилищным кооперативом или иным специализированным потребительским кооперативом или управляющей организацией в соответствии с договорами, заключенными с </w:t>
      </w:r>
      <w:r w:rsidR="005271A9" w:rsidRPr="00843DA9">
        <w:rPr>
          <w:rFonts w:ascii="Arial" w:hAnsi="Arial" w:cs="Arial"/>
          <w:sz w:val="24"/>
          <w:szCs w:val="24"/>
        </w:rPr>
        <w:t>ООО «</w:t>
      </w:r>
      <w:proofErr w:type="spellStart"/>
      <w:r w:rsidR="005271A9" w:rsidRPr="00843DA9">
        <w:rPr>
          <w:rFonts w:ascii="Arial" w:hAnsi="Arial" w:cs="Arial"/>
          <w:sz w:val="24"/>
          <w:szCs w:val="24"/>
        </w:rPr>
        <w:t>Кочкуровожилсервис</w:t>
      </w:r>
      <w:proofErr w:type="spellEnd"/>
      <w:r w:rsidR="005271A9" w:rsidRPr="00843DA9">
        <w:rPr>
          <w:rFonts w:ascii="Arial" w:hAnsi="Arial" w:cs="Arial"/>
          <w:sz w:val="24"/>
          <w:szCs w:val="24"/>
        </w:rPr>
        <w:t>»</w:t>
      </w:r>
      <w:r w:rsidRPr="00843DA9">
        <w:rPr>
          <w:rFonts w:ascii="Arial" w:hAnsi="Arial" w:cs="Arial"/>
          <w:sz w:val="24"/>
          <w:szCs w:val="24"/>
        </w:rPr>
        <w:t xml:space="preserve">. </w:t>
      </w:r>
      <w:proofErr w:type="gramEnd"/>
    </w:p>
    <w:p w:rsidR="00F66971" w:rsidRPr="00843DA9" w:rsidRDefault="00F66971" w:rsidP="001968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3DA9">
        <w:rPr>
          <w:rFonts w:ascii="Arial" w:hAnsi="Arial" w:cs="Arial"/>
          <w:sz w:val="24"/>
          <w:szCs w:val="24"/>
        </w:rPr>
        <w:lastRenderedPageBreak/>
        <w:t>3.4. Расходы, понесенные в соответствии с пунктом 3.3 настоящего Раздела, осуществляющим управление многоквартирным домом товариществом собственников жилья либо жилищным кооперативом или иным специализированным потребительским кооперативом или управляющей организацией подлежат возмещению собственниками жилых помещений в многоквартирном доме в порядке регресса в соответствии с гражданским законодательством Российской Федерации.</w:t>
      </w:r>
    </w:p>
    <w:sectPr w:rsidR="00F66971" w:rsidRPr="00843DA9" w:rsidSect="00A61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9A1"/>
    <w:rsid w:val="00127674"/>
    <w:rsid w:val="00164A1B"/>
    <w:rsid w:val="001968D6"/>
    <w:rsid w:val="001A1C30"/>
    <w:rsid w:val="002F1128"/>
    <w:rsid w:val="00347E0B"/>
    <w:rsid w:val="00445838"/>
    <w:rsid w:val="0049595E"/>
    <w:rsid w:val="005271A9"/>
    <w:rsid w:val="00676AA7"/>
    <w:rsid w:val="006A79A1"/>
    <w:rsid w:val="006C72D0"/>
    <w:rsid w:val="00727B20"/>
    <w:rsid w:val="00796976"/>
    <w:rsid w:val="0084243F"/>
    <w:rsid w:val="00843DA9"/>
    <w:rsid w:val="00A03E6A"/>
    <w:rsid w:val="00A136EF"/>
    <w:rsid w:val="00A3768B"/>
    <w:rsid w:val="00A6172B"/>
    <w:rsid w:val="00A83EA1"/>
    <w:rsid w:val="00BF639A"/>
    <w:rsid w:val="00CA7CE2"/>
    <w:rsid w:val="00D04C33"/>
    <w:rsid w:val="00D2455F"/>
    <w:rsid w:val="00F26628"/>
    <w:rsid w:val="00F66971"/>
    <w:rsid w:val="00FF0401"/>
    <w:rsid w:val="00FF4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72B"/>
  </w:style>
  <w:style w:type="paragraph" w:styleId="1">
    <w:name w:val="heading 1"/>
    <w:basedOn w:val="a"/>
    <w:link w:val="10"/>
    <w:uiPriority w:val="9"/>
    <w:qFormat/>
    <w:rsid w:val="006A79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A79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A79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79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9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79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6A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79A1"/>
  </w:style>
  <w:style w:type="character" w:styleId="a3">
    <w:name w:val="Hyperlink"/>
    <w:basedOn w:val="a0"/>
    <w:uiPriority w:val="99"/>
    <w:semiHidden/>
    <w:unhideWhenUsed/>
    <w:rsid w:val="006A79A1"/>
    <w:rPr>
      <w:color w:val="0000FF"/>
      <w:u w:val="single"/>
    </w:rPr>
  </w:style>
  <w:style w:type="paragraph" w:customStyle="1" w:styleId="formattext">
    <w:name w:val="formattext"/>
    <w:basedOn w:val="a"/>
    <w:rsid w:val="006A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47E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71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271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2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53136248" TargetMode="External"/><Relationship Id="rId5" Type="http://schemas.openxmlformats.org/officeDocument/2006/relationships/hyperlink" Target="http://docs.cntd.ru/document/453136248" TargetMode="External"/><Relationship Id="rId4" Type="http://schemas.openxmlformats.org/officeDocument/2006/relationships/hyperlink" Target="http://docs.cntd.ru/document/4531362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pc</cp:lastModifiedBy>
  <cp:revision>5</cp:revision>
  <cp:lastPrinted>2019-03-15T10:05:00Z</cp:lastPrinted>
  <dcterms:created xsi:type="dcterms:W3CDTF">2017-06-09T05:15:00Z</dcterms:created>
  <dcterms:modified xsi:type="dcterms:W3CDTF">2019-03-15T10:05:00Z</dcterms:modified>
</cp:coreProperties>
</file>