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896" w:rsidRDefault="00C01896" w:rsidP="00C01896">
      <w:pPr>
        <w:rPr>
          <w:rFonts w:ascii="Arial" w:hAnsi="Arial" w:cs="Arial"/>
          <w:b/>
          <w:sz w:val="32"/>
          <w:szCs w:val="32"/>
        </w:rPr>
      </w:pPr>
      <w:r>
        <w:rPr>
          <w:bCs/>
        </w:rPr>
        <w:t xml:space="preserve">     </w:t>
      </w:r>
      <w:r>
        <w:rPr>
          <w:sz w:val="32"/>
          <w:szCs w:val="32"/>
        </w:rPr>
        <w:t xml:space="preserve">                            </w:t>
      </w:r>
      <w:r>
        <w:rPr>
          <w:rFonts w:ascii="Arial" w:hAnsi="Arial" w:cs="Arial"/>
          <w:b/>
          <w:sz w:val="32"/>
          <w:szCs w:val="32"/>
        </w:rPr>
        <w:t>РЕСПУБЛИКА  МОРОДОВИЯ</w:t>
      </w:r>
    </w:p>
    <w:p w:rsidR="00C01896" w:rsidRDefault="00C01896" w:rsidP="00C0189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АДМИНИСТРАЦИЯ  КОЧКУРОВСКОГО МУНИЦИПАЛЬНОГО  РАЙОНА</w:t>
      </w:r>
    </w:p>
    <w:p w:rsidR="00C01896" w:rsidRDefault="00C01896" w:rsidP="00C0189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РЕСПУБЛИКИ МОРДОВИЯ </w:t>
      </w:r>
    </w:p>
    <w:p w:rsidR="00C01896" w:rsidRDefault="00C01896" w:rsidP="00C01896">
      <w:pPr>
        <w:jc w:val="center"/>
        <w:rPr>
          <w:rFonts w:ascii="Arial" w:hAnsi="Arial" w:cs="Arial"/>
          <w:b/>
          <w:sz w:val="32"/>
          <w:szCs w:val="32"/>
        </w:rPr>
      </w:pPr>
    </w:p>
    <w:p w:rsidR="00C01896" w:rsidRDefault="00C01896" w:rsidP="00C0189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РАСПОРЯЖЕНИЕ</w:t>
      </w:r>
    </w:p>
    <w:p w:rsidR="00C01896" w:rsidRDefault="00C01896" w:rsidP="00C01896">
      <w:pPr>
        <w:jc w:val="both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                             от </w:t>
      </w:r>
      <w:r w:rsidR="009356C7">
        <w:rPr>
          <w:rFonts w:ascii="Arial" w:hAnsi="Arial" w:cs="Arial"/>
          <w:b/>
          <w:sz w:val="32"/>
          <w:szCs w:val="32"/>
        </w:rPr>
        <w:t>01.03</w:t>
      </w:r>
      <w:r w:rsidR="009D16E5">
        <w:rPr>
          <w:rFonts w:ascii="Arial" w:hAnsi="Arial" w:cs="Arial"/>
          <w:b/>
          <w:sz w:val="32"/>
          <w:szCs w:val="32"/>
        </w:rPr>
        <w:t>.</w:t>
      </w:r>
      <w:r w:rsidR="0000297D">
        <w:rPr>
          <w:rFonts w:ascii="Arial" w:hAnsi="Arial" w:cs="Arial"/>
          <w:b/>
          <w:sz w:val="32"/>
          <w:szCs w:val="32"/>
        </w:rPr>
        <w:t xml:space="preserve">2019 г. № </w:t>
      </w:r>
      <w:r w:rsidR="009356C7">
        <w:rPr>
          <w:rFonts w:ascii="Arial" w:hAnsi="Arial" w:cs="Arial"/>
          <w:b/>
          <w:sz w:val="32"/>
          <w:szCs w:val="32"/>
        </w:rPr>
        <w:t>65</w:t>
      </w:r>
      <w:r>
        <w:rPr>
          <w:rFonts w:ascii="Arial" w:hAnsi="Arial" w:cs="Arial"/>
          <w:b/>
          <w:sz w:val="32"/>
          <w:szCs w:val="32"/>
        </w:rPr>
        <w:t>-р</w:t>
      </w:r>
    </w:p>
    <w:p w:rsidR="00C01896" w:rsidRDefault="00C01896" w:rsidP="00C01896">
      <w:pPr>
        <w:jc w:val="center"/>
        <w:rPr>
          <w:rFonts w:ascii="Arial" w:hAnsi="Arial" w:cs="Arial"/>
          <w:sz w:val="32"/>
          <w:szCs w:val="32"/>
        </w:rPr>
      </w:pPr>
    </w:p>
    <w:p w:rsidR="000738D7" w:rsidRDefault="00C01896" w:rsidP="00C0189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</w:t>
      </w:r>
      <w:r w:rsidR="00872CD8">
        <w:rPr>
          <w:rFonts w:ascii="Arial" w:hAnsi="Arial" w:cs="Arial"/>
          <w:b/>
          <w:sz w:val="32"/>
          <w:szCs w:val="32"/>
        </w:rPr>
        <w:t>О</w:t>
      </w:r>
      <w:r w:rsidR="000738D7">
        <w:rPr>
          <w:rFonts w:ascii="Arial" w:hAnsi="Arial" w:cs="Arial"/>
          <w:b/>
          <w:sz w:val="32"/>
          <w:szCs w:val="32"/>
        </w:rPr>
        <w:t xml:space="preserve">Б ОПРЕДЕЛЕНИИ УПРАВЛЯЮЩЕЙ ОРГАНИЗАЦИИ </w:t>
      </w:r>
    </w:p>
    <w:p w:rsidR="00C01896" w:rsidRDefault="009B0623" w:rsidP="00C01896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ДЛЯ УПРАВЛЕНИЯ МНОГОКВАРТИРНЫМ</w:t>
      </w:r>
      <w:r w:rsidR="000738D7">
        <w:rPr>
          <w:rFonts w:ascii="Arial" w:hAnsi="Arial" w:cs="Arial"/>
          <w:b/>
          <w:sz w:val="32"/>
          <w:szCs w:val="32"/>
        </w:rPr>
        <w:t>И</w:t>
      </w:r>
      <w:r>
        <w:rPr>
          <w:rFonts w:ascii="Arial" w:hAnsi="Arial" w:cs="Arial"/>
          <w:b/>
          <w:sz w:val="32"/>
          <w:szCs w:val="32"/>
        </w:rPr>
        <w:t xml:space="preserve"> ДОМ</w:t>
      </w:r>
      <w:r w:rsidR="000738D7">
        <w:rPr>
          <w:rFonts w:ascii="Arial" w:hAnsi="Arial" w:cs="Arial"/>
          <w:b/>
          <w:sz w:val="32"/>
          <w:szCs w:val="32"/>
        </w:rPr>
        <w:t>АМИ НА ТЕРРИТОРИИ КОЧКУРОВСКОГО МУНИЦИПАЛЬНОГО РАЙОНА, В ОТНОШЕНИИ КОТОРЫХ</w:t>
      </w:r>
      <w:r>
        <w:rPr>
          <w:rFonts w:ascii="Arial" w:hAnsi="Arial" w:cs="Arial"/>
          <w:b/>
          <w:sz w:val="32"/>
          <w:szCs w:val="32"/>
        </w:rPr>
        <w:t xml:space="preserve"> СОБСТВЕННИ</w:t>
      </w:r>
      <w:r w:rsidR="000738D7">
        <w:rPr>
          <w:rFonts w:ascii="Arial" w:hAnsi="Arial" w:cs="Arial"/>
          <w:b/>
          <w:sz w:val="32"/>
          <w:szCs w:val="32"/>
        </w:rPr>
        <w:t>КАМИ ПОМЕЩЕНИЙ В МНОГОКВАРТИРНЫХ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0738D7">
        <w:rPr>
          <w:rFonts w:ascii="Arial" w:hAnsi="Arial" w:cs="Arial"/>
          <w:b/>
          <w:sz w:val="32"/>
          <w:szCs w:val="32"/>
        </w:rPr>
        <w:t xml:space="preserve">ДОМАХ </w:t>
      </w:r>
      <w:r>
        <w:rPr>
          <w:rFonts w:ascii="Arial" w:hAnsi="Arial" w:cs="Arial"/>
          <w:b/>
          <w:sz w:val="32"/>
          <w:szCs w:val="32"/>
        </w:rPr>
        <w:t>НЕ ВЫБРАН СПОСОБ УПРАВЛЕНИЯ ТАКИМ</w:t>
      </w:r>
      <w:r w:rsidR="000738D7">
        <w:rPr>
          <w:rFonts w:ascii="Arial" w:hAnsi="Arial" w:cs="Arial"/>
          <w:b/>
          <w:sz w:val="32"/>
          <w:szCs w:val="32"/>
        </w:rPr>
        <w:t>И</w:t>
      </w:r>
      <w:r>
        <w:rPr>
          <w:rFonts w:ascii="Arial" w:hAnsi="Arial" w:cs="Arial"/>
          <w:b/>
          <w:sz w:val="32"/>
          <w:szCs w:val="32"/>
        </w:rPr>
        <w:t xml:space="preserve"> ДОМ</w:t>
      </w:r>
      <w:r w:rsidR="000738D7">
        <w:rPr>
          <w:rFonts w:ascii="Arial" w:hAnsi="Arial" w:cs="Arial"/>
          <w:b/>
          <w:sz w:val="32"/>
          <w:szCs w:val="32"/>
        </w:rPr>
        <w:t>АМИ</w:t>
      </w:r>
      <w:r>
        <w:rPr>
          <w:rFonts w:ascii="Arial" w:hAnsi="Arial" w:cs="Arial"/>
          <w:b/>
          <w:sz w:val="32"/>
          <w:szCs w:val="32"/>
        </w:rPr>
        <w:t xml:space="preserve"> ИЛИ ВЫБРАННЫЙ СПОСОБ НЕ РЕАЛИЗОВАН, НЕ ОПРЕДЕЛЕНА УПРАВЛЯЮЩАЯ ОРГАНИЗАЦИЯ</w:t>
      </w:r>
      <w:r w:rsidR="00872CD8">
        <w:rPr>
          <w:rFonts w:ascii="Arial" w:hAnsi="Arial" w:cs="Arial"/>
          <w:b/>
          <w:sz w:val="32"/>
          <w:szCs w:val="32"/>
        </w:rPr>
        <w:t xml:space="preserve"> </w:t>
      </w:r>
    </w:p>
    <w:p w:rsidR="00C01896" w:rsidRDefault="00C01896" w:rsidP="00C01896"/>
    <w:p w:rsidR="00014C6C" w:rsidRPr="00014C6C" w:rsidRDefault="00C01896" w:rsidP="00014C6C">
      <w:pPr>
        <w:jc w:val="both"/>
        <w:rPr>
          <w:rFonts w:ascii="Arial" w:hAnsi="Arial" w:cs="Arial"/>
        </w:rPr>
      </w:pPr>
      <w:r>
        <w:tab/>
      </w:r>
      <w:r>
        <w:rPr>
          <w:rFonts w:ascii="Arial" w:hAnsi="Arial" w:cs="Arial"/>
        </w:rPr>
        <w:t xml:space="preserve">В </w:t>
      </w:r>
      <w:r w:rsidR="00990597">
        <w:rPr>
          <w:rFonts w:ascii="Arial" w:hAnsi="Arial" w:cs="Arial"/>
        </w:rPr>
        <w:t>соответствии с</w:t>
      </w:r>
      <w:r w:rsidR="009B0623">
        <w:rPr>
          <w:rFonts w:ascii="Arial" w:hAnsi="Arial" w:cs="Arial"/>
        </w:rPr>
        <w:t xml:space="preserve"> </w:t>
      </w:r>
      <w:r w:rsidR="00014C6C" w:rsidRPr="00014C6C">
        <w:rPr>
          <w:rFonts w:ascii="Arial" w:hAnsi="Arial" w:cs="Arial"/>
        </w:rPr>
        <w:t>постановлени</w:t>
      </w:r>
      <w:r w:rsidR="00990597">
        <w:rPr>
          <w:rFonts w:ascii="Arial" w:hAnsi="Arial" w:cs="Arial"/>
        </w:rPr>
        <w:t>ем</w:t>
      </w:r>
      <w:r w:rsidR="00014C6C" w:rsidRPr="00014C6C">
        <w:rPr>
          <w:rFonts w:ascii="Arial" w:hAnsi="Arial" w:cs="Arial"/>
        </w:rPr>
        <w:t xml:space="preserve"> Правительства</w:t>
      </w:r>
      <w:r w:rsidR="00014C6C">
        <w:rPr>
          <w:rFonts w:ascii="Arial" w:hAnsi="Arial" w:cs="Arial"/>
        </w:rPr>
        <w:t xml:space="preserve"> </w:t>
      </w:r>
      <w:r w:rsidR="00014C6C" w:rsidRPr="00014C6C">
        <w:rPr>
          <w:rFonts w:ascii="Arial" w:hAnsi="Arial" w:cs="Arial"/>
        </w:rPr>
        <w:t>Российской Федерации</w:t>
      </w:r>
      <w:r w:rsidR="00014C6C">
        <w:rPr>
          <w:rFonts w:ascii="Arial" w:hAnsi="Arial" w:cs="Arial"/>
        </w:rPr>
        <w:t xml:space="preserve"> </w:t>
      </w:r>
      <w:r w:rsidR="00014C6C" w:rsidRPr="00014C6C">
        <w:rPr>
          <w:rFonts w:ascii="Arial" w:hAnsi="Arial" w:cs="Arial"/>
        </w:rPr>
        <w:t>от 21 декабря 2018 г. № 1616</w:t>
      </w:r>
      <w:r w:rsidR="00014C6C">
        <w:rPr>
          <w:rFonts w:ascii="Arial" w:hAnsi="Arial" w:cs="Arial"/>
        </w:rPr>
        <w:t xml:space="preserve"> «</w:t>
      </w:r>
      <w:r w:rsidR="009B0623" w:rsidRPr="009B0623">
        <w:rPr>
          <w:rFonts w:ascii="Arial" w:hAnsi="Arial" w:cs="Arial"/>
        </w:rPr>
        <w:t>Об утверждении Правил определения управляющей организации для управления многоквартирным домом, в отношении которого собственниками помещений в многоквартирном доме не выбран способ управления таким домом или выбранный способ управления не реализован, не определена управляющая организация, и о внесении изменений в некоторые акты Правительства Российской Федерации"</w:t>
      </w:r>
      <w:r w:rsidR="009B0623">
        <w:rPr>
          <w:rFonts w:ascii="Arial" w:hAnsi="Arial" w:cs="Arial"/>
        </w:rPr>
        <w:t>, п</w:t>
      </w:r>
      <w:r w:rsidR="00014C6C" w:rsidRPr="00014C6C">
        <w:rPr>
          <w:rFonts w:ascii="Arial" w:hAnsi="Arial" w:cs="Arial"/>
        </w:rPr>
        <w:t>остановлени</w:t>
      </w:r>
      <w:r w:rsidR="00990597">
        <w:rPr>
          <w:rFonts w:ascii="Arial" w:hAnsi="Arial" w:cs="Arial"/>
        </w:rPr>
        <w:t>ем</w:t>
      </w:r>
      <w:r w:rsidR="00014C6C" w:rsidRPr="00014C6C">
        <w:rPr>
          <w:rFonts w:ascii="Arial" w:hAnsi="Arial" w:cs="Arial"/>
        </w:rPr>
        <w:t xml:space="preserve"> Правительства РФ от 3 апреля 2013 г. N 290</w:t>
      </w:r>
      <w:r w:rsidR="009B0623">
        <w:rPr>
          <w:rFonts w:ascii="Arial" w:hAnsi="Arial" w:cs="Arial"/>
        </w:rPr>
        <w:t xml:space="preserve"> </w:t>
      </w:r>
      <w:r w:rsidR="00014C6C" w:rsidRPr="00014C6C">
        <w:rPr>
          <w:rFonts w:ascii="Arial" w:hAnsi="Arial" w:cs="Arial"/>
        </w:rPr>
        <w:t>"О минимальном перечне услуг и работ, необходимых для обеспечения надлежащего содержания общего имущества в многоквартирном доме, и порядке их оказания и выполнения"</w:t>
      </w:r>
      <w:r w:rsidR="009B0623">
        <w:rPr>
          <w:rFonts w:ascii="Arial" w:hAnsi="Arial" w:cs="Arial"/>
        </w:rPr>
        <w:t xml:space="preserve">, </w:t>
      </w:r>
      <w:r w:rsidR="009B0623" w:rsidRPr="00014C6C">
        <w:rPr>
          <w:rFonts w:ascii="Arial" w:hAnsi="Arial" w:cs="Arial"/>
        </w:rPr>
        <w:t>Приказ</w:t>
      </w:r>
      <w:r w:rsidR="00990597">
        <w:rPr>
          <w:rFonts w:ascii="Arial" w:hAnsi="Arial" w:cs="Arial"/>
        </w:rPr>
        <w:t>ом</w:t>
      </w:r>
      <w:r w:rsidR="009B0623" w:rsidRPr="00014C6C">
        <w:rPr>
          <w:rFonts w:ascii="Arial" w:hAnsi="Arial" w:cs="Arial"/>
        </w:rPr>
        <w:t xml:space="preserve"> Министерства строительства</w:t>
      </w:r>
      <w:r w:rsidR="009B0623">
        <w:rPr>
          <w:rFonts w:ascii="Arial" w:hAnsi="Arial" w:cs="Arial"/>
        </w:rPr>
        <w:t xml:space="preserve"> </w:t>
      </w:r>
      <w:r w:rsidR="009B0623" w:rsidRPr="00014C6C">
        <w:rPr>
          <w:rFonts w:ascii="Arial" w:hAnsi="Arial" w:cs="Arial"/>
        </w:rPr>
        <w:t>и жилищно-коммунального хозяйства</w:t>
      </w:r>
      <w:r w:rsidR="009B0623">
        <w:rPr>
          <w:rFonts w:ascii="Arial" w:hAnsi="Arial" w:cs="Arial"/>
        </w:rPr>
        <w:t xml:space="preserve"> </w:t>
      </w:r>
      <w:r w:rsidR="009B0623" w:rsidRPr="00014C6C">
        <w:rPr>
          <w:rFonts w:ascii="Arial" w:hAnsi="Arial" w:cs="Arial"/>
        </w:rPr>
        <w:t>Российской Федерации</w:t>
      </w:r>
      <w:r w:rsidR="009B0623">
        <w:rPr>
          <w:rFonts w:ascii="Arial" w:hAnsi="Arial" w:cs="Arial"/>
        </w:rPr>
        <w:t xml:space="preserve"> </w:t>
      </w:r>
      <w:r w:rsidR="009B0623" w:rsidRPr="00014C6C">
        <w:rPr>
          <w:rFonts w:ascii="Arial" w:hAnsi="Arial" w:cs="Arial"/>
        </w:rPr>
        <w:t>от 6 апреля 2018 г. N 213/</w:t>
      </w:r>
      <w:proofErr w:type="spellStart"/>
      <w:r w:rsidR="009B0623" w:rsidRPr="00014C6C">
        <w:rPr>
          <w:rFonts w:ascii="Arial" w:hAnsi="Arial" w:cs="Arial"/>
        </w:rPr>
        <w:t>пр</w:t>
      </w:r>
      <w:proofErr w:type="spellEnd"/>
      <w:r w:rsidR="009B0623">
        <w:rPr>
          <w:rFonts w:ascii="Arial" w:hAnsi="Arial" w:cs="Arial"/>
        </w:rPr>
        <w:t xml:space="preserve"> «Об утверждении </w:t>
      </w:r>
      <w:r w:rsidR="009B0623" w:rsidRPr="00014C6C">
        <w:rPr>
          <w:rFonts w:ascii="Arial" w:hAnsi="Arial" w:cs="Arial"/>
        </w:rPr>
        <w:t>Методически</w:t>
      </w:r>
      <w:r w:rsidR="009B0623">
        <w:rPr>
          <w:rFonts w:ascii="Arial" w:hAnsi="Arial" w:cs="Arial"/>
        </w:rPr>
        <w:t>х</w:t>
      </w:r>
      <w:r w:rsidR="009B0623" w:rsidRPr="00014C6C">
        <w:rPr>
          <w:rFonts w:ascii="Arial" w:hAnsi="Arial" w:cs="Arial"/>
        </w:rPr>
        <w:t xml:space="preserve"> рекомендаци</w:t>
      </w:r>
      <w:r w:rsidR="009B0623">
        <w:rPr>
          <w:rFonts w:ascii="Arial" w:hAnsi="Arial" w:cs="Arial"/>
        </w:rPr>
        <w:t>й</w:t>
      </w:r>
      <w:r w:rsidR="009B0623" w:rsidRPr="00014C6C">
        <w:rPr>
          <w:rFonts w:ascii="Arial" w:hAnsi="Arial" w:cs="Arial"/>
        </w:rPr>
        <w:t xml:space="preserve"> по установлению размера платы за содержание жилого помещения для собственников жилых помещений, которые не приняли решение о выборе способа управления многоквартирным домом, решение об установлении размера платы за содержание жилого помещения, а также по установлению порядка определения предельных индексов изменения размера такой платы</w:t>
      </w:r>
      <w:r w:rsidR="000738D7">
        <w:rPr>
          <w:rFonts w:ascii="Arial" w:hAnsi="Arial" w:cs="Arial"/>
        </w:rPr>
        <w:t>»:</w:t>
      </w:r>
    </w:p>
    <w:p w:rsidR="00014C6C" w:rsidRPr="00014C6C" w:rsidRDefault="00014C6C" w:rsidP="00014C6C">
      <w:pPr>
        <w:jc w:val="both"/>
        <w:rPr>
          <w:rFonts w:ascii="Arial" w:hAnsi="Arial" w:cs="Arial"/>
        </w:rPr>
      </w:pPr>
    </w:p>
    <w:p w:rsidR="00C01896" w:rsidRDefault="00C01896" w:rsidP="009B062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0738D7">
        <w:rPr>
          <w:rFonts w:ascii="Arial" w:hAnsi="Arial" w:cs="Arial"/>
        </w:rPr>
        <w:t xml:space="preserve"> </w:t>
      </w:r>
      <w:r w:rsidR="000738D7" w:rsidRPr="000738D7">
        <w:rPr>
          <w:rFonts w:ascii="Arial" w:hAnsi="Arial" w:cs="Arial"/>
        </w:rPr>
        <w:t>Назначить для временного упра</w:t>
      </w:r>
      <w:r w:rsidR="000423DC">
        <w:rPr>
          <w:rFonts w:ascii="Arial" w:hAnsi="Arial" w:cs="Arial"/>
        </w:rPr>
        <w:t>вления многоквартирными домами</w:t>
      </w:r>
      <w:r w:rsidR="000423DC" w:rsidRPr="000423DC">
        <w:rPr>
          <w:rFonts w:ascii="Arial" w:hAnsi="Arial" w:cs="Arial"/>
        </w:rPr>
        <w:t xml:space="preserve"> </w:t>
      </w:r>
      <w:r w:rsidR="000423DC">
        <w:rPr>
          <w:rFonts w:ascii="Arial" w:hAnsi="Arial" w:cs="Arial"/>
        </w:rPr>
        <w:t xml:space="preserve">на территории </w:t>
      </w:r>
      <w:proofErr w:type="spellStart"/>
      <w:r w:rsidR="000423DC">
        <w:rPr>
          <w:rFonts w:ascii="Arial" w:hAnsi="Arial" w:cs="Arial"/>
        </w:rPr>
        <w:t>Кочкуровского</w:t>
      </w:r>
      <w:proofErr w:type="spellEnd"/>
      <w:r w:rsidR="000423DC">
        <w:rPr>
          <w:rFonts w:ascii="Arial" w:hAnsi="Arial" w:cs="Arial"/>
        </w:rPr>
        <w:t xml:space="preserve"> муниципального района, указанными в Приложении 1, управляющую организацию </w:t>
      </w:r>
      <w:r w:rsidR="00990597">
        <w:rPr>
          <w:rFonts w:ascii="Arial" w:hAnsi="Arial" w:cs="Arial"/>
        </w:rPr>
        <w:t xml:space="preserve">– </w:t>
      </w:r>
      <w:r w:rsidR="00CE5618">
        <w:rPr>
          <w:rFonts w:ascii="Arial" w:hAnsi="Arial" w:cs="Arial"/>
        </w:rPr>
        <w:t>Муниципальное</w:t>
      </w:r>
      <w:r w:rsidR="00990597">
        <w:rPr>
          <w:rFonts w:ascii="Arial" w:hAnsi="Arial" w:cs="Arial"/>
        </w:rPr>
        <w:t xml:space="preserve"> </w:t>
      </w:r>
      <w:r w:rsidR="00CE5618">
        <w:rPr>
          <w:rFonts w:ascii="Arial" w:hAnsi="Arial" w:cs="Arial"/>
        </w:rPr>
        <w:t xml:space="preserve">унитарное предприятие </w:t>
      </w:r>
      <w:proofErr w:type="spellStart"/>
      <w:r w:rsidR="00CE5618">
        <w:rPr>
          <w:rFonts w:ascii="Arial" w:hAnsi="Arial" w:cs="Arial"/>
        </w:rPr>
        <w:t>Кочкуров</w:t>
      </w:r>
      <w:r w:rsidR="000738D7">
        <w:rPr>
          <w:rFonts w:ascii="Arial" w:hAnsi="Arial" w:cs="Arial"/>
        </w:rPr>
        <w:t>ско</w:t>
      </w:r>
      <w:r w:rsidR="00CE5618">
        <w:rPr>
          <w:rFonts w:ascii="Arial" w:hAnsi="Arial" w:cs="Arial"/>
        </w:rPr>
        <w:t>го</w:t>
      </w:r>
      <w:proofErr w:type="spellEnd"/>
      <w:r w:rsidR="00CE5618">
        <w:rPr>
          <w:rFonts w:ascii="Arial" w:hAnsi="Arial" w:cs="Arial"/>
        </w:rPr>
        <w:t xml:space="preserve"> муниципального района «Жилищно-коммунальное хозяйство «Водоканал»</w:t>
      </w:r>
      <w:r>
        <w:rPr>
          <w:rFonts w:ascii="Arial" w:hAnsi="Arial" w:cs="Arial"/>
        </w:rPr>
        <w:t>.</w:t>
      </w:r>
    </w:p>
    <w:p w:rsidR="00217A2C" w:rsidRDefault="00217A2C" w:rsidP="009B062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2. </w:t>
      </w:r>
      <w:r w:rsidR="00E05C08">
        <w:rPr>
          <w:rFonts w:ascii="Arial" w:hAnsi="Arial" w:cs="Arial"/>
        </w:rPr>
        <w:t>Утвердить размер платы за содержание жилого</w:t>
      </w:r>
      <w:r w:rsidR="00A840A9">
        <w:rPr>
          <w:rFonts w:ascii="Arial" w:hAnsi="Arial" w:cs="Arial"/>
        </w:rPr>
        <w:t xml:space="preserve"> помещения в размере 10,60 руб. </w:t>
      </w:r>
      <w:r w:rsidR="00E05C08">
        <w:rPr>
          <w:rFonts w:ascii="Arial" w:hAnsi="Arial" w:cs="Arial"/>
        </w:rPr>
        <w:t>за кв. метр, исходя из утвержденного среднего размера платы граждан за жилищные услуги в 2018 г. на территории Республики Мордовия.</w:t>
      </w:r>
    </w:p>
    <w:p w:rsidR="001E71FC" w:rsidRDefault="001E71FC" w:rsidP="009B062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3. </w:t>
      </w:r>
      <w:r w:rsidR="00E05C08">
        <w:rPr>
          <w:rFonts w:ascii="Arial" w:hAnsi="Arial" w:cs="Arial"/>
        </w:rPr>
        <w:t>Утвердить перечни обязательных работ по содержанию и текущему ремонту общего имущества в многоквартирных домах, в зависимости от конструктивных и технических параметров многоквартирных домов (Приложения 2, 3).</w:t>
      </w:r>
    </w:p>
    <w:p w:rsidR="000423DC" w:rsidRDefault="000423DC" w:rsidP="00EB20A1">
      <w:pPr>
        <w:pStyle w:val="3"/>
        <w:ind w:firstLine="720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4</w:t>
      </w:r>
      <w:r w:rsidR="00C01896">
        <w:rPr>
          <w:rFonts w:ascii="Arial" w:hAnsi="Arial" w:cs="Arial"/>
          <w:sz w:val="24"/>
        </w:rPr>
        <w:t xml:space="preserve">. </w:t>
      </w:r>
      <w:r w:rsidR="00990597">
        <w:rPr>
          <w:rFonts w:ascii="Arial" w:hAnsi="Arial" w:cs="Arial"/>
          <w:sz w:val="24"/>
        </w:rPr>
        <w:t>Управляющ</w:t>
      </w:r>
      <w:r w:rsidR="00A840A9">
        <w:rPr>
          <w:rFonts w:ascii="Arial" w:hAnsi="Arial" w:cs="Arial"/>
          <w:sz w:val="24"/>
        </w:rPr>
        <w:t>ей</w:t>
      </w:r>
      <w:r w:rsidR="00B05A03">
        <w:rPr>
          <w:rFonts w:ascii="Arial" w:hAnsi="Arial" w:cs="Arial"/>
          <w:sz w:val="24"/>
        </w:rPr>
        <w:t xml:space="preserve"> организаци</w:t>
      </w:r>
      <w:r w:rsidR="00A840A9">
        <w:rPr>
          <w:rFonts w:ascii="Arial" w:hAnsi="Arial" w:cs="Arial"/>
          <w:sz w:val="24"/>
        </w:rPr>
        <w:t>и</w:t>
      </w:r>
      <w:r w:rsidR="00B05A03">
        <w:rPr>
          <w:rFonts w:ascii="Arial" w:hAnsi="Arial" w:cs="Arial"/>
          <w:sz w:val="24"/>
        </w:rPr>
        <w:t xml:space="preserve"> </w:t>
      </w:r>
      <w:r w:rsidR="00740D31">
        <w:rPr>
          <w:rFonts w:ascii="Arial" w:hAnsi="Arial" w:cs="Arial"/>
          <w:sz w:val="24"/>
        </w:rPr>
        <w:t xml:space="preserve">в течение 3 рабочих дней предоставить собственникам помещений в многоквартирных домах и </w:t>
      </w:r>
      <w:r w:rsidR="00740D31" w:rsidRPr="00740D31">
        <w:rPr>
          <w:rFonts w:ascii="Arial" w:hAnsi="Arial" w:cs="Arial"/>
          <w:sz w:val="24"/>
        </w:rPr>
        <w:t xml:space="preserve">в Управление </w:t>
      </w:r>
      <w:r w:rsidR="00740D31" w:rsidRPr="00740D31">
        <w:rPr>
          <w:rFonts w:ascii="Arial" w:hAnsi="Arial" w:cs="Arial"/>
          <w:sz w:val="24"/>
        </w:rPr>
        <w:lastRenderedPageBreak/>
        <w:t>Государственной жилищной инспекции Республики Мордовия Министерства жилищно-коммунального хозяйства и гражданской защиты населения Республики Мордовия</w:t>
      </w:r>
      <w:r w:rsidR="00740D31">
        <w:rPr>
          <w:rFonts w:ascii="Arial" w:hAnsi="Arial" w:cs="Arial"/>
          <w:sz w:val="24"/>
        </w:rPr>
        <w:t xml:space="preserve"> проект договора на управление многоквартирными домами.</w:t>
      </w:r>
    </w:p>
    <w:p w:rsidR="000423DC" w:rsidRPr="004D3FA7" w:rsidRDefault="00740D31" w:rsidP="00A840A9">
      <w:pPr>
        <w:tabs>
          <w:tab w:val="left" w:pos="709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5. </w:t>
      </w:r>
      <w:r w:rsidR="00A840A9">
        <w:rPr>
          <w:rFonts w:ascii="Arial" w:hAnsi="Arial" w:cs="Arial"/>
        </w:rPr>
        <w:t>В</w:t>
      </w:r>
      <w:r w:rsidR="000423DC">
        <w:rPr>
          <w:rFonts w:ascii="Arial" w:hAnsi="Arial" w:cs="Arial"/>
        </w:rPr>
        <w:t xml:space="preserve"> течение одного рабочего дня </w:t>
      </w:r>
      <w:r w:rsidR="00EB20A1">
        <w:rPr>
          <w:rFonts w:ascii="Arial" w:hAnsi="Arial" w:cs="Arial"/>
        </w:rPr>
        <w:t>р</w:t>
      </w:r>
      <w:r w:rsidR="00B161DC" w:rsidRPr="00B161DC">
        <w:rPr>
          <w:rFonts w:ascii="Arial" w:hAnsi="Arial" w:cs="Arial"/>
        </w:rPr>
        <w:t>азме</w:t>
      </w:r>
      <w:r w:rsidR="00B161DC">
        <w:rPr>
          <w:rFonts w:ascii="Arial" w:hAnsi="Arial" w:cs="Arial"/>
        </w:rPr>
        <w:t xml:space="preserve">стить </w:t>
      </w:r>
      <w:r w:rsidR="00EB20A1">
        <w:rPr>
          <w:rFonts w:ascii="Arial" w:hAnsi="Arial" w:cs="Arial"/>
        </w:rPr>
        <w:t xml:space="preserve">настоящее распоряжение </w:t>
      </w:r>
      <w:r w:rsidR="00B161DC" w:rsidRPr="00B161DC">
        <w:rPr>
          <w:rFonts w:ascii="Arial" w:hAnsi="Arial" w:cs="Arial"/>
        </w:rPr>
        <w:t>на официальном сайте в информационно-телекоммуникационной сети "Интернет" и государственной информационной системе жилищно-коммунального хозяйства</w:t>
      </w:r>
      <w:r w:rsidR="000423DC">
        <w:rPr>
          <w:rFonts w:ascii="Arial" w:hAnsi="Arial" w:cs="Arial"/>
        </w:rPr>
        <w:t xml:space="preserve"> (ГИС ЖКХ),</w:t>
      </w:r>
      <w:r w:rsidR="000423DC" w:rsidRPr="000423DC">
        <w:rPr>
          <w:rFonts w:ascii="Arial" w:hAnsi="Arial" w:cs="Arial"/>
          <w:color w:val="000000"/>
          <w:sz w:val="23"/>
          <w:szCs w:val="23"/>
        </w:rPr>
        <w:t xml:space="preserve"> </w:t>
      </w:r>
      <w:r w:rsidR="000423DC" w:rsidRPr="004D3FA7">
        <w:rPr>
          <w:rFonts w:ascii="Arial" w:hAnsi="Arial" w:cs="Arial"/>
          <w:color w:val="000000"/>
        </w:rPr>
        <w:t>а также направ</w:t>
      </w:r>
      <w:r w:rsidR="004D3FA7" w:rsidRPr="004D3FA7">
        <w:rPr>
          <w:rFonts w:ascii="Arial" w:hAnsi="Arial" w:cs="Arial"/>
          <w:color w:val="000000"/>
        </w:rPr>
        <w:t>ить его</w:t>
      </w:r>
      <w:r w:rsidR="000423DC" w:rsidRPr="004D3FA7">
        <w:rPr>
          <w:rFonts w:ascii="Arial" w:hAnsi="Arial" w:cs="Arial"/>
          <w:color w:val="000000"/>
        </w:rPr>
        <w:t xml:space="preserve"> </w:t>
      </w:r>
      <w:r w:rsidR="004D3FA7" w:rsidRPr="004D3FA7">
        <w:rPr>
          <w:rFonts w:ascii="Arial" w:hAnsi="Arial" w:cs="Arial"/>
          <w:color w:val="000000"/>
        </w:rPr>
        <w:t>в МУП «ЖКХ «Водоканал»</w:t>
      </w:r>
      <w:r w:rsidR="000423DC" w:rsidRPr="004D3FA7">
        <w:rPr>
          <w:rFonts w:ascii="Arial" w:hAnsi="Arial" w:cs="Arial"/>
          <w:color w:val="000000"/>
        </w:rPr>
        <w:t xml:space="preserve"> и </w:t>
      </w:r>
      <w:r w:rsidR="004D3FA7" w:rsidRPr="004D3FA7">
        <w:rPr>
          <w:rFonts w:ascii="Arial" w:hAnsi="Arial" w:cs="Arial"/>
          <w:color w:val="000000"/>
        </w:rPr>
        <w:t>в Управление Государственной жилищной инспекции Республики Мордовия Министерства жилищно-коммунального хозяйства и гражданской защиты населения Республики Мордовия</w:t>
      </w:r>
      <w:r w:rsidR="004D3FA7">
        <w:rPr>
          <w:rFonts w:ascii="Arial" w:hAnsi="Arial" w:cs="Arial"/>
          <w:color w:val="000000"/>
        </w:rPr>
        <w:t>.</w:t>
      </w:r>
    </w:p>
    <w:p w:rsidR="004D3FA7" w:rsidRPr="004D3FA7" w:rsidRDefault="00740D31" w:rsidP="004D3FA7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4D3FA7">
        <w:rPr>
          <w:rFonts w:ascii="Arial" w:hAnsi="Arial" w:cs="Arial"/>
        </w:rPr>
        <w:t>. В</w:t>
      </w:r>
      <w:r w:rsidR="004D3FA7" w:rsidRPr="004D3FA7">
        <w:rPr>
          <w:rFonts w:ascii="Arial" w:hAnsi="Arial" w:cs="Arial"/>
        </w:rPr>
        <w:t xml:space="preserve"> течени</w:t>
      </w:r>
      <w:r w:rsidR="004D3FA7">
        <w:rPr>
          <w:rFonts w:ascii="Arial" w:hAnsi="Arial" w:cs="Arial"/>
        </w:rPr>
        <w:t xml:space="preserve">е 5 рабочих дней </w:t>
      </w:r>
      <w:r w:rsidR="00B05A03">
        <w:rPr>
          <w:rFonts w:ascii="Arial" w:hAnsi="Arial" w:cs="Arial"/>
        </w:rPr>
        <w:t xml:space="preserve">опубликовать </w:t>
      </w:r>
      <w:r w:rsidR="004D3FA7">
        <w:rPr>
          <w:rFonts w:ascii="Arial" w:hAnsi="Arial" w:cs="Arial"/>
        </w:rPr>
        <w:t xml:space="preserve">данное распоряжение </w:t>
      </w:r>
      <w:r w:rsidR="00B05A03">
        <w:rPr>
          <w:rFonts w:ascii="Arial" w:hAnsi="Arial" w:cs="Arial"/>
        </w:rPr>
        <w:t>в средствах массовой информации – АНО «Редакция газеты «Заря».</w:t>
      </w:r>
    </w:p>
    <w:p w:rsidR="00EB20A1" w:rsidRDefault="00EB20A1" w:rsidP="00C01896">
      <w:pPr>
        <w:tabs>
          <w:tab w:val="left" w:pos="360"/>
        </w:tabs>
        <w:jc w:val="both"/>
        <w:rPr>
          <w:rFonts w:ascii="Arial" w:hAnsi="Arial" w:cs="Arial"/>
        </w:rPr>
      </w:pPr>
    </w:p>
    <w:p w:rsidR="00EB20A1" w:rsidRDefault="00EB20A1" w:rsidP="00C01896">
      <w:pPr>
        <w:tabs>
          <w:tab w:val="left" w:pos="360"/>
        </w:tabs>
        <w:jc w:val="both"/>
        <w:rPr>
          <w:rFonts w:ascii="Arial" w:hAnsi="Arial" w:cs="Arial"/>
        </w:rPr>
      </w:pPr>
    </w:p>
    <w:p w:rsidR="00EB20A1" w:rsidRDefault="00EB20A1" w:rsidP="00C01896">
      <w:pPr>
        <w:tabs>
          <w:tab w:val="left" w:pos="360"/>
        </w:tabs>
        <w:jc w:val="both"/>
        <w:rPr>
          <w:rFonts w:ascii="Arial" w:hAnsi="Arial" w:cs="Arial"/>
        </w:rPr>
      </w:pPr>
    </w:p>
    <w:p w:rsidR="001A2DD1" w:rsidRDefault="001A2DD1" w:rsidP="00C01896">
      <w:pPr>
        <w:tabs>
          <w:tab w:val="left" w:pos="360"/>
        </w:tabs>
        <w:jc w:val="both"/>
        <w:rPr>
          <w:rFonts w:ascii="Arial" w:hAnsi="Arial" w:cs="Arial"/>
        </w:rPr>
      </w:pPr>
    </w:p>
    <w:p w:rsidR="001A2DD1" w:rsidRDefault="001A2DD1" w:rsidP="00C01896">
      <w:pPr>
        <w:tabs>
          <w:tab w:val="left" w:pos="360"/>
        </w:tabs>
        <w:jc w:val="both"/>
        <w:rPr>
          <w:rFonts w:ascii="Arial" w:hAnsi="Arial" w:cs="Arial"/>
        </w:rPr>
      </w:pPr>
    </w:p>
    <w:p w:rsidR="00EB20A1" w:rsidRDefault="00EB20A1" w:rsidP="00C01896">
      <w:pPr>
        <w:tabs>
          <w:tab w:val="left" w:pos="360"/>
        </w:tabs>
        <w:jc w:val="both"/>
        <w:rPr>
          <w:rFonts w:ascii="Arial" w:hAnsi="Arial" w:cs="Arial"/>
        </w:rPr>
      </w:pPr>
    </w:p>
    <w:p w:rsidR="00EB20A1" w:rsidRDefault="00EB20A1" w:rsidP="00C01896">
      <w:pPr>
        <w:tabs>
          <w:tab w:val="left" w:pos="360"/>
        </w:tabs>
        <w:jc w:val="both"/>
        <w:rPr>
          <w:rFonts w:ascii="Arial" w:hAnsi="Arial" w:cs="Arial"/>
        </w:rPr>
      </w:pPr>
    </w:p>
    <w:p w:rsidR="00C01896" w:rsidRDefault="00C01896" w:rsidP="00C01896">
      <w:pPr>
        <w:tabs>
          <w:tab w:val="left" w:pos="360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Глава  </w:t>
      </w:r>
    </w:p>
    <w:p w:rsidR="00C01896" w:rsidRDefault="00C01896" w:rsidP="00C01896">
      <w:pPr>
        <w:tabs>
          <w:tab w:val="left" w:pos="360"/>
        </w:tabs>
        <w:jc w:val="righ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                  </w:t>
      </w:r>
    </w:p>
    <w:p w:rsidR="00C01896" w:rsidRDefault="00C01896" w:rsidP="00C01896">
      <w:pPr>
        <w:tabs>
          <w:tab w:val="left" w:pos="360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С.Н.Герасимова</w:t>
      </w:r>
    </w:p>
    <w:p w:rsidR="00C01896" w:rsidRDefault="00C01896" w:rsidP="00C01896">
      <w:pPr>
        <w:jc w:val="right"/>
        <w:rPr>
          <w:rFonts w:ascii="Arial" w:hAnsi="Arial" w:cs="Arial"/>
        </w:rPr>
      </w:pPr>
    </w:p>
    <w:p w:rsidR="00C01896" w:rsidRDefault="00C01896" w:rsidP="00C01896">
      <w:pPr>
        <w:jc w:val="both"/>
        <w:rPr>
          <w:rFonts w:ascii="Arial" w:hAnsi="Arial" w:cs="Arial"/>
        </w:rPr>
      </w:pPr>
    </w:p>
    <w:p w:rsidR="00C01896" w:rsidRDefault="00C01896" w:rsidP="00C01896">
      <w:pPr>
        <w:jc w:val="both"/>
        <w:rPr>
          <w:rFonts w:ascii="Arial" w:hAnsi="Arial" w:cs="Arial"/>
          <w:b/>
        </w:rPr>
      </w:pPr>
    </w:p>
    <w:p w:rsidR="00C01896" w:rsidRDefault="00C01896" w:rsidP="00C01896">
      <w:pPr>
        <w:rPr>
          <w:rFonts w:ascii="Arial" w:hAnsi="Arial" w:cs="Arial"/>
          <w:b/>
        </w:rPr>
      </w:pPr>
    </w:p>
    <w:p w:rsidR="00C01896" w:rsidRDefault="00C01896" w:rsidP="00C01896">
      <w:pPr>
        <w:jc w:val="center"/>
        <w:rPr>
          <w:sz w:val="28"/>
          <w:szCs w:val="28"/>
        </w:rPr>
      </w:pPr>
    </w:p>
    <w:p w:rsidR="00C01896" w:rsidRDefault="00C01896" w:rsidP="00C01896">
      <w:pPr>
        <w:jc w:val="right"/>
        <w:rPr>
          <w:sz w:val="28"/>
          <w:szCs w:val="28"/>
        </w:rPr>
      </w:pPr>
    </w:p>
    <w:p w:rsidR="00C01896" w:rsidRDefault="00C01896" w:rsidP="00C01896">
      <w:pPr>
        <w:jc w:val="right"/>
        <w:rPr>
          <w:rFonts w:ascii="Arial" w:hAnsi="Arial" w:cs="Arial"/>
          <w:sz w:val="28"/>
          <w:szCs w:val="28"/>
        </w:rPr>
      </w:pPr>
    </w:p>
    <w:p w:rsidR="00EB20A1" w:rsidRDefault="00EB20A1" w:rsidP="00C01896">
      <w:pPr>
        <w:jc w:val="right"/>
        <w:rPr>
          <w:rFonts w:ascii="Arial" w:hAnsi="Arial" w:cs="Arial"/>
          <w:sz w:val="28"/>
          <w:szCs w:val="28"/>
        </w:rPr>
      </w:pPr>
    </w:p>
    <w:p w:rsidR="00EB20A1" w:rsidRDefault="00EB20A1" w:rsidP="00C01896">
      <w:pPr>
        <w:jc w:val="right"/>
        <w:rPr>
          <w:rFonts w:ascii="Arial" w:hAnsi="Arial" w:cs="Arial"/>
          <w:sz w:val="28"/>
          <w:szCs w:val="28"/>
        </w:rPr>
      </w:pPr>
    </w:p>
    <w:p w:rsidR="00EB20A1" w:rsidRDefault="00EB20A1" w:rsidP="00C01896">
      <w:pPr>
        <w:jc w:val="right"/>
        <w:rPr>
          <w:rFonts w:ascii="Arial" w:hAnsi="Arial" w:cs="Arial"/>
          <w:sz w:val="28"/>
          <w:szCs w:val="28"/>
        </w:rPr>
      </w:pPr>
    </w:p>
    <w:p w:rsidR="00EB20A1" w:rsidRDefault="00EB20A1" w:rsidP="00C01896">
      <w:pPr>
        <w:jc w:val="right"/>
        <w:rPr>
          <w:rFonts w:ascii="Arial" w:hAnsi="Arial" w:cs="Arial"/>
          <w:sz w:val="28"/>
          <w:szCs w:val="28"/>
        </w:rPr>
      </w:pPr>
    </w:p>
    <w:p w:rsidR="00EB20A1" w:rsidRDefault="00EB20A1" w:rsidP="00C01896">
      <w:pPr>
        <w:jc w:val="right"/>
        <w:rPr>
          <w:rFonts w:ascii="Arial" w:hAnsi="Arial" w:cs="Arial"/>
          <w:sz w:val="28"/>
          <w:szCs w:val="28"/>
        </w:rPr>
      </w:pPr>
    </w:p>
    <w:p w:rsidR="00EB20A1" w:rsidRDefault="00EB20A1" w:rsidP="00C01896">
      <w:pPr>
        <w:jc w:val="right"/>
        <w:rPr>
          <w:rFonts w:ascii="Arial" w:hAnsi="Arial" w:cs="Arial"/>
          <w:sz w:val="28"/>
          <w:szCs w:val="28"/>
        </w:rPr>
      </w:pPr>
    </w:p>
    <w:p w:rsidR="00EB20A1" w:rsidRDefault="00EB20A1" w:rsidP="00C01896">
      <w:pPr>
        <w:jc w:val="right"/>
        <w:rPr>
          <w:rFonts w:ascii="Arial" w:hAnsi="Arial" w:cs="Arial"/>
          <w:sz w:val="28"/>
          <w:szCs w:val="28"/>
        </w:rPr>
      </w:pPr>
    </w:p>
    <w:p w:rsidR="00EB20A1" w:rsidRDefault="00EB20A1" w:rsidP="00C01896">
      <w:pPr>
        <w:jc w:val="right"/>
        <w:rPr>
          <w:rFonts w:ascii="Arial" w:hAnsi="Arial" w:cs="Arial"/>
          <w:sz w:val="28"/>
          <w:szCs w:val="28"/>
        </w:rPr>
      </w:pPr>
    </w:p>
    <w:p w:rsidR="00EB20A1" w:rsidRDefault="00EB20A1" w:rsidP="00C01896">
      <w:pPr>
        <w:jc w:val="right"/>
        <w:rPr>
          <w:rFonts w:ascii="Arial" w:hAnsi="Arial" w:cs="Arial"/>
          <w:sz w:val="28"/>
          <w:szCs w:val="28"/>
        </w:rPr>
      </w:pPr>
    </w:p>
    <w:p w:rsidR="00EB20A1" w:rsidRDefault="00EB20A1" w:rsidP="00C01896">
      <w:pPr>
        <w:jc w:val="right"/>
        <w:rPr>
          <w:rFonts w:ascii="Arial" w:hAnsi="Arial" w:cs="Arial"/>
          <w:sz w:val="28"/>
          <w:szCs w:val="28"/>
        </w:rPr>
      </w:pPr>
    </w:p>
    <w:p w:rsidR="00EB20A1" w:rsidRDefault="00EB20A1" w:rsidP="00C01896">
      <w:pPr>
        <w:jc w:val="right"/>
        <w:rPr>
          <w:rFonts w:ascii="Arial" w:hAnsi="Arial" w:cs="Arial"/>
          <w:sz w:val="28"/>
          <w:szCs w:val="28"/>
        </w:rPr>
      </w:pPr>
    </w:p>
    <w:p w:rsidR="00EB20A1" w:rsidRDefault="00EB20A1" w:rsidP="00C01896">
      <w:pPr>
        <w:jc w:val="right"/>
        <w:rPr>
          <w:rFonts w:ascii="Arial" w:hAnsi="Arial" w:cs="Arial"/>
          <w:sz w:val="28"/>
          <w:szCs w:val="28"/>
        </w:rPr>
      </w:pPr>
    </w:p>
    <w:p w:rsidR="00EB20A1" w:rsidRDefault="00EB20A1" w:rsidP="00C01896">
      <w:pPr>
        <w:jc w:val="right"/>
        <w:rPr>
          <w:rFonts w:ascii="Arial" w:hAnsi="Arial" w:cs="Arial"/>
          <w:sz w:val="28"/>
          <w:szCs w:val="28"/>
        </w:rPr>
      </w:pPr>
    </w:p>
    <w:p w:rsidR="00EB20A1" w:rsidRDefault="00EB20A1" w:rsidP="00C01896">
      <w:pPr>
        <w:jc w:val="right"/>
        <w:rPr>
          <w:rFonts w:ascii="Arial" w:hAnsi="Arial" w:cs="Arial"/>
          <w:sz w:val="28"/>
          <w:szCs w:val="28"/>
        </w:rPr>
      </w:pPr>
    </w:p>
    <w:p w:rsidR="00EB20A1" w:rsidRDefault="00EB20A1" w:rsidP="00C01896">
      <w:pPr>
        <w:jc w:val="right"/>
        <w:rPr>
          <w:rFonts w:ascii="Arial" w:hAnsi="Arial" w:cs="Arial"/>
          <w:sz w:val="28"/>
          <w:szCs w:val="28"/>
        </w:rPr>
      </w:pPr>
    </w:p>
    <w:p w:rsidR="00740D31" w:rsidRDefault="00740D31" w:rsidP="00C01896">
      <w:pPr>
        <w:jc w:val="right"/>
        <w:rPr>
          <w:rFonts w:ascii="Arial" w:hAnsi="Arial" w:cs="Arial"/>
          <w:sz w:val="28"/>
          <w:szCs w:val="28"/>
        </w:rPr>
      </w:pPr>
    </w:p>
    <w:p w:rsidR="00A840A9" w:rsidRDefault="00A840A9" w:rsidP="00C01896">
      <w:pPr>
        <w:jc w:val="right"/>
        <w:rPr>
          <w:rFonts w:ascii="Arial" w:hAnsi="Arial" w:cs="Arial"/>
          <w:sz w:val="28"/>
          <w:szCs w:val="28"/>
        </w:rPr>
      </w:pPr>
    </w:p>
    <w:p w:rsidR="00A840A9" w:rsidRDefault="00A840A9" w:rsidP="00C01896">
      <w:pPr>
        <w:jc w:val="right"/>
        <w:rPr>
          <w:rFonts w:ascii="Arial" w:hAnsi="Arial" w:cs="Arial"/>
          <w:sz w:val="28"/>
          <w:szCs w:val="28"/>
        </w:rPr>
      </w:pPr>
    </w:p>
    <w:p w:rsidR="00A840A9" w:rsidRDefault="00A840A9" w:rsidP="00C01896">
      <w:pPr>
        <w:jc w:val="right"/>
        <w:rPr>
          <w:rFonts w:ascii="Arial" w:hAnsi="Arial" w:cs="Arial"/>
          <w:sz w:val="28"/>
          <w:szCs w:val="28"/>
        </w:rPr>
      </w:pPr>
    </w:p>
    <w:p w:rsidR="00A840A9" w:rsidRDefault="00A840A9" w:rsidP="00C01896">
      <w:pPr>
        <w:jc w:val="right"/>
        <w:rPr>
          <w:rFonts w:ascii="Arial" w:hAnsi="Arial" w:cs="Arial"/>
          <w:sz w:val="28"/>
          <w:szCs w:val="28"/>
        </w:rPr>
      </w:pPr>
    </w:p>
    <w:p w:rsidR="00740D31" w:rsidRDefault="00740D31" w:rsidP="00C01896">
      <w:pPr>
        <w:jc w:val="right"/>
        <w:rPr>
          <w:rFonts w:ascii="Arial" w:hAnsi="Arial" w:cs="Arial"/>
          <w:sz w:val="28"/>
          <w:szCs w:val="28"/>
        </w:rPr>
      </w:pPr>
    </w:p>
    <w:p w:rsidR="00740D31" w:rsidRDefault="00740D31" w:rsidP="00C0189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Приложение 1</w:t>
      </w:r>
    </w:p>
    <w:p w:rsidR="00C01896" w:rsidRDefault="00C01896" w:rsidP="00C01896">
      <w:pPr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</w:rPr>
        <w:t>Утвержден</w:t>
      </w:r>
    </w:p>
    <w:p w:rsidR="00C01896" w:rsidRDefault="00C01896" w:rsidP="00C0189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</w:t>
      </w:r>
      <w:r w:rsidR="00EB20A1">
        <w:rPr>
          <w:rFonts w:ascii="Arial" w:hAnsi="Arial" w:cs="Arial"/>
        </w:rPr>
        <w:t xml:space="preserve">распоряжением </w:t>
      </w:r>
      <w:r>
        <w:rPr>
          <w:rFonts w:ascii="Arial" w:hAnsi="Arial" w:cs="Arial"/>
        </w:rPr>
        <w:t>администрации</w:t>
      </w:r>
    </w:p>
    <w:p w:rsidR="00C01896" w:rsidRDefault="00C01896" w:rsidP="00C01896">
      <w:pPr>
        <w:tabs>
          <w:tab w:val="left" w:pos="541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C01896" w:rsidRDefault="00C01896" w:rsidP="00C0189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от </w:t>
      </w:r>
      <w:r w:rsidR="009356C7">
        <w:rPr>
          <w:rFonts w:ascii="Arial" w:hAnsi="Arial" w:cs="Arial"/>
        </w:rPr>
        <w:t>01.03</w:t>
      </w:r>
      <w:r w:rsidR="009D16E5">
        <w:rPr>
          <w:rFonts w:ascii="Arial" w:hAnsi="Arial" w:cs="Arial"/>
        </w:rPr>
        <w:t>.2019</w:t>
      </w:r>
      <w:r>
        <w:rPr>
          <w:rFonts w:ascii="Arial" w:hAnsi="Arial" w:cs="Arial"/>
        </w:rPr>
        <w:t xml:space="preserve"> г. № </w:t>
      </w:r>
      <w:r w:rsidR="009356C7">
        <w:rPr>
          <w:rFonts w:ascii="Arial" w:hAnsi="Arial" w:cs="Arial"/>
        </w:rPr>
        <w:t>65</w:t>
      </w:r>
      <w:r>
        <w:rPr>
          <w:rFonts w:ascii="Arial" w:hAnsi="Arial" w:cs="Arial"/>
        </w:rPr>
        <w:t>-р</w:t>
      </w:r>
    </w:p>
    <w:p w:rsidR="00C01896" w:rsidRDefault="00C01896" w:rsidP="00C01896">
      <w:pPr>
        <w:jc w:val="right"/>
      </w:pPr>
    </w:p>
    <w:p w:rsidR="00C01896" w:rsidRDefault="00C01896" w:rsidP="00C01896">
      <w:pPr>
        <w:jc w:val="right"/>
      </w:pPr>
    </w:p>
    <w:p w:rsidR="00740D31" w:rsidRDefault="00740D31" w:rsidP="00EB20A1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РЕЕСТР </w:t>
      </w:r>
      <w:r w:rsidRPr="00740D31">
        <w:rPr>
          <w:rFonts w:ascii="Arial" w:hAnsi="Arial" w:cs="Arial"/>
          <w:b/>
          <w:sz w:val="32"/>
          <w:szCs w:val="32"/>
        </w:rPr>
        <w:t>МНОГОКВАРТИРНЫ</w:t>
      </w:r>
      <w:r>
        <w:rPr>
          <w:rFonts w:ascii="Arial" w:hAnsi="Arial" w:cs="Arial"/>
          <w:b/>
          <w:sz w:val="32"/>
          <w:szCs w:val="32"/>
        </w:rPr>
        <w:t>Х</w:t>
      </w:r>
      <w:r w:rsidRPr="00740D31">
        <w:rPr>
          <w:rFonts w:ascii="Arial" w:hAnsi="Arial" w:cs="Arial"/>
          <w:b/>
          <w:sz w:val="32"/>
          <w:szCs w:val="32"/>
        </w:rPr>
        <w:t xml:space="preserve"> ДОМ</w:t>
      </w:r>
      <w:r>
        <w:rPr>
          <w:rFonts w:ascii="Arial" w:hAnsi="Arial" w:cs="Arial"/>
          <w:b/>
          <w:sz w:val="32"/>
          <w:szCs w:val="32"/>
        </w:rPr>
        <w:t>ОВ</w:t>
      </w:r>
      <w:r w:rsidRPr="00740D31">
        <w:rPr>
          <w:rFonts w:ascii="Arial" w:hAnsi="Arial" w:cs="Arial"/>
          <w:b/>
          <w:sz w:val="32"/>
          <w:szCs w:val="32"/>
        </w:rPr>
        <w:t xml:space="preserve"> </w:t>
      </w:r>
    </w:p>
    <w:p w:rsidR="00EB20A1" w:rsidRDefault="00EB20A1" w:rsidP="00EB20A1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  <w:r w:rsidR="00740D31">
        <w:rPr>
          <w:rFonts w:ascii="Arial" w:hAnsi="Arial" w:cs="Arial"/>
          <w:b/>
          <w:sz w:val="32"/>
          <w:szCs w:val="32"/>
        </w:rPr>
        <w:t xml:space="preserve"> РЕСПУБЛИКИ МОРДОВИЯ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tbl>
      <w:tblPr>
        <w:tblStyle w:val="a5"/>
        <w:tblW w:w="9406" w:type="dxa"/>
        <w:tblLook w:val="04A0" w:firstRow="1" w:lastRow="0" w:firstColumn="1" w:lastColumn="0" w:noHBand="0" w:noVBand="1"/>
      </w:tblPr>
      <w:tblGrid>
        <w:gridCol w:w="702"/>
        <w:gridCol w:w="4969"/>
        <w:gridCol w:w="2121"/>
        <w:gridCol w:w="1614"/>
      </w:tblGrid>
      <w:tr w:rsidR="00D85FC6" w:rsidRPr="0078357C" w:rsidTr="0078357C">
        <w:tc>
          <w:tcPr>
            <w:tcW w:w="702" w:type="dxa"/>
          </w:tcPr>
          <w:p w:rsidR="00D85FC6" w:rsidRPr="0078357C" w:rsidRDefault="00D85FC6" w:rsidP="00C0189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№ п/п</w:t>
            </w:r>
          </w:p>
        </w:tc>
        <w:tc>
          <w:tcPr>
            <w:tcW w:w="4969" w:type="dxa"/>
          </w:tcPr>
          <w:p w:rsidR="00D85FC6" w:rsidRPr="0078357C" w:rsidRDefault="00D85FC6" w:rsidP="00C0189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sz w:val="21"/>
                <w:szCs w:val="21"/>
              </w:rPr>
              <w:t>Адрес МКД</w:t>
            </w:r>
          </w:p>
        </w:tc>
        <w:tc>
          <w:tcPr>
            <w:tcW w:w="2121" w:type="dxa"/>
          </w:tcPr>
          <w:p w:rsidR="00D85FC6" w:rsidRPr="0078357C" w:rsidRDefault="00D85FC6" w:rsidP="00217A2C">
            <w:pPr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Стоимость работ и услуг</w:t>
            </w:r>
            <w:r w:rsidR="0078357C" w:rsidRPr="0078357C">
              <w:rPr>
                <w:rFonts w:ascii="Arial" w:hAnsi="Arial" w:cs="Arial"/>
                <w:bCs/>
                <w:sz w:val="21"/>
                <w:szCs w:val="21"/>
              </w:rPr>
              <w:t>, руб./</w:t>
            </w:r>
            <w:proofErr w:type="spellStart"/>
            <w:r w:rsidR="0078357C" w:rsidRPr="0078357C">
              <w:rPr>
                <w:rFonts w:ascii="Arial" w:hAnsi="Arial" w:cs="Arial"/>
                <w:bCs/>
                <w:sz w:val="21"/>
                <w:szCs w:val="21"/>
              </w:rPr>
              <w:t>кв.м</w:t>
            </w:r>
            <w:proofErr w:type="spellEnd"/>
          </w:p>
        </w:tc>
        <w:tc>
          <w:tcPr>
            <w:tcW w:w="1614" w:type="dxa"/>
          </w:tcPr>
          <w:p w:rsidR="00D85FC6" w:rsidRPr="0078357C" w:rsidRDefault="00D85FC6" w:rsidP="00217A2C">
            <w:pPr>
              <w:tabs>
                <w:tab w:val="left" w:pos="1604"/>
              </w:tabs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 xml:space="preserve">Примечание </w:t>
            </w:r>
          </w:p>
        </w:tc>
      </w:tr>
      <w:tr w:rsidR="00D85FC6" w:rsidRPr="0078357C" w:rsidTr="0078357C">
        <w:tc>
          <w:tcPr>
            <w:tcW w:w="702" w:type="dxa"/>
          </w:tcPr>
          <w:p w:rsidR="00D85FC6" w:rsidRPr="0078357C" w:rsidRDefault="00D85FC6" w:rsidP="00C0189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</w:t>
            </w:r>
          </w:p>
        </w:tc>
        <w:tc>
          <w:tcPr>
            <w:tcW w:w="4969" w:type="dxa"/>
          </w:tcPr>
          <w:p w:rsidR="00D85FC6" w:rsidRPr="0078357C" w:rsidRDefault="00B76C7C" w:rsidP="00B76C7C">
            <w:pPr>
              <w:rPr>
                <w:rFonts w:ascii="Arial" w:hAnsi="Arial" w:cs="Arial"/>
                <w:bCs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с.Кочкурово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, ул. Школьная, д.2</w:t>
            </w:r>
          </w:p>
        </w:tc>
        <w:tc>
          <w:tcPr>
            <w:tcW w:w="2121" w:type="dxa"/>
          </w:tcPr>
          <w:p w:rsidR="00D85FC6" w:rsidRPr="0075664D" w:rsidRDefault="0078357C" w:rsidP="00604C87">
            <w:pPr>
              <w:rPr>
                <w:rFonts w:ascii="Arial" w:hAnsi="Arial" w:cs="Arial"/>
                <w:bCs/>
                <w:sz w:val="21"/>
                <w:szCs w:val="21"/>
                <w:lang w:val="en-US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10,</w:t>
            </w:r>
            <w:r w:rsidR="0075664D">
              <w:rPr>
                <w:rFonts w:ascii="Arial" w:hAnsi="Arial" w:cs="Arial"/>
                <w:bCs/>
                <w:sz w:val="21"/>
                <w:szCs w:val="21"/>
              </w:rPr>
              <w:t>5</w:t>
            </w:r>
            <w:r w:rsidR="0075664D">
              <w:rPr>
                <w:rFonts w:ascii="Arial" w:hAnsi="Arial" w:cs="Arial"/>
                <w:bCs/>
                <w:sz w:val="21"/>
                <w:szCs w:val="21"/>
                <w:lang w:val="en-US"/>
              </w:rPr>
              <w:t>0</w:t>
            </w:r>
          </w:p>
        </w:tc>
        <w:tc>
          <w:tcPr>
            <w:tcW w:w="1614" w:type="dxa"/>
          </w:tcPr>
          <w:p w:rsidR="00D85FC6" w:rsidRPr="0078357C" w:rsidRDefault="00D85FC6" w:rsidP="00C01896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604C87" w:rsidRPr="0078357C" w:rsidTr="0078357C">
        <w:tc>
          <w:tcPr>
            <w:tcW w:w="702" w:type="dxa"/>
          </w:tcPr>
          <w:p w:rsidR="00604C87" w:rsidRPr="0078357C" w:rsidRDefault="00604C87" w:rsidP="00604C87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2</w:t>
            </w:r>
          </w:p>
        </w:tc>
        <w:tc>
          <w:tcPr>
            <w:tcW w:w="4969" w:type="dxa"/>
          </w:tcPr>
          <w:p w:rsidR="00604C87" w:rsidRPr="0078357C" w:rsidRDefault="00604C87" w:rsidP="00604C87">
            <w:pPr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с.Кочкурово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, ул. Школьная, д.4</w:t>
            </w:r>
          </w:p>
        </w:tc>
        <w:tc>
          <w:tcPr>
            <w:tcW w:w="2121" w:type="dxa"/>
          </w:tcPr>
          <w:p w:rsidR="00604C87" w:rsidRPr="0075664D" w:rsidRDefault="00604C87" w:rsidP="00604C87">
            <w:pPr>
              <w:rPr>
                <w:rFonts w:ascii="Arial" w:hAnsi="Arial" w:cs="Arial"/>
                <w:bCs/>
                <w:sz w:val="21"/>
                <w:szCs w:val="21"/>
                <w:lang w:val="en-US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10,</w:t>
            </w:r>
            <w:r w:rsidR="0075664D">
              <w:rPr>
                <w:rFonts w:ascii="Arial" w:hAnsi="Arial" w:cs="Arial"/>
                <w:bCs/>
                <w:sz w:val="21"/>
                <w:szCs w:val="21"/>
              </w:rPr>
              <w:t>5</w:t>
            </w:r>
            <w:r w:rsidR="0075664D">
              <w:rPr>
                <w:rFonts w:ascii="Arial" w:hAnsi="Arial" w:cs="Arial"/>
                <w:bCs/>
                <w:sz w:val="21"/>
                <w:szCs w:val="21"/>
                <w:lang w:val="en-US"/>
              </w:rPr>
              <w:t>0</w:t>
            </w:r>
          </w:p>
        </w:tc>
        <w:tc>
          <w:tcPr>
            <w:tcW w:w="1614" w:type="dxa"/>
          </w:tcPr>
          <w:p w:rsidR="00604C87" w:rsidRPr="0078357C" w:rsidRDefault="00604C87" w:rsidP="00604C87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604C87" w:rsidRPr="0078357C" w:rsidTr="0078357C">
        <w:tc>
          <w:tcPr>
            <w:tcW w:w="702" w:type="dxa"/>
          </w:tcPr>
          <w:p w:rsidR="00604C87" w:rsidRPr="0078357C" w:rsidRDefault="00604C87" w:rsidP="00604C87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3</w:t>
            </w:r>
          </w:p>
        </w:tc>
        <w:tc>
          <w:tcPr>
            <w:tcW w:w="4969" w:type="dxa"/>
          </w:tcPr>
          <w:p w:rsidR="00604C87" w:rsidRPr="0078357C" w:rsidRDefault="00604C87" w:rsidP="00604C87">
            <w:pPr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с.Кочкурово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, ул. Школьная, д.8</w:t>
            </w:r>
          </w:p>
        </w:tc>
        <w:tc>
          <w:tcPr>
            <w:tcW w:w="2121" w:type="dxa"/>
          </w:tcPr>
          <w:p w:rsidR="00604C87" w:rsidRPr="0078357C" w:rsidRDefault="00604C87" w:rsidP="00604C87">
            <w:pPr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10,</w:t>
            </w:r>
            <w:r w:rsidR="0075664D">
              <w:rPr>
                <w:rFonts w:ascii="Arial" w:hAnsi="Arial" w:cs="Arial"/>
                <w:bCs/>
                <w:sz w:val="21"/>
                <w:szCs w:val="21"/>
              </w:rPr>
              <w:t>50</w:t>
            </w:r>
          </w:p>
        </w:tc>
        <w:tc>
          <w:tcPr>
            <w:tcW w:w="1614" w:type="dxa"/>
          </w:tcPr>
          <w:p w:rsidR="00604C87" w:rsidRPr="0078357C" w:rsidRDefault="00604C87" w:rsidP="00604C87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604C87" w:rsidRPr="0078357C" w:rsidTr="0078357C">
        <w:tc>
          <w:tcPr>
            <w:tcW w:w="702" w:type="dxa"/>
          </w:tcPr>
          <w:p w:rsidR="00604C87" w:rsidRPr="0078357C" w:rsidRDefault="00604C87" w:rsidP="00604C87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4</w:t>
            </w:r>
          </w:p>
        </w:tc>
        <w:tc>
          <w:tcPr>
            <w:tcW w:w="4969" w:type="dxa"/>
          </w:tcPr>
          <w:p w:rsidR="00604C87" w:rsidRPr="0078357C" w:rsidRDefault="00604C87" w:rsidP="00604C87">
            <w:pPr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с.Кочкурово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, ул. Школьная, д.10</w:t>
            </w:r>
          </w:p>
        </w:tc>
        <w:tc>
          <w:tcPr>
            <w:tcW w:w="2121" w:type="dxa"/>
          </w:tcPr>
          <w:p w:rsidR="00604C87" w:rsidRPr="0078357C" w:rsidRDefault="00604C87" w:rsidP="00604C87">
            <w:pPr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10,</w:t>
            </w:r>
            <w:r w:rsidR="0075664D">
              <w:rPr>
                <w:rFonts w:ascii="Arial" w:hAnsi="Arial" w:cs="Arial"/>
                <w:bCs/>
                <w:sz w:val="21"/>
                <w:szCs w:val="21"/>
              </w:rPr>
              <w:t>50</w:t>
            </w:r>
          </w:p>
        </w:tc>
        <w:tc>
          <w:tcPr>
            <w:tcW w:w="1614" w:type="dxa"/>
          </w:tcPr>
          <w:p w:rsidR="00604C87" w:rsidRPr="0078357C" w:rsidRDefault="00604C87" w:rsidP="00604C87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604C87" w:rsidRPr="0078357C" w:rsidTr="0078357C">
        <w:tc>
          <w:tcPr>
            <w:tcW w:w="702" w:type="dxa"/>
          </w:tcPr>
          <w:p w:rsidR="00604C87" w:rsidRPr="0078357C" w:rsidRDefault="00604C87" w:rsidP="00604C87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5</w:t>
            </w:r>
          </w:p>
        </w:tc>
        <w:tc>
          <w:tcPr>
            <w:tcW w:w="4969" w:type="dxa"/>
          </w:tcPr>
          <w:p w:rsidR="00604C87" w:rsidRPr="0078357C" w:rsidRDefault="00604C87" w:rsidP="00604C87">
            <w:pPr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с.Кочкурово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, ул. Школьная, д.12</w:t>
            </w:r>
          </w:p>
        </w:tc>
        <w:tc>
          <w:tcPr>
            <w:tcW w:w="2121" w:type="dxa"/>
          </w:tcPr>
          <w:p w:rsidR="00604C87" w:rsidRPr="0078357C" w:rsidRDefault="00604C87" w:rsidP="00604C87">
            <w:pPr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10,</w:t>
            </w:r>
            <w:r w:rsidR="0075664D">
              <w:rPr>
                <w:rFonts w:ascii="Arial" w:hAnsi="Arial" w:cs="Arial"/>
                <w:bCs/>
                <w:sz w:val="21"/>
                <w:szCs w:val="21"/>
              </w:rPr>
              <w:t>50</w:t>
            </w:r>
          </w:p>
        </w:tc>
        <w:tc>
          <w:tcPr>
            <w:tcW w:w="1614" w:type="dxa"/>
          </w:tcPr>
          <w:p w:rsidR="00604C87" w:rsidRPr="0078357C" w:rsidRDefault="00604C87" w:rsidP="00604C87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604C87" w:rsidRPr="0078357C" w:rsidTr="0078357C">
        <w:tc>
          <w:tcPr>
            <w:tcW w:w="702" w:type="dxa"/>
          </w:tcPr>
          <w:p w:rsidR="00604C87" w:rsidRPr="0078357C" w:rsidRDefault="00604C87" w:rsidP="00604C87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6</w:t>
            </w:r>
          </w:p>
        </w:tc>
        <w:tc>
          <w:tcPr>
            <w:tcW w:w="4969" w:type="dxa"/>
          </w:tcPr>
          <w:p w:rsidR="00604C87" w:rsidRPr="0078357C" w:rsidRDefault="00604C87" w:rsidP="00604C87">
            <w:pPr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с.Кочкурово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, ул. Школьная, д.14</w:t>
            </w:r>
          </w:p>
        </w:tc>
        <w:tc>
          <w:tcPr>
            <w:tcW w:w="2121" w:type="dxa"/>
          </w:tcPr>
          <w:p w:rsidR="00604C87" w:rsidRPr="0078357C" w:rsidRDefault="00604C87" w:rsidP="00604C87">
            <w:pPr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10,</w:t>
            </w:r>
            <w:r w:rsidR="0075664D">
              <w:rPr>
                <w:rFonts w:ascii="Arial" w:hAnsi="Arial" w:cs="Arial"/>
                <w:bCs/>
                <w:sz w:val="21"/>
                <w:szCs w:val="21"/>
              </w:rPr>
              <w:t>50</w:t>
            </w:r>
          </w:p>
        </w:tc>
        <w:tc>
          <w:tcPr>
            <w:tcW w:w="1614" w:type="dxa"/>
          </w:tcPr>
          <w:p w:rsidR="00604C87" w:rsidRPr="0078357C" w:rsidRDefault="00604C87" w:rsidP="00604C87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78357C" w:rsidRPr="0078357C" w:rsidTr="0078357C">
        <w:tc>
          <w:tcPr>
            <w:tcW w:w="702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7</w:t>
            </w:r>
          </w:p>
        </w:tc>
        <w:tc>
          <w:tcPr>
            <w:tcW w:w="4969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с.Кочкурово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, ул. Школьная, д.16</w:t>
            </w:r>
          </w:p>
        </w:tc>
        <w:tc>
          <w:tcPr>
            <w:tcW w:w="2121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10,60</w:t>
            </w:r>
          </w:p>
        </w:tc>
        <w:tc>
          <w:tcPr>
            <w:tcW w:w="1614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78357C" w:rsidRPr="0078357C" w:rsidTr="0078357C">
        <w:tc>
          <w:tcPr>
            <w:tcW w:w="702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8</w:t>
            </w:r>
          </w:p>
        </w:tc>
        <w:tc>
          <w:tcPr>
            <w:tcW w:w="4969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с.Кочкурово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, ул. Школьная, д.18</w:t>
            </w:r>
          </w:p>
        </w:tc>
        <w:tc>
          <w:tcPr>
            <w:tcW w:w="2121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10,60</w:t>
            </w:r>
          </w:p>
        </w:tc>
        <w:tc>
          <w:tcPr>
            <w:tcW w:w="1614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78357C" w:rsidRPr="0078357C" w:rsidTr="0078357C">
        <w:tc>
          <w:tcPr>
            <w:tcW w:w="702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9</w:t>
            </w:r>
          </w:p>
        </w:tc>
        <w:tc>
          <w:tcPr>
            <w:tcW w:w="4969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с.Кочкурово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, ул. Школьная, д.20</w:t>
            </w:r>
          </w:p>
        </w:tc>
        <w:tc>
          <w:tcPr>
            <w:tcW w:w="2121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10,60</w:t>
            </w:r>
          </w:p>
        </w:tc>
        <w:tc>
          <w:tcPr>
            <w:tcW w:w="1614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78357C" w:rsidRPr="0078357C" w:rsidTr="0078357C">
        <w:tc>
          <w:tcPr>
            <w:tcW w:w="702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</w:t>
            </w:r>
          </w:p>
        </w:tc>
        <w:tc>
          <w:tcPr>
            <w:tcW w:w="4969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с.Кочкурово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, ул. Школьная, д.22</w:t>
            </w:r>
          </w:p>
        </w:tc>
        <w:tc>
          <w:tcPr>
            <w:tcW w:w="2121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10,60</w:t>
            </w:r>
          </w:p>
        </w:tc>
        <w:tc>
          <w:tcPr>
            <w:tcW w:w="1614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604C87" w:rsidRPr="0078357C" w:rsidTr="0078357C">
        <w:tc>
          <w:tcPr>
            <w:tcW w:w="702" w:type="dxa"/>
          </w:tcPr>
          <w:p w:rsidR="00604C87" w:rsidRPr="0078357C" w:rsidRDefault="00604C87" w:rsidP="00604C87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11</w:t>
            </w:r>
          </w:p>
        </w:tc>
        <w:tc>
          <w:tcPr>
            <w:tcW w:w="4969" w:type="dxa"/>
          </w:tcPr>
          <w:p w:rsidR="00604C87" w:rsidRPr="0078357C" w:rsidRDefault="00604C87" w:rsidP="00604C87">
            <w:pPr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с.Кочкурово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, ул. Школьная, д.49</w:t>
            </w:r>
          </w:p>
        </w:tc>
        <w:tc>
          <w:tcPr>
            <w:tcW w:w="2121" w:type="dxa"/>
          </w:tcPr>
          <w:p w:rsidR="00604C87" w:rsidRPr="0078357C" w:rsidRDefault="00604C87" w:rsidP="00604C87">
            <w:pPr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10,</w:t>
            </w:r>
            <w:r w:rsidR="0075664D">
              <w:rPr>
                <w:rFonts w:ascii="Arial" w:hAnsi="Arial" w:cs="Arial"/>
                <w:bCs/>
                <w:sz w:val="21"/>
                <w:szCs w:val="21"/>
              </w:rPr>
              <w:t>50</w:t>
            </w:r>
          </w:p>
        </w:tc>
        <w:tc>
          <w:tcPr>
            <w:tcW w:w="1614" w:type="dxa"/>
          </w:tcPr>
          <w:p w:rsidR="00604C87" w:rsidRPr="0078357C" w:rsidRDefault="00604C87" w:rsidP="00604C87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604C87" w:rsidRPr="0078357C" w:rsidTr="0078357C">
        <w:tc>
          <w:tcPr>
            <w:tcW w:w="702" w:type="dxa"/>
          </w:tcPr>
          <w:p w:rsidR="00604C87" w:rsidRPr="0078357C" w:rsidRDefault="00604C87" w:rsidP="00604C87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12</w:t>
            </w:r>
          </w:p>
        </w:tc>
        <w:tc>
          <w:tcPr>
            <w:tcW w:w="4969" w:type="dxa"/>
          </w:tcPr>
          <w:p w:rsidR="00604C87" w:rsidRPr="0078357C" w:rsidRDefault="00604C87" w:rsidP="00604C87">
            <w:pPr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с.Кочкурово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, ул. Школьная, д.53</w:t>
            </w:r>
          </w:p>
        </w:tc>
        <w:tc>
          <w:tcPr>
            <w:tcW w:w="2121" w:type="dxa"/>
          </w:tcPr>
          <w:p w:rsidR="00604C87" w:rsidRPr="0078357C" w:rsidRDefault="00604C87" w:rsidP="00604C87">
            <w:pPr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10,</w:t>
            </w:r>
            <w:r w:rsidR="0075664D">
              <w:rPr>
                <w:rFonts w:ascii="Arial" w:hAnsi="Arial" w:cs="Arial"/>
                <w:bCs/>
                <w:sz w:val="21"/>
                <w:szCs w:val="21"/>
              </w:rPr>
              <w:t>50</w:t>
            </w:r>
          </w:p>
        </w:tc>
        <w:tc>
          <w:tcPr>
            <w:tcW w:w="1614" w:type="dxa"/>
          </w:tcPr>
          <w:p w:rsidR="00604C87" w:rsidRPr="0078357C" w:rsidRDefault="00604C87" w:rsidP="00604C87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78357C" w:rsidRPr="0078357C" w:rsidTr="0078357C">
        <w:tc>
          <w:tcPr>
            <w:tcW w:w="702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13</w:t>
            </w:r>
          </w:p>
        </w:tc>
        <w:tc>
          <w:tcPr>
            <w:tcW w:w="4969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с.Кочкурово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, ул. Школьная, д.55</w:t>
            </w:r>
          </w:p>
        </w:tc>
        <w:tc>
          <w:tcPr>
            <w:tcW w:w="2121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10,60</w:t>
            </w:r>
          </w:p>
        </w:tc>
        <w:tc>
          <w:tcPr>
            <w:tcW w:w="1614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78357C" w:rsidRPr="0078357C" w:rsidTr="0078357C">
        <w:tc>
          <w:tcPr>
            <w:tcW w:w="702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14</w:t>
            </w:r>
          </w:p>
        </w:tc>
        <w:tc>
          <w:tcPr>
            <w:tcW w:w="4969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с.Кочкурово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, ул. Школьная, д.57</w:t>
            </w:r>
          </w:p>
        </w:tc>
        <w:tc>
          <w:tcPr>
            <w:tcW w:w="2121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10,60</w:t>
            </w:r>
          </w:p>
        </w:tc>
        <w:tc>
          <w:tcPr>
            <w:tcW w:w="1614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78357C" w:rsidRPr="0078357C" w:rsidTr="0078357C">
        <w:tc>
          <w:tcPr>
            <w:tcW w:w="702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15</w:t>
            </w:r>
          </w:p>
        </w:tc>
        <w:tc>
          <w:tcPr>
            <w:tcW w:w="4969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с.Кочкурово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, ул. Школьная, д.59</w:t>
            </w:r>
          </w:p>
        </w:tc>
        <w:tc>
          <w:tcPr>
            <w:tcW w:w="2121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10,60</w:t>
            </w:r>
          </w:p>
        </w:tc>
        <w:tc>
          <w:tcPr>
            <w:tcW w:w="1614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78357C" w:rsidRPr="0078357C" w:rsidTr="0078357C">
        <w:tc>
          <w:tcPr>
            <w:tcW w:w="702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16</w:t>
            </w:r>
          </w:p>
        </w:tc>
        <w:tc>
          <w:tcPr>
            <w:tcW w:w="4969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с.Кочкурово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, ул. Школьная, д.61</w:t>
            </w:r>
          </w:p>
        </w:tc>
        <w:tc>
          <w:tcPr>
            <w:tcW w:w="2121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10,60</w:t>
            </w:r>
          </w:p>
        </w:tc>
        <w:tc>
          <w:tcPr>
            <w:tcW w:w="1614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78357C" w:rsidRPr="0078357C" w:rsidTr="0078357C">
        <w:tc>
          <w:tcPr>
            <w:tcW w:w="702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17</w:t>
            </w:r>
          </w:p>
        </w:tc>
        <w:tc>
          <w:tcPr>
            <w:tcW w:w="4969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с.Кочкурово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, ул. Школьная, д.63</w:t>
            </w:r>
          </w:p>
        </w:tc>
        <w:tc>
          <w:tcPr>
            <w:tcW w:w="2121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10,60</w:t>
            </w:r>
          </w:p>
        </w:tc>
        <w:tc>
          <w:tcPr>
            <w:tcW w:w="1614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78357C" w:rsidRPr="0078357C" w:rsidTr="0078357C">
        <w:tc>
          <w:tcPr>
            <w:tcW w:w="702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18</w:t>
            </w:r>
          </w:p>
        </w:tc>
        <w:tc>
          <w:tcPr>
            <w:tcW w:w="4969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с.Кочкурово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, ул. Школьная, д.65</w:t>
            </w:r>
          </w:p>
        </w:tc>
        <w:tc>
          <w:tcPr>
            <w:tcW w:w="2121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10,60</w:t>
            </w:r>
          </w:p>
        </w:tc>
        <w:tc>
          <w:tcPr>
            <w:tcW w:w="1614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78357C" w:rsidRPr="0078357C" w:rsidTr="0078357C">
        <w:tc>
          <w:tcPr>
            <w:tcW w:w="702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19</w:t>
            </w:r>
          </w:p>
        </w:tc>
        <w:tc>
          <w:tcPr>
            <w:tcW w:w="4969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с.Кочкурово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, ул. Школьная, д.67</w:t>
            </w:r>
          </w:p>
        </w:tc>
        <w:tc>
          <w:tcPr>
            <w:tcW w:w="2121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10,60</w:t>
            </w:r>
          </w:p>
        </w:tc>
        <w:tc>
          <w:tcPr>
            <w:tcW w:w="1614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78357C" w:rsidRPr="0078357C" w:rsidTr="0078357C">
        <w:tc>
          <w:tcPr>
            <w:tcW w:w="702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20</w:t>
            </w:r>
          </w:p>
        </w:tc>
        <w:tc>
          <w:tcPr>
            <w:tcW w:w="4969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с.Кочкурово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, ул. Школьная, д.69</w:t>
            </w:r>
          </w:p>
        </w:tc>
        <w:tc>
          <w:tcPr>
            <w:tcW w:w="2121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10,60</w:t>
            </w:r>
          </w:p>
        </w:tc>
        <w:tc>
          <w:tcPr>
            <w:tcW w:w="1614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78357C" w:rsidRPr="0078357C" w:rsidTr="0078357C">
        <w:tc>
          <w:tcPr>
            <w:tcW w:w="702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21</w:t>
            </w:r>
          </w:p>
        </w:tc>
        <w:tc>
          <w:tcPr>
            <w:tcW w:w="4969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с.Кочкурово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 xml:space="preserve">, ул. </w:t>
            </w: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им.В.Д.Калядина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, д.50</w:t>
            </w:r>
          </w:p>
        </w:tc>
        <w:tc>
          <w:tcPr>
            <w:tcW w:w="2121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10,60</w:t>
            </w:r>
          </w:p>
        </w:tc>
        <w:tc>
          <w:tcPr>
            <w:tcW w:w="1614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78357C" w:rsidRPr="0078357C" w:rsidTr="0078357C">
        <w:tc>
          <w:tcPr>
            <w:tcW w:w="702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22</w:t>
            </w:r>
          </w:p>
        </w:tc>
        <w:tc>
          <w:tcPr>
            <w:tcW w:w="4969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с.Кочкурово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 xml:space="preserve">, ул. </w:t>
            </w: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им.В.Д.Калядина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, д.50а</w:t>
            </w:r>
          </w:p>
        </w:tc>
        <w:tc>
          <w:tcPr>
            <w:tcW w:w="2121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10,60</w:t>
            </w:r>
          </w:p>
        </w:tc>
        <w:tc>
          <w:tcPr>
            <w:tcW w:w="1614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78357C" w:rsidRPr="0078357C" w:rsidTr="0078357C">
        <w:tc>
          <w:tcPr>
            <w:tcW w:w="702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23</w:t>
            </w:r>
          </w:p>
        </w:tc>
        <w:tc>
          <w:tcPr>
            <w:tcW w:w="4969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с.Кочкурово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 xml:space="preserve">, ул. </w:t>
            </w: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им.В.Д.Калядина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, д.58</w:t>
            </w:r>
          </w:p>
        </w:tc>
        <w:tc>
          <w:tcPr>
            <w:tcW w:w="2121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10,60</w:t>
            </w:r>
          </w:p>
        </w:tc>
        <w:tc>
          <w:tcPr>
            <w:tcW w:w="1614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78357C" w:rsidRPr="0078357C" w:rsidTr="0078357C">
        <w:tc>
          <w:tcPr>
            <w:tcW w:w="702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24</w:t>
            </w:r>
          </w:p>
        </w:tc>
        <w:tc>
          <w:tcPr>
            <w:tcW w:w="4969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с.Кочкурово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 xml:space="preserve">, ул. </w:t>
            </w: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им.В.Д.Калядина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, д.61</w:t>
            </w:r>
          </w:p>
        </w:tc>
        <w:tc>
          <w:tcPr>
            <w:tcW w:w="2121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10,60</w:t>
            </w:r>
          </w:p>
        </w:tc>
        <w:tc>
          <w:tcPr>
            <w:tcW w:w="1614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78357C" w:rsidRPr="0078357C" w:rsidTr="0078357C">
        <w:tc>
          <w:tcPr>
            <w:tcW w:w="702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25</w:t>
            </w:r>
          </w:p>
        </w:tc>
        <w:tc>
          <w:tcPr>
            <w:tcW w:w="4969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с.Кочкурово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 xml:space="preserve">, ул. </w:t>
            </w: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им.В.Д.Калядина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, д.1а</w:t>
            </w:r>
          </w:p>
        </w:tc>
        <w:tc>
          <w:tcPr>
            <w:tcW w:w="2121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10,60</w:t>
            </w:r>
          </w:p>
        </w:tc>
        <w:tc>
          <w:tcPr>
            <w:tcW w:w="1614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78357C" w:rsidRPr="0078357C" w:rsidTr="0078357C">
        <w:tc>
          <w:tcPr>
            <w:tcW w:w="702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26</w:t>
            </w:r>
          </w:p>
        </w:tc>
        <w:tc>
          <w:tcPr>
            <w:tcW w:w="4969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с.Кочкурово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, ул. Советская, д.15</w:t>
            </w:r>
          </w:p>
        </w:tc>
        <w:tc>
          <w:tcPr>
            <w:tcW w:w="2121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10,60</w:t>
            </w:r>
          </w:p>
        </w:tc>
        <w:tc>
          <w:tcPr>
            <w:tcW w:w="1614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78357C" w:rsidRPr="0078357C" w:rsidTr="0078357C">
        <w:tc>
          <w:tcPr>
            <w:tcW w:w="702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27</w:t>
            </w:r>
          </w:p>
        </w:tc>
        <w:tc>
          <w:tcPr>
            <w:tcW w:w="4969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с.Кочкурово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, ул. Советская, д.73</w:t>
            </w:r>
          </w:p>
        </w:tc>
        <w:tc>
          <w:tcPr>
            <w:tcW w:w="2121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10,60</w:t>
            </w:r>
          </w:p>
        </w:tc>
        <w:tc>
          <w:tcPr>
            <w:tcW w:w="1614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78357C" w:rsidRPr="0078357C" w:rsidTr="0078357C">
        <w:tc>
          <w:tcPr>
            <w:tcW w:w="702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28</w:t>
            </w:r>
          </w:p>
        </w:tc>
        <w:tc>
          <w:tcPr>
            <w:tcW w:w="4969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с.Кочкурово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, ул. Советская, д.75</w:t>
            </w:r>
          </w:p>
        </w:tc>
        <w:tc>
          <w:tcPr>
            <w:tcW w:w="2121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10,60</w:t>
            </w:r>
          </w:p>
        </w:tc>
        <w:tc>
          <w:tcPr>
            <w:tcW w:w="1614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78357C" w:rsidRPr="0078357C" w:rsidTr="0078357C">
        <w:tc>
          <w:tcPr>
            <w:tcW w:w="702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29</w:t>
            </w:r>
          </w:p>
        </w:tc>
        <w:tc>
          <w:tcPr>
            <w:tcW w:w="4969" w:type="dxa"/>
          </w:tcPr>
          <w:p w:rsidR="0078357C" w:rsidRPr="0078357C" w:rsidRDefault="0078357C" w:rsidP="0078357C">
            <w:pPr>
              <w:rPr>
                <w:rFonts w:ascii="Arial" w:hAnsi="Arial" w:cs="Arial"/>
                <w:bCs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п.Ст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. Воеводское, ул. Рабочая, д.5</w:t>
            </w:r>
          </w:p>
        </w:tc>
        <w:tc>
          <w:tcPr>
            <w:tcW w:w="2121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10,60</w:t>
            </w:r>
          </w:p>
        </w:tc>
        <w:tc>
          <w:tcPr>
            <w:tcW w:w="1614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78357C" w:rsidRPr="0078357C" w:rsidTr="0078357C">
        <w:tc>
          <w:tcPr>
            <w:tcW w:w="702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30</w:t>
            </w:r>
          </w:p>
        </w:tc>
        <w:tc>
          <w:tcPr>
            <w:tcW w:w="4969" w:type="dxa"/>
          </w:tcPr>
          <w:p w:rsidR="0078357C" w:rsidRPr="0078357C" w:rsidRDefault="0078357C" w:rsidP="0078357C">
            <w:pPr>
              <w:rPr>
                <w:rFonts w:ascii="Arial" w:hAnsi="Arial" w:cs="Arial"/>
                <w:bCs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П.Ст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. Воеводское, ул</w:t>
            </w:r>
            <w:proofErr w:type="gram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.Р</w:t>
            </w:r>
            <w:proofErr w:type="gram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абочая,д.7</w:t>
            </w:r>
          </w:p>
        </w:tc>
        <w:tc>
          <w:tcPr>
            <w:tcW w:w="2121" w:type="dxa"/>
          </w:tcPr>
          <w:p w:rsidR="0078357C" w:rsidRPr="0078357C" w:rsidRDefault="00604C87" w:rsidP="0078357C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7,21</w:t>
            </w:r>
          </w:p>
        </w:tc>
        <w:tc>
          <w:tcPr>
            <w:tcW w:w="1614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78357C" w:rsidRPr="0078357C" w:rsidTr="0078357C">
        <w:tc>
          <w:tcPr>
            <w:tcW w:w="702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31</w:t>
            </w:r>
          </w:p>
        </w:tc>
        <w:tc>
          <w:tcPr>
            <w:tcW w:w="4969" w:type="dxa"/>
          </w:tcPr>
          <w:p w:rsidR="0078357C" w:rsidRPr="0078357C" w:rsidRDefault="0078357C" w:rsidP="0078357C">
            <w:pPr>
              <w:rPr>
                <w:rFonts w:ascii="Arial" w:hAnsi="Arial" w:cs="Arial"/>
                <w:bCs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п.Ст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 xml:space="preserve">. Воеводское, </w:t>
            </w: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ул.Центральная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, д.1</w:t>
            </w:r>
          </w:p>
        </w:tc>
        <w:tc>
          <w:tcPr>
            <w:tcW w:w="2121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10,60</w:t>
            </w:r>
          </w:p>
        </w:tc>
        <w:tc>
          <w:tcPr>
            <w:tcW w:w="1614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78357C" w:rsidRPr="0078357C" w:rsidTr="0078357C">
        <w:tc>
          <w:tcPr>
            <w:tcW w:w="702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32</w:t>
            </w:r>
          </w:p>
        </w:tc>
        <w:tc>
          <w:tcPr>
            <w:tcW w:w="4969" w:type="dxa"/>
          </w:tcPr>
          <w:p w:rsidR="0078357C" w:rsidRPr="0078357C" w:rsidRDefault="0078357C" w:rsidP="0078357C">
            <w:pPr>
              <w:rPr>
                <w:rFonts w:ascii="Arial" w:hAnsi="Arial" w:cs="Arial"/>
                <w:bCs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п.Ст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 xml:space="preserve">. Воеводское, </w:t>
            </w: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ул.Центральная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, д.2</w:t>
            </w:r>
          </w:p>
        </w:tc>
        <w:tc>
          <w:tcPr>
            <w:tcW w:w="2121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10,60</w:t>
            </w:r>
          </w:p>
        </w:tc>
        <w:tc>
          <w:tcPr>
            <w:tcW w:w="1614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78357C" w:rsidRPr="0078357C" w:rsidTr="0078357C">
        <w:tc>
          <w:tcPr>
            <w:tcW w:w="702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33</w:t>
            </w:r>
          </w:p>
        </w:tc>
        <w:tc>
          <w:tcPr>
            <w:tcW w:w="4969" w:type="dxa"/>
          </w:tcPr>
          <w:p w:rsidR="0078357C" w:rsidRPr="0078357C" w:rsidRDefault="0078357C" w:rsidP="0078357C">
            <w:pPr>
              <w:rPr>
                <w:rFonts w:ascii="Arial" w:hAnsi="Arial" w:cs="Arial"/>
                <w:bCs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п.Ст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 xml:space="preserve">. Воеводское, </w:t>
            </w: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ул.Центральная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, д.3</w:t>
            </w:r>
          </w:p>
        </w:tc>
        <w:tc>
          <w:tcPr>
            <w:tcW w:w="2121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10,60</w:t>
            </w:r>
          </w:p>
        </w:tc>
        <w:tc>
          <w:tcPr>
            <w:tcW w:w="1614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78357C" w:rsidRPr="0078357C" w:rsidTr="0078357C">
        <w:tc>
          <w:tcPr>
            <w:tcW w:w="702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34</w:t>
            </w:r>
          </w:p>
        </w:tc>
        <w:tc>
          <w:tcPr>
            <w:tcW w:w="4969" w:type="dxa"/>
          </w:tcPr>
          <w:p w:rsidR="0078357C" w:rsidRPr="0078357C" w:rsidRDefault="0078357C" w:rsidP="0078357C">
            <w:pPr>
              <w:rPr>
                <w:rFonts w:ascii="Arial" w:hAnsi="Arial" w:cs="Arial"/>
                <w:bCs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п.Ст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 xml:space="preserve">. Воеводское, </w:t>
            </w: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ул.Центральная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, д.7</w:t>
            </w:r>
          </w:p>
        </w:tc>
        <w:tc>
          <w:tcPr>
            <w:tcW w:w="2121" w:type="dxa"/>
          </w:tcPr>
          <w:p w:rsidR="0078357C" w:rsidRPr="0078357C" w:rsidRDefault="0075664D" w:rsidP="0078357C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10,50</w:t>
            </w:r>
          </w:p>
        </w:tc>
        <w:tc>
          <w:tcPr>
            <w:tcW w:w="1614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78357C" w:rsidRPr="0078357C" w:rsidTr="0078357C">
        <w:tc>
          <w:tcPr>
            <w:tcW w:w="702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35</w:t>
            </w:r>
          </w:p>
        </w:tc>
        <w:tc>
          <w:tcPr>
            <w:tcW w:w="4969" w:type="dxa"/>
          </w:tcPr>
          <w:p w:rsidR="0078357C" w:rsidRPr="0078357C" w:rsidRDefault="0078357C" w:rsidP="0078357C">
            <w:pPr>
              <w:rPr>
                <w:rFonts w:ascii="Arial" w:hAnsi="Arial" w:cs="Arial"/>
                <w:bCs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п</w:t>
            </w:r>
            <w:proofErr w:type="gram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.Р</w:t>
            </w:r>
            <w:proofErr w:type="gram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ассказово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, ул.Рассказова,д.15</w:t>
            </w:r>
          </w:p>
        </w:tc>
        <w:tc>
          <w:tcPr>
            <w:tcW w:w="2121" w:type="dxa"/>
          </w:tcPr>
          <w:p w:rsidR="0078357C" w:rsidRPr="0078357C" w:rsidRDefault="00604C87" w:rsidP="0078357C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7,31</w:t>
            </w:r>
          </w:p>
        </w:tc>
        <w:tc>
          <w:tcPr>
            <w:tcW w:w="1614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78357C" w:rsidRPr="0078357C" w:rsidTr="0078357C">
        <w:tc>
          <w:tcPr>
            <w:tcW w:w="702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36</w:t>
            </w:r>
          </w:p>
        </w:tc>
        <w:tc>
          <w:tcPr>
            <w:tcW w:w="4969" w:type="dxa"/>
          </w:tcPr>
          <w:p w:rsidR="0078357C" w:rsidRPr="0078357C" w:rsidRDefault="0078357C" w:rsidP="0078357C">
            <w:pPr>
              <w:rPr>
                <w:rFonts w:ascii="Arial" w:hAnsi="Arial" w:cs="Arial"/>
                <w:bCs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С.Булгаково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 xml:space="preserve">, </w:t>
            </w: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ул</w:t>
            </w:r>
            <w:proofErr w:type="gram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.Ц</w:t>
            </w:r>
            <w:proofErr w:type="gram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ентральная,д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 xml:space="preserve"> .1а</w:t>
            </w:r>
          </w:p>
        </w:tc>
        <w:tc>
          <w:tcPr>
            <w:tcW w:w="2121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10,60</w:t>
            </w:r>
          </w:p>
        </w:tc>
        <w:tc>
          <w:tcPr>
            <w:tcW w:w="1614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78357C" w:rsidRPr="0078357C" w:rsidTr="0078357C">
        <w:tc>
          <w:tcPr>
            <w:tcW w:w="702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37</w:t>
            </w:r>
          </w:p>
        </w:tc>
        <w:tc>
          <w:tcPr>
            <w:tcW w:w="4969" w:type="dxa"/>
          </w:tcPr>
          <w:p w:rsidR="0078357C" w:rsidRPr="0078357C" w:rsidRDefault="0078357C" w:rsidP="0078357C">
            <w:pPr>
              <w:rPr>
                <w:rFonts w:ascii="Arial" w:hAnsi="Arial" w:cs="Arial"/>
                <w:bCs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С.Булгаково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 xml:space="preserve">, </w:t>
            </w: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ул.Центральная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, д.3</w:t>
            </w:r>
          </w:p>
        </w:tc>
        <w:tc>
          <w:tcPr>
            <w:tcW w:w="2121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10,60</w:t>
            </w:r>
          </w:p>
        </w:tc>
        <w:tc>
          <w:tcPr>
            <w:tcW w:w="1614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78357C" w:rsidRPr="0078357C" w:rsidTr="0078357C">
        <w:tc>
          <w:tcPr>
            <w:tcW w:w="702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38</w:t>
            </w:r>
          </w:p>
        </w:tc>
        <w:tc>
          <w:tcPr>
            <w:tcW w:w="4969" w:type="dxa"/>
          </w:tcPr>
          <w:p w:rsidR="0078357C" w:rsidRPr="0078357C" w:rsidRDefault="0078357C" w:rsidP="0078357C">
            <w:pPr>
              <w:rPr>
                <w:rFonts w:ascii="Arial" w:hAnsi="Arial" w:cs="Arial"/>
                <w:bCs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П.Красномайский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 xml:space="preserve">, </w:t>
            </w: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ул.Прудная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, д.2</w:t>
            </w:r>
          </w:p>
        </w:tc>
        <w:tc>
          <w:tcPr>
            <w:tcW w:w="2121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10,60</w:t>
            </w:r>
          </w:p>
        </w:tc>
        <w:tc>
          <w:tcPr>
            <w:tcW w:w="1614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78357C" w:rsidRPr="0078357C" w:rsidTr="0078357C">
        <w:tc>
          <w:tcPr>
            <w:tcW w:w="702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39</w:t>
            </w:r>
          </w:p>
        </w:tc>
        <w:tc>
          <w:tcPr>
            <w:tcW w:w="4969" w:type="dxa"/>
          </w:tcPr>
          <w:p w:rsidR="0078357C" w:rsidRPr="0078357C" w:rsidRDefault="0078357C" w:rsidP="0078357C">
            <w:pPr>
              <w:rPr>
                <w:rFonts w:ascii="Arial" w:hAnsi="Arial" w:cs="Arial"/>
                <w:bCs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П.Красномайский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 xml:space="preserve">, </w:t>
            </w: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ул.Прудная</w:t>
            </w:r>
            <w:proofErr w:type="spellEnd"/>
            <w:r>
              <w:rPr>
                <w:rFonts w:ascii="Arial" w:hAnsi="Arial" w:cs="Arial"/>
                <w:bCs/>
                <w:sz w:val="21"/>
                <w:szCs w:val="21"/>
              </w:rPr>
              <w:t>, д.</w:t>
            </w:r>
            <w:r w:rsidRPr="0078357C">
              <w:rPr>
                <w:rFonts w:ascii="Arial" w:hAnsi="Arial" w:cs="Arial"/>
                <w:bCs/>
                <w:sz w:val="21"/>
                <w:szCs w:val="21"/>
              </w:rPr>
              <w:t>4</w:t>
            </w:r>
          </w:p>
        </w:tc>
        <w:tc>
          <w:tcPr>
            <w:tcW w:w="2121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10,60</w:t>
            </w:r>
          </w:p>
        </w:tc>
        <w:tc>
          <w:tcPr>
            <w:tcW w:w="1614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78357C" w:rsidRPr="0078357C" w:rsidTr="0078357C">
        <w:tc>
          <w:tcPr>
            <w:tcW w:w="702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40</w:t>
            </w:r>
          </w:p>
        </w:tc>
        <w:tc>
          <w:tcPr>
            <w:tcW w:w="4969" w:type="dxa"/>
          </w:tcPr>
          <w:p w:rsidR="0078357C" w:rsidRPr="0078357C" w:rsidRDefault="0078357C" w:rsidP="0078357C">
            <w:pPr>
              <w:rPr>
                <w:rFonts w:ascii="Arial" w:hAnsi="Arial" w:cs="Arial"/>
                <w:bCs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П.Красномайский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 xml:space="preserve">, </w:t>
            </w: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ул.Садовая</w:t>
            </w:r>
            <w:proofErr w:type="spellEnd"/>
            <w:r>
              <w:rPr>
                <w:rFonts w:ascii="Arial" w:hAnsi="Arial" w:cs="Arial"/>
                <w:bCs/>
                <w:sz w:val="21"/>
                <w:szCs w:val="21"/>
              </w:rPr>
              <w:t>, д.</w:t>
            </w:r>
            <w:r w:rsidRPr="0078357C">
              <w:rPr>
                <w:rFonts w:ascii="Arial" w:hAnsi="Arial" w:cs="Arial"/>
                <w:bCs/>
                <w:sz w:val="21"/>
                <w:szCs w:val="21"/>
              </w:rPr>
              <w:t>7</w:t>
            </w:r>
          </w:p>
        </w:tc>
        <w:tc>
          <w:tcPr>
            <w:tcW w:w="2121" w:type="dxa"/>
          </w:tcPr>
          <w:p w:rsidR="0078357C" w:rsidRPr="0078357C" w:rsidRDefault="00604C87" w:rsidP="0078357C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7,21</w:t>
            </w:r>
          </w:p>
        </w:tc>
        <w:tc>
          <w:tcPr>
            <w:tcW w:w="1614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78357C" w:rsidRPr="0078357C" w:rsidTr="0078357C">
        <w:tc>
          <w:tcPr>
            <w:tcW w:w="702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41</w:t>
            </w:r>
          </w:p>
        </w:tc>
        <w:tc>
          <w:tcPr>
            <w:tcW w:w="4969" w:type="dxa"/>
          </w:tcPr>
          <w:p w:rsidR="0078357C" w:rsidRPr="0078357C" w:rsidRDefault="0078357C" w:rsidP="0078357C">
            <w:pPr>
              <w:rPr>
                <w:rFonts w:ascii="Arial" w:hAnsi="Arial" w:cs="Arial"/>
                <w:bCs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С.Кочкурово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, ул. Лесная, д.9</w:t>
            </w:r>
          </w:p>
        </w:tc>
        <w:tc>
          <w:tcPr>
            <w:tcW w:w="2121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10,60</w:t>
            </w:r>
          </w:p>
        </w:tc>
        <w:tc>
          <w:tcPr>
            <w:tcW w:w="1614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78357C" w:rsidRPr="0078357C" w:rsidTr="0078357C">
        <w:tc>
          <w:tcPr>
            <w:tcW w:w="702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42</w:t>
            </w:r>
          </w:p>
        </w:tc>
        <w:tc>
          <w:tcPr>
            <w:tcW w:w="4969" w:type="dxa"/>
          </w:tcPr>
          <w:p w:rsidR="0078357C" w:rsidRPr="0078357C" w:rsidRDefault="0078357C" w:rsidP="0078357C">
            <w:pPr>
              <w:rPr>
                <w:rFonts w:ascii="Arial" w:hAnsi="Arial" w:cs="Arial"/>
                <w:bCs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С.Кочкурово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, ул. Лесная, д.21</w:t>
            </w:r>
          </w:p>
        </w:tc>
        <w:tc>
          <w:tcPr>
            <w:tcW w:w="2121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10,60</w:t>
            </w:r>
          </w:p>
        </w:tc>
        <w:tc>
          <w:tcPr>
            <w:tcW w:w="1614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78357C" w:rsidRPr="0078357C" w:rsidTr="0078357C">
        <w:tc>
          <w:tcPr>
            <w:tcW w:w="702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43</w:t>
            </w:r>
          </w:p>
        </w:tc>
        <w:tc>
          <w:tcPr>
            <w:tcW w:w="4969" w:type="dxa"/>
          </w:tcPr>
          <w:p w:rsidR="0078357C" w:rsidRPr="0078357C" w:rsidRDefault="0078357C" w:rsidP="0078357C">
            <w:pPr>
              <w:rPr>
                <w:rFonts w:ascii="Arial" w:hAnsi="Arial" w:cs="Arial"/>
                <w:bCs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П.Примерный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, ул. Ленинская, д.51</w:t>
            </w:r>
          </w:p>
        </w:tc>
        <w:tc>
          <w:tcPr>
            <w:tcW w:w="2121" w:type="dxa"/>
          </w:tcPr>
          <w:p w:rsidR="0078357C" w:rsidRPr="0078357C" w:rsidRDefault="00604C87" w:rsidP="0078357C">
            <w:pPr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bCs/>
                <w:sz w:val="21"/>
                <w:szCs w:val="21"/>
              </w:rPr>
              <w:t>7,21</w:t>
            </w:r>
          </w:p>
        </w:tc>
        <w:tc>
          <w:tcPr>
            <w:tcW w:w="1614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78357C" w:rsidRPr="0078357C" w:rsidTr="0078357C">
        <w:tc>
          <w:tcPr>
            <w:tcW w:w="702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44</w:t>
            </w:r>
          </w:p>
        </w:tc>
        <w:tc>
          <w:tcPr>
            <w:tcW w:w="4969" w:type="dxa"/>
          </w:tcPr>
          <w:p w:rsidR="0078357C" w:rsidRPr="0078357C" w:rsidRDefault="0078357C" w:rsidP="0078357C">
            <w:pPr>
              <w:rPr>
                <w:rFonts w:ascii="Arial" w:hAnsi="Arial" w:cs="Arial"/>
                <w:bCs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С.Кочкурово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, ул. Школьная, д.3а</w:t>
            </w:r>
          </w:p>
        </w:tc>
        <w:tc>
          <w:tcPr>
            <w:tcW w:w="2121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10,60</w:t>
            </w:r>
          </w:p>
        </w:tc>
        <w:tc>
          <w:tcPr>
            <w:tcW w:w="1614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  <w:tr w:rsidR="0078357C" w:rsidRPr="0078357C" w:rsidTr="0078357C">
        <w:tc>
          <w:tcPr>
            <w:tcW w:w="702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45</w:t>
            </w:r>
          </w:p>
        </w:tc>
        <w:tc>
          <w:tcPr>
            <w:tcW w:w="4969" w:type="dxa"/>
          </w:tcPr>
          <w:p w:rsidR="0078357C" w:rsidRPr="0078357C" w:rsidRDefault="0078357C" w:rsidP="0078357C">
            <w:pPr>
              <w:rPr>
                <w:rFonts w:ascii="Arial" w:hAnsi="Arial" w:cs="Arial"/>
                <w:bCs/>
                <w:sz w:val="21"/>
                <w:szCs w:val="21"/>
              </w:rPr>
            </w:pPr>
            <w:proofErr w:type="spellStart"/>
            <w:r w:rsidRPr="0078357C">
              <w:rPr>
                <w:rFonts w:ascii="Arial" w:hAnsi="Arial" w:cs="Arial"/>
                <w:bCs/>
                <w:sz w:val="21"/>
                <w:szCs w:val="21"/>
              </w:rPr>
              <w:t>С.Кочкурово</w:t>
            </w:r>
            <w:proofErr w:type="spellEnd"/>
            <w:r w:rsidRPr="0078357C">
              <w:rPr>
                <w:rFonts w:ascii="Arial" w:hAnsi="Arial" w:cs="Arial"/>
                <w:bCs/>
                <w:sz w:val="21"/>
                <w:szCs w:val="21"/>
              </w:rPr>
              <w:t>, ул. Ленинская, д.10а</w:t>
            </w:r>
          </w:p>
        </w:tc>
        <w:tc>
          <w:tcPr>
            <w:tcW w:w="2121" w:type="dxa"/>
          </w:tcPr>
          <w:p w:rsidR="0078357C" w:rsidRPr="0078357C" w:rsidRDefault="0078357C" w:rsidP="0078357C">
            <w:pPr>
              <w:rPr>
                <w:rFonts w:ascii="Arial" w:hAnsi="Arial" w:cs="Arial"/>
                <w:sz w:val="21"/>
                <w:szCs w:val="21"/>
              </w:rPr>
            </w:pPr>
            <w:r w:rsidRPr="0078357C">
              <w:rPr>
                <w:rFonts w:ascii="Arial" w:hAnsi="Arial" w:cs="Arial"/>
                <w:bCs/>
                <w:sz w:val="21"/>
                <w:szCs w:val="21"/>
              </w:rPr>
              <w:t>10,60</w:t>
            </w:r>
          </w:p>
        </w:tc>
        <w:tc>
          <w:tcPr>
            <w:tcW w:w="1614" w:type="dxa"/>
          </w:tcPr>
          <w:p w:rsidR="0078357C" w:rsidRPr="0078357C" w:rsidRDefault="0078357C" w:rsidP="0078357C">
            <w:pPr>
              <w:jc w:val="center"/>
              <w:rPr>
                <w:rFonts w:ascii="Arial" w:hAnsi="Arial" w:cs="Arial"/>
                <w:bCs/>
                <w:sz w:val="21"/>
                <w:szCs w:val="21"/>
              </w:rPr>
            </w:pPr>
          </w:p>
        </w:tc>
      </w:tr>
    </w:tbl>
    <w:p w:rsidR="00D85FC6" w:rsidRDefault="00D85FC6" w:rsidP="001E71F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Приложение 2</w:t>
      </w:r>
    </w:p>
    <w:p w:rsidR="001E71FC" w:rsidRDefault="001E71FC" w:rsidP="001E71FC">
      <w:pPr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</w:rPr>
        <w:t>Утвержден</w:t>
      </w:r>
    </w:p>
    <w:p w:rsidR="001E71FC" w:rsidRDefault="001E71FC" w:rsidP="001E71F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распоряжением администрации</w:t>
      </w:r>
    </w:p>
    <w:p w:rsidR="001E71FC" w:rsidRDefault="001E71FC" w:rsidP="001E71FC">
      <w:pPr>
        <w:tabs>
          <w:tab w:val="left" w:pos="541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1E71FC" w:rsidRDefault="001E71FC" w:rsidP="001E71F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от </w:t>
      </w:r>
      <w:r w:rsidR="009356C7">
        <w:rPr>
          <w:rFonts w:ascii="Arial" w:hAnsi="Arial" w:cs="Arial"/>
        </w:rPr>
        <w:t>01.03.</w:t>
      </w:r>
      <w:r w:rsidR="009D16E5">
        <w:rPr>
          <w:rFonts w:ascii="Arial" w:hAnsi="Arial" w:cs="Arial"/>
        </w:rPr>
        <w:t>2019</w:t>
      </w:r>
      <w:r>
        <w:rPr>
          <w:rFonts w:ascii="Arial" w:hAnsi="Arial" w:cs="Arial"/>
        </w:rPr>
        <w:t xml:space="preserve">г. № </w:t>
      </w:r>
      <w:r w:rsidR="009356C7">
        <w:rPr>
          <w:rFonts w:ascii="Arial" w:hAnsi="Arial" w:cs="Arial"/>
        </w:rPr>
        <w:t>65</w:t>
      </w:r>
      <w:r>
        <w:rPr>
          <w:rFonts w:ascii="Arial" w:hAnsi="Arial" w:cs="Arial"/>
        </w:rPr>
        <w:t>-р</w:t>
      </w:r>
    </w:p>
    <w:p w:rsidR="001E71FC" w:rsidRDefault="001E71FC" w:rsidP="007D577F"/>
    <w:p w:rsidR="001E71FC" w:rsidRDefault="001E71FC" w:rsidP="007D577F"/>
    <w:p w:rsidR="00604C87" w:rsidRPr="00604C87" w:rsidRDefault="00604C87" w:rsidP="00604C87">
      <w:pPr>
        <w:jc w:val="center"/>
        <w:rPr>
          <w:rFonts w:ascii="Arial" w:hAnsi="Arial" w:cs="Arial"/>
          <w:b/>
          <w:caps/>
          <w:sz w:val="28"/>
          <w:szCs w:val="28"/>
          <w:u w:val="single"/>
        </w:rPr>
      </w:pPr>
      <w:r w:rsidRPr="00604C87">
        <w:rPr>
          <w:rFonts w:ascii="Arial" w:hAnsi="Arial" w:cs="Arial"/>
          <w:b/>
          <w:caps/>
          <w:sz w:val="28"/>
          <w:szCs w:val="28"/>
        </w:rPr>
        <w:t xml:space="preserve">Перечень обязательных работ и услуг по содержанию и текущему ремонту общего имущества многоквартирного дома по адресу: Республика Мордовия, Кочкуровский муниципальный район, </w:t>
      </w:r>
      <w:r w:rsidRPr="00604C87">
        <w:rPr>
          <w:rFonts w:ascii="Arial" w:hAnsi="Arial" w:cs="Arial"/>
          <w:b/>
          <w:caps/>
          <w:color w:val="FF0000"/>
          <w:sz w:val="28"/>
          <w:szCs w:val="28"/>
        </w:rPr>
        <w:t>__________________________</w:t>
      </w:r>
    </w:p>
    <w:tbl>
      <w:tblPr>
        <w:tblW w:w="981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25"/>
        <w:gridCol w:w="136"/>
        <w:gridCol w:w="4996"/>
        <w:gridCol w:w="1275"/>
        <w:gridCol w:w="142"/>
        <w:gridCol w:w="851"/>
        <w:gridCol w:w="1418"/>
      </w:tblGrid>
      <w:tr w:rsidR="00604C87" w:rsidRPr="00604C87" w:rsidTr="006156E4">
        <w:trPr>
          <w:trHeight w:val="1920"/>
        </w:trPr>
        <w:tc>
          <w:tcPr>
            <w:tcW w:w="1129" w:type="dxa"/>
            <w:gridSpan w:val="3"/>
            <w:shd w:val="clear" w:color="auto" w:fill="auto"/>
            <w:vAlign w:val="center"/>
            <w:hideMark/>
          </w:tcPr>
          <w:p w:rsidR="00604C87" w:rsidRPr="00604C87" w:rsidRDefault="00604C87" w:rsidP="00604C87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4996" w:type="dxa"/>
            <w:shd w:val="clear" w:color="auto" w:fill="auto"/>
            <w:vAlign w:val="center"/>
            <w:hideMark/>
          </w:tcPr>
          <w:p w:rsidR="00604C87" w:rsidRPr="00604C87" w:rsidRDefault="00604C87" w:rsidP="00604C87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Виды работ и услуг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:rsidR="00604C87" w:rsidRPr="00604C87" w:rsidRDefault="00604C87" w:rsidP="00604C87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Периодичность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604C87" w:rsidRPr="00604C87" w:rsidRDefault="00604C87" w:rsidP="00604C87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Годовая плата                                         (руб.)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604C87" w:rsidRPr="00604C87" w:rsidRDefault="00604C87" w:rsidP="00604C87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Стоимость работ (услуг) в расчете на 1 </w:t>
            </w:r>
            <w:proofErr w:type="spellStart"/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кв.м</w:t>
            </w:r>
            <w:proofErr w:type="spellEnd"/>
            <w:r w:rsidRPr="00604C87">
              <w:rPr>
                <w:rFonts w:ascii="Arial" w:hAnsi="Arial" w:cs="Arial"/>
                <w:b/>
                <w:color w:val="FF0000"/>
                <w:sz w:val="22"/>
                <w:szCs w:val="22"/>
              </w:rPr>
              <w:t xml:space="preserve">. </w:t>
            </w:r>
            <w:r w:rsidRPr="00604C87">
              <w:rPr>
                <w:rFonts w:ascii="Arial" w:hAnsi="Arial" w:cs="Arial"/>
                <w:b/>
                <w:sz w:val="22"/>
                <w:szCs w:val="22"/>
              </w:rPr>
              <w:t>общей площади</w:t>
            </w: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                                                 (руб. в месяц)</w:t>
            </w:r>
          </w:p>
        </w:tc>
      </w:tr>
      <w:tr w:rsidR="00604C87" w:rsidRPr="00604C87" w:rsidTr="006156E4">
        <w:trPr>
          <w:trHeight w:val="283"/>
        </w:trPr>
        <w:tc>
          <w:tcPr>
            <w:tcW w:w="9811" w:type="dxa"/>
            <w:gridSpan w:val="8"/>
            <w:shd w:val="clear" w:color="auto" w:fill="auto"/>
            <w:vAlign w:val="center"/>
            <w:hideMark/>
          </w:tcPr>
          <w:p w:rsidR="00604C87" w:rsidRPr="00604C87" w:rsidRDefault="00604C87" w:rsidP="00604C87">
            <w:pPr>
              <w:numPr>
                <w:ilvl w:val="0"/>
                <w:numId w:val="1"/>
              </w:numPr>
              <w:spacing w:after="200" w:line="276" w:lineRule="auto"/>
              <w:contextualSpacing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необходимые для надлежащего содержания несущих конструкций (</w:t>
            </w:r>
            <w:proofErr w:type="spellStart"/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фундаментов</w:t>
            </w:r>
            <w:proofErr w:type="gramStart"/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,с</w:t>
            </w:r>
            <w:proofErr w:type="gramEnd"/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тен</w:t>
            </w:r>
            <w:proofErr w:type="spellEnd"/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, колонн, и столбов, перекрытий и покрытий, балок, лестниц, несущих элементов крыш) и ненесущих конструкций (перегородок, внутренней отделки, полов) многоквартирных домов</w:t>
            </w: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1.1.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отношении фундаментов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</w:p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</w:p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</w:p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</w:p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По мере необходимости, но не реже 2-х раз в год</w:t>
            </w:r>
          </w:p>
        </w:tc>
        <w:tc>
          <w:tcPr>
            <w:tcW w:w="993" w:type="dxa"/>
            <w:gridSpan w:val="2"/>
            <w:vMerge w:val="restart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0,04</w:t>
            </w:r>
          </w:p>
        </w:tc>
      </w:tr>
      <w:tr w:rsidR="00604C87" w:rsidRPr="00604C87" w:rsidTr="006156E4">
        <w:trPr>
          <w:trHeight w:val="283"/>
        </w:trPr>
        <w:tc>
          <w:tcPr>
            <w:tcW w:w="6125" w:type="dxa"/>
            <w:gridSpan w:val="4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проверка соответствия параметров вертикальной планировки территории здания проектным параметрам;</w:t>
            </w:r>
          </w:p>
        </w:tc>
        <w:tc>
          <w:tcPr>
            <w:tcW w:w="1275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6125" w:type="dxa"/>
            <w:gridSpan w:val="4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проверка технического состояния видимых частей конструкций с выявлением:</w:t>
            </w:r>
          </w:p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- признаков неравномерных осадок фундаментов всех типов;</w:t>
            </w:r>
          </w:p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- коррозии арматуры, расслаивания, трещин, выпучивания, отклонения от вертикали в домах с бетонными, железобетонными и каменными фундаментами;</w:t>
            </w:r>
          </w:p>
        </w:tc>
        <w:tc>
          <w:tcPr>
            <w:tcW w:w="1275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6125" w:type="dxa"/>
            <w:gridSpan w:val="4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Проверка состояния гидроизоляции фундаментов и систем водоотвода фундамента</w:t>
            </w:r>
          </w:p>
        </w:tc>
        <w:tc>
          <w:tcPr>
            <w:tcW w:w="1275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1.2.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зданиях с подвалами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по мере необходимости, но не реже 1 раза в год</w:t>
            </w:r>
          </w:p>
        </w:tc>
        <w:tc>
          <w:tcPr>
            <w:tcW w:w="993" w:type="dxa"/>
            <w:gridSpan w:val="2"/>
            <w:vMerge w:val="restart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0,10</w:t>
            </w:r>
          </w:p>
        </w:tc>
      </w:tr>
      <w:tr w:rsidR="00604C87" w:rsidRPr="00604C87" w:rsidTr="006156E4">
        <w:trPr>
          <w:trHeight w:val="283"/>
        </w:trPr>
        <w:tc>
          <w:tcPr>
            <w:tcW w:w="6125" w:type="dxa"/>
            <w:gridSpan w:val="4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Проверка состояния помещений подвалов, входов в подвалы, принятие мер, исключающих подтопление, захламление, загрязнение и загромождение помещений, а также мер, обеспечивающих их вентиляцию</w:t>
            </w:r>
          </w:p>
        </w:tc>
        <w:tc>
          <w:tcPr>
            <w:tcW w:w="1275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6125" w:type="dxa"/>
            <w:gridSpan w:val="4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Контроль за состоянием дверей подвалов, запорных устройств на них. Устранение выявленных неисправностей</w:t>
            </w:r>
          </w:p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</w:tcBorders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tcBorders>
              <w:top w:val="nil"/>
            </w:tcBorders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nil"/>
            </w:tcBorders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1.3. 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для надлежащего содержания стен многоквартирных домов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 xml:space="preserve">по мере необходимости, но не реже 2-х раз в </w:t>
            </w:r>
            <w:r w:rsidRPr="00604C87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lastRenderedPageBreak/>
              <w:t>год</w:t>
            </w:r>
          </w:p>
        </w:tc>
        <w:tc>
          <w:tcPr>
            <w:tcW w:w="993" w:type="dxa"/>
            <w:gridSpan w:val="2"/>
            <w:vMerge w:val="restart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0,04</w:t>
            </w:r>
          </w:p>
        </w:tc>
      </w:tr>
      <w:tr w:rsidR="00604C87" w:rsidRPr="00604C87" w:rsidTr="006156E4">
        <w:trPr>
          <w:trHeight w:val="283"/>
        </w:trPr>
        <w:tc>
          <w:tcPr>
            <w:tcW w:w="6125" w:type="dxa"/>
            <w:gridSpan w:val="4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 xml:space="preserve">осмотр и выявление отклонений от проектных условий </w:t>
            </w:r>
            <w:proofErr w:type="spellStart"/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эксплуатации</w:t>
            </w:r>
            <w:proofErr w:type="gramStart"/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,н</w:t>
            </w:r>
            <w:proofErr w:type="gramEnd"/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есанкционированного</w:t>
            </w:r>
            <w:proofErr w:type="spellEnd"/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 xml:space="preserve"> изменения конструктивного решения, признаков потери несущей способности, наличия </w:t>
            </w:r>
            <w:proofErr w:type="spellStart"/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деформаций,нарушения</w:t>
            </w:r>
            <w:proofErr w:type="spellEnd"/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 xml:space="preserve"> теплозащитных свойств, гидроизоляции между цокольной частью здания и стенами, неисправности </w:t>
            </w: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водоотводящих устройств;</w:t>
            </w:r>
          </w:p>
        </w:tc>
        <w:tc>
          <w:tcPr>
            <w:tcW w:w="1275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6125" w:type="dxa"/>
            <w:gridSpan w:val="4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стенам;</w:t>
            </w:r>
          </w:p>
        </w:tc>
        <w:tc>
          <w:tcPr>
            <w:tcW w:w="1275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6125" w:type="dxa"/>
            <w:gridSpan w:val="4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выявление повреждений в кладке, наличия и характера трещин, выветривания, отклонения от вертикали и выпучивания отдельных участков стен, нарушения связей между отдельными конструкциями в домах со стенами из мелких блоков</w:t>
            </w:r>
          </w:p>
        </w:tc>
        <w:tc>
          <w:tcPr>
            <w:tcW w:w="1275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1.4.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перекрытий и покрытий многоквартирных домов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по мере необходимости, но не реже 2-х раз в год</w:t>
            </w:r>
          </w:p>
        </w:tc>
        <w:tc>
          <w:tcPr>
            <w:tcW w:w="993" w:type="dxa"/>
            <w:gridSpan w:val="2"/>
            <w:vMerge w:val="restart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0,06</w:t>
            </w:r>
          </w:p>
        </w:tc>
      </w:tr>
      <w:tr w:rsidR="00604C87" w:rsidRPr="00604C87" w:rsidTr="006156E4">
        <w:trPr>
          <w:trHeight w:val="283"/>
        </w:trPr>
        <w:tc>
          <w:tcPr>
            <w:tcW w:w="6125" w:type="dxa"/>
            <w:gridSpan w:val="4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выявление нарушений условий эксплуатации, несанкционированных изменений конструктивных решений, выявление прогибов, трещин и колебаний.</w:t>
            </w:r>
          </w:p>
        </w:tc>
        <w:tc>
          <w:tcPr>
            <w:tcW w:w="1275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6125" w:type="dxa"/>
            <w:gridSpan w:val="4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 xml:space="preserve"> 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арматуры, в домах с перекрытиями и покрытиями из монолитного железобетона и сборных железобетонных плит;  </w:t>
            </w:r>
          </w:p>
        </w:tc>
        <w:tc>
          <w:tcPr>
            <w:tcW w:w="1275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1.5. 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колонн и столбов многоквартирных домов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не требуется</w:t>
            </w: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       -</w:t>
            </w: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    -</w:t>
            </w: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1.6.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балок (ригелей) перекрытий и покрытий многоквартирных домов</w:t>
            </w: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 w:val="restart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 w:val="restart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0,06</w:t>
            </w:r>
          </w:p>
        </w:tc>
      </w:tr>
      <w:tr w:rsidR="00604C87" w:rsidRPr="00604C87" w:rsidTr="006156E4">
        <w:trPr>
          <w:trHeight w:val="283"/>
        </w:trPr>
        <w:tc>
          <w:tcPr>
            <w:tcW w:w="6125" w:type="dxa"/>
            <w:gridSpan w:val="4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Контроль состояния и выявление нарушений условий эксплуатации, несанкционированных</w:t>
            </w:r>
          </w:p>
        </w:tc>
        <w:tc>
          <w:tcPr>
            <w:tcW w:w="1275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6125" w:type="dxa"/>
            <w:gridSpan w:val="4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 xml:space="preserve">при выявлении повреждений и нарушений – разработка плана восстановительных работ  </w:t>
            </w:r>
            <w:proofErr w:type="gramStart"/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 xml:space="preserve">( </w:t>
            </w:r>
            <w:proofErr w:type="gramEnd"/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при необходимости), проведение восстановительных работ</w:t>
            </w:r>
          </w:p>
        </w:tc>
        <w:tc>
          <w:tcPr>
            <w:tcW w:w="1275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vMerge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1.7.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крыш многоквартирных домов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0,13</w:t>
            </w: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1.7.1.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Проверка кровли на отсутствие протечек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1.7.2.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 xml:space="preserve">Проверка </w:t>
            </w:r>
            <w:proofErr w:type="spellStart"/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молниезащитных</w:t>
            </w:r>
            <w:proofErr w:type="spellEnd"/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 xml:space="preserve"> устройств, заземления мачт и другого оборудования, расположенного на крыше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62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1.7.3.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Проверка и при необходимости очистка кровли и водоотводящих устройств от мусора, грязи и наледи, препятствующих стоку дождевых и талых вод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1.7.4.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Проверка и при необходимости очистка кровли от скопления снега и наледи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1.7.5.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нарушений, приводящих к протечкам, - незамедлительное их устранение. В остальных случаях –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1.8. 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лестниц многоквартирных домов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0,07</w:t>
            </w: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1.8.1.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Выявление деформации и повреждений в несущих конструкциях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1.8.2.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 xml:space="preserve">При выявлении повреждений и нарушений – разработка плана восстановительных работ (при необходимости), проведение восстановительных </w:t>
            </w: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работ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lastRenderedPageBreak/>
              <w:t>1.9.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фасадов многоквартирных домов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0,14</w:t>
            </w: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1.9.1.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 xml:space="preserve">Осмотр и выявление нарушений отделки фасадов и их отдельных элементов, ослабления связи отделочных слоев со стенами, нарушений </w:t>
            </w:r>
            <w:proofErr w:type="spellStart"/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сплошности</w:t>
            </w:r>
            <w:proofErr w:type="spellEnd"/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 xml:space="preserve"> и герметичности наружных водостоков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1.9.2.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повреждений и нарушений –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1.10.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перегородок в многоквартирных домах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0,13</w:t>
            </w: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1.10.1.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Осмотр и выявление зыбкости, выпучивания, наличия трещин в теле перегородок и в местах сопряжения между собой и с капитальными стенами, перекрытиями, дверными коробками, в местах установки санитарно-технических приборов и прохождения различных трубопроводов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1.10.2.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повреждения и нарушений – разработка плана восстановительных работ (при необходимости), проведение восстановительных работ</w:t>
            </w:r>
          </w:p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1.11.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Работы, выполняемые в целях надлежащего содержания внутренней отделки многоквартирных домов. 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0,24</w:t>
            </w: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1.11.1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проверка состояния внутренней отделки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1.11.2.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При наличии угрозы обрушения отделочных слоев или нарушения защитных свойств отделки по отношению к несущим конструкциям и инженерному оборудованию – устранение выявленных нарушений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1.12.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полов помещений, относящихся к общему имуществу в многоквартирном доме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0,10</w:t>
            </w: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1.12.1.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повреждений и нарушений–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459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1.13.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оконных и дверных заполнений помещений, относящихся к общему имуществу в многоквартирном доме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0,21</w:t>
            </w: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1.13.1.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Проверка целостности оконных и дверных заполнений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1.13.2.</w:t>
            </w:r>
          </w:p>
        </w:tc>
        <w:tc>
          <w:tcPr>
            <w:tcW w:w="5557" w:type="dxa"/>
            <w:gridSpan w:val="3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нарушений в отопительный период – незамедлительный ремонт. В остальных случаях -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9811" w:type="dxa"/>
            <w:gridSpan w:val="8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  <w:lang w:val="en-US"/>
              </w:rPr>
              <w:t>II</w:t>
            </w:r>
            <w:r w:rsidRPr="00604C87">
              <w:rPr>
                <w:rFonts w:ascii="Arial" w:hAnsi="Arial" w:cs="Arial"/>
                <w:b/>
                <w:sz w:val="22"/>
                <w:szCs w:val="22"/>
              </w:rPr>
              <w:t xml:space="preserve">. Работы, необходимые для надлежащего содержания оборудования и систем </w:t>
            </w:r>
            <w:proofErr w:type="spellStart"/>
            <w:r w:rsidRPr="00604C87">
              <w:rPr>
                <w:rFonts w:ascii="Arial" w:hAnsi="Arial" w:cs="Arial"/>
                <w:b/>
                <w:sz w:val="22"/>
                <w:szCs w:val="22"/>
              </w:rPr>
              <w:t>инженерно</w:t>
            </w:r>
            <w:proofErr w:type="spellEnd"/>
            <w:r w:rsidRPr="00604C87">
              <w:rPr>
                <w:rFonts w:ascii="Arial" w:hAnsi="Arial" w:cs="Arial"/>
                <w:b/>
                <w:sz w:val="22"/>
                <w:szCs w:val="22"/>
              </w:rPr>
              <w:t xml:space="preserve"> – технического обеспечения, входящих в состав общего имущества многоквартирного дома</w:t>
            </w: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2.1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 xml:space="preserve">Работы, выполняемые в целях </w:t>
            </w:r>
            <w:r w:rsidRPr="00604C87"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надлежащего содержания систем вентиляции и </w:t>
            </w:r>
            <w:proofErr w:type="spellStart"/>
            <w:r w:rsidRPr="00604C87">
              <w:rPr>
                <w:rFonts w:ascii="Arial" w:hAnsi="Arial" w:cs="Arial"/>
                <w:b/>
                <w:sz w:val="22"/>
                <w:szCs w:val="22"/>
              </w:rPr>
              <w:t>дымоудаления</w:t>
            </w:r>
            <w:proofErr w:type="spellEnd"/>
            <w:r w:rsidRPr="00604C87">
              <w:rPr>
                <w:rFonts w:ascii="Arial" w:hAnsi="Arial" w:cs="Arial"/>
                <w:b/>
                <w:sz w:val="22"/>
                <w:szCs w:val="22"/>
              </w:rPr>
              <w:t xml:space="preserve"> многоквартирных домов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0,19</w:t>
            </w: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lastRenderedPageBreak/>
              <w:t>2.1.2.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Проверка утепления теплых чердаков, плотности закрытия входов на них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2.1.3.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повреждений и нарушений–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2.2.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Общие работы, выполняемые для надлежащего содержания систем водоснабжения и водоотведения в многоквартирных домах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1,44</w:t>
            </w: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2.2.1.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Проверка исправности, работоспособности коллективных (общедомовых) приборов учета, элементов, скрытых от постоянного наблюдения (разводящих трубопроводов и оборудования на чердаках, в подвалах и каналах)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2.2.2.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2.2.3.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 xml:space="preserve">Контроль состояния и восстановление исправности элементов внутренней канализации, канализационных вытяжек, внутреннего водостока, дренажных систем и дворовой канализации 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2.2.4.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Промывка участков водопровода после выполнения ремонтно- строительных работ на водопроводе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2.2.5.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проверка и обеспечение работоспособности местных локальных очистных сооружений (септики) и дворовых туалетов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2.3.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электрооборудования в многоквартирном доме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0,73</w:t>
            </w: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2.3.1.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 xml:space="preserve">Проверка заземления оболочки </w:t>
            </w:r>
            <w:proofErr w:type="spellStart"/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электрокабеля</w:t>
            </w:r>
            <w:proofErr w:type="spellEnd"/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, замеры сопротивления изоляции проводов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2.3.2.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Проверка обеспечения работоспособности устройств защитного отключения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2.3.3.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Техническое обслуживание и ремонт силовых и осветительных установок, внутридомовых электросетей, наладка электрооборудования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2.4.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систем внутридомового газового оборудования в многоквартирном доме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0,02</w:t>
            </w: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  <w:lang w:val="en-US"/>
              </w:rPr>
              <w:t>III</w:t>
            </w:r>
          </w:p>
        </w:tc>
        <w:tc>
          <w:tcPr>
            <w:tcW w:w="8818" w:type="dxa"/>
            <w:gridSpan w:val="6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Работы и услуги по содержанию иного общего имущества в многоквартирном доме</w:t>
            </w: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3.1.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 по содержанию помещений, входящих в состав общего имущества в многоквартирном доме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2,64</w:t>
            </w: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3.1.1.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Сухая и влажная уборка тамбуров, коридоров, лестничных площадок и маршей, пандусов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3.1.2.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 xml:space="preserve">Влажная протирка подоконников, оконных решеток, перил лестниц, шкафов для </w:t>
            </w: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электросчетчиков слаботочных устройств, почтовых ящиков, дверных коробок, полотен дверей, доводчиков, дверных ручек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rPr>
          <w:trHeight w:val="287"/>
        </w:trPr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lastRenderedPageBreak/>
              <w:t>3.1.3.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color w:val="000000"/>
                <w:sz w:val="22"/>
                <w:szCs w:val="22"/>
              </w:rPr>
              <w:t>Мытье окон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3.1.4.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 xml:space="preserve">Проведение дератизации и </w:t>
            </w:r>
            <w:proofErr w:type="spellStart"/>
            <w:r w:rsidRPr="00604C87">
              <w:rPr>
                <w:rFonts w:ascii="Arial" w:hAnsi="Arial" w:cs="Arial"/>
                <w:sz w:val="22"/>
                <w:szCs w:val="22"/>
              </w:rPr>
              <w:t>десинсекции</w:t>
            </w:r>
            <w:proofErr w:type="spellEnd"/>
            <w:r w:rsidRPr="00604C87">
              <w:rPr>
                <w:rFonts w:ascii="Arial" w:hAnsi="Arial" w:cs="Arial"/>
                <w:sz w:val="22"/>
                <w:szCs w:val="22"/>
              </w:rPr>
              <w:t xml:space="preserve"> помещений, входящих в состав общего имущества в многоквартирном доме, дезинфекция септиков, дворовых туалетов, находящихся на земельном участке, на котором расположен этот дом 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3.2.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дома, в холодный период года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0,02</w:t>
            </w: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3.2.1.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Очистка крышек люков колодцев и пожарных гидрантов от снега и льда толщиной слоя выше 5 см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3.2.2.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 xml:space="preserve">Сдвигание свежевыпавшего снега и очистка придомовой территории от снега и льда при наличии </w:t>
            </w:r>
            <w:proofErr w:type="spellStart"/>
            <w:r w:rsidRPr="00604C87">
              <w:rPr>
                <w:rFonts w:ascii="Arial" w:hAnsi="Arial" w:cs="Arial"/>
                <w:sz w:val="22"/>
                <w:szCs w:val="22"/>
              </w:rPr>
              <w:t>колейности</w:t>
            </w:r>
            <w:proofErr w:type="spellEnd"/>
            <w:r w:rsidRPr="00604C87">
              <w:rPr>
                <w:rFonts w:ascii="Arial" w:hAnsi="Arial" w:cs="Arial"/>
                <w:sz w:val="22"/>
                <w:szCs w:val="22"/>
              </w:rPr>
              <w:t xml:space="preserve"> свыше 5 см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3.2.3.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Очистка придомовой территории от снега наносного происхождения (или подметание такой территории, свободной от снежного покрова);</w:t>
            </w:r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3.2.4.</w:t>
            </w:r>
          </w:p>
        </w:tc>
        <w:tc>
          <w:tcPr>
            <w:tcW w:w="5132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Очистка придомовой территории от наледи и льда</w:t>
            </w:r>
            <w:bookmarkStart w:id="0" w:name="dst100165"/>
            <w:bookmarkStart w:id="1" w:name="dst100166"/>
            <w:bookmarkEnd w:id="0"/>
            <w:bookmarkEnd w:id="1"/>
          </w:p>
        </w:tc>
        <w:tc>
          <w:tcPr>
            <w:tcW w:w="1275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3.2.5.</w:t>
            </w:r>
          </w:p>
        </w:tc>
        <w:tc>
          <w:tcPr>
            <w:tcW w:w="5132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Очистка от мусора урн, установленных возле подъездов, и их промывка, уборка контейнерных площадок, расположенных на придомовой территории общего имущества многоквартирного дома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3.2.6.</w:t>
            </w:r>
          </w:p>
        </w:tc>
        <w:tc>
          <w:tcPr>
            <w:tcW w:w="5132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Уборка крыльца и площадки перед входом в подъезд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3.3.</w:t>
            </w:r>
          </w:p>
        </w:tc>
        <w:tc>
          <w:tcPr>
            <w:tcW w:w="5132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ind w:firstLine="540"/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Работы по содержанию придомовой территории в теплый период года</w:t>
            </w:r>
            <w:bookmarkStart w:id="2" w:name="dst100168"/>
            <w:bookmarkStart w:id="3" w:name="dst100169"/>
            <w:bookmarkStart w:id="4" w:name="dst100170"/>
            <w:bookmarkStart w:id="5" w:name="dst100171"/>
            <w:bookmarkStart w:id="6" w:name="dst100172"/>
            <w:bookmarkEnd w:id="2"/>
            <w:bookmarkEnd w:id="3"/>
            <w:bookmarkEnd w:id="4"/>
            <w:bookmarkEnd w:id="5"/>
            <w:bookmarkEnd w:id="6"/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0,01</w:t>
            </w:r>
          </w:p>
        </w:tc>
      </w:tr>
      <w:tr w:rsidR="00604C87" w:rsidRPr="00604C87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3.3.1</w:t>
            </w:r>
          </w:p>
        </w:tc>
        <w:tc>
          <w:tcPr>
            <w:tcW w:w="5132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ind w:firstLine="540"/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подметание и уборка придомовой территории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3.3.2.</w:t>
            </w:r>
          </w:p>
        </w:tc>
        <w:tc>
          <w:tcPr>
            <w:tcW w:w="5132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ind w:firstLine="540"/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очистка от мусора и промывка урн, установленных возле подъездов, и уборка контейнерных площадок, расположенных на территории общего имущества многоквартирного дома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3.3.3</w:t>
            </w:r>
          </w:p>
        </w:tc>
        <w:tc>
          <w:tcPr>
            <w:tcW w:w="5132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ind w:firstLine="540"/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уборка и выкашивание газонов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3.3.4.</w:t>
            </w:r>
          </w:p>
        </w:tc>
        <w:tc>
          <w:tcPr>
            <w:tcW w:w="5132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уборка крыльца и площадки перед входом в подъезд, очистка металлической решетки и приямка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3.4.</w:t>
            </w:r>
          </w:p>
        </w:tc>
        <w:tc>
          <w:tcPr>
            <w:tcW w:w="5132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ind w:firstLine="540"/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Работы по обеспечению вывоза, в том числе откачке, жидких бытовых отходов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0,80</w:t>
            </w:r>
          </w:p>
        </w:tc>
      </w:tr>
      <w:tr w:rsidR="00604C87" w:rsidRPr="00604C87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3.4.1</w:t>
            </w:r>
          </w:p>
        </w:tc>
        <w:tc>
          <w:tcPr>
            <w:tcW w:w="5132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ind w:firstLine="540"/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содержание сооружений и оборудования, используемых для накопления жидких бытовых отходов в многоквартирных домах, не подключенных к централизованной системе водоотведения</w:t>
            </w:r>
            <w:bookmarkStart w:id="7" w:name="dst100228"/>
            <w:bookmarkStart w:id="8" w:name="dst100229"/>
            <w:bookmarkEnd w:id="7"/>
            <w:bookmarkEnd w:id="8"/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3.4.2</w:t>
            </w:r>
          </w:p>
        </w:tc>
        <w:tc>
          <w:tcPr>
            <w:tcW w:w="5132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вывоз бытовых сточных вод из септиков, находящихся на придомовой территории</w:t>
            </w:r>
          </w:p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lastRenderedPageBreak/>
              <w:t>3.5.</w:t>
            </w:r>
          </w:p>
        </w:tc>
        <w:tc>
          <w:tcPr>
            <w:tcW w:w="5132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Работы по обеспечению требований пожарной безопасности - осмотры и обеспечение работоспособного состояния пожарных лестниц, лазов, проходов, выходов, систем аварийного освещения, пожаротушения, сигнализации, противопожарного водоснабжения, средств противопожарной защиты, </w:t>
            </w:r>
            <w:proofErr w:type="spellStart"/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противодымной</w:t>
            </w:r>
            <w:proofErr w:type="spellEnd"/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защиты.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3.6.</w:t>
            </w:r>
          </w:p>
        </w:tc>
        <w:tc>
          <w:tcPr>
            <w:tcW w:w="5132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color w:val="000000"/>
                <w:sz w:val="22"/>
                <w:szCs w:val="22"/>
              </w:rPr>
              <w:t>Обеспечение устранения аварий в соответствии с установленными предельными сроками на внутридомовых инженерных системах в многоквартирном доме, выполнения заявок населения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060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3.7.</w:t>
            </w:r>
          </w:p>
        </w:tc>
        <w:tc>
          <w:tcPr>
            <w:tcW w:w="5132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Проверка состояния и при необходимости выполнение работ по восстановлению конструкций и (или) иного оборудования, предназначенного для обеспечения условий доступности для инвалидов помещения многоквартирного дома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3.8.</w:t>
            </w:r>
          </w:p>
        </w:tc>
        <w:tc>
          <w:tcPr>
            <w:tcW w:w="5132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 xml:space="preserve">Работы и услуги, предусмотренные </w:t>
            </w:r>
            <w:hyperlink r:id="rId6" w:anchor="dst100013" w:history="1">
              <w:r w:rsidRPr="00604C87"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  <w:t>разделами I</w:t>
              </w:r>
            </w:hyperlink>
            <w:r w:rsidRPr="00604C87">
              <w:rPr>
                <w:rFonts w:ascii="Arial" w:hAnsi="Arial" w:cs="Arial"/>
                <w:b/>
                <w:sz w:val="22"/>
                <w:szCs w:val="22"/>
              </w:rPr>
              <w:t xml:space="preserve"> и </w:t>
            </w:r>
            <w:hyperlink r:id="rId7" w:anchor="dst100095" w:history="1">
              <w:r w:rsidRPr="00604C87"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  <w:t>II</w:t>
              </w:r>
            </w:hyperlink>
            <w:r w:rsidRPr="00604C87">
              <w:rPr>
                <w:rFonts w:ascii="Arial" w:hAnsi="Arial" w:cs="Arial"/>
                <w:b/>
                <w:sz w:val="22"/>
                <w:szCs w:val="22"/>
              </w:rPr>
              <w:t xml:space="preserve"> настоящего перечня, которые могут повлиять на обеспечение условий доступности для инвалидов помещения многоквартирного дома, выполняются с учетом обеспечения такого доступа.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4C87" w:rsidRPr="00604C87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8818" w:type="dxa"/>
            <w:gridSpan w:val="6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4. Управление многоквартирным домом, обеспечивающие выполнение следующих стандартов</w:t>
            </w:r>
          </w:p>
        </w:tc>
      </w:tr>
      <w:tr w:rsidR="00604C87" w:rsidRPr="00604C87" w:rsidTr="006156E4">
        <w:trPr>
          <w:trHeight w:val="283"/>
        </w:trPr>
        <w:tc>
          <w:tcPr>
            <w:tcW w:w="6125" w:type="dxa"/>
            <w:gridSpan w:val="4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 xml:space="preserve">Организация жилищно-коммунального обслуживания МКД (составление </w:t>
            </w:r>
            <w:proofErr w:type="spellStart"/>
            <w:r w:rsidRPr="00604C87">
              <w:rPr>
                <w:rFonts w:ascii="Arial" w:hAnsi="Arial" w:cs="Arial"/>
                <w:sz w:val="22"/>
                <w:szCs w:val="22"/>
              </w:rPr>
              <w:t>планов</w:t>
            </w:r>
            <w:proofErr w:type="gramStart"/>
            <w:r w:rsidRPr="00604C87">
              <w:rPr>
                <w:rFonts w:ascii="Arial" w:hAnsi="Arial" w:cs="Arial"/>
                <w:sz w:val="22"/>
                <w:szCs w:val="22"/>
              </w:rPr>
              <w:t>,с</w:t>
            </w:r>
            <w:proofErr w:type="gramEnd"/>
            <w:r w:rsidRPr="00604C87">
              <w:rPr>
                <w:rFonts w:ascii="Arial" w:hAnsi="Arial" w:cs="Arial"/>
                <w:sz w:val="22"/>
                <w:szCs w:val="22"/>
              </w:rPr>
              <w:t>мет,актов</w:t>
            </w:r>
            <w:proofErr w:type="spellEnd"/>
            <w:r w:rsidRPr="00604C87">
              <w:rPr>
                <w:rFonts w:ascii="Arial" w:hAnsi="Arial" w:cs="Arial"/>
                <w:sz w:val="22"/>
                <w:szCs w:val="22"/>
              </w:rPr>
              <w:t xml:space="preserve">, и </w:t>
            </w:r>
            <w:proofErr w:type="spellStart"/>
            <w:r w:rsidRPr="00604C87">
              <w:rPr>
                <w:rFonts w:ascii="Arial" w:hAnsi="Arial" w:cs="Arial"/>
                <w:sz w:val="22"/>
                <w:szCs w:val="22"/>
              </w:rPr>
              <w:t>др.документов</w:t>
            </w:r>
            <w:proofErr w:type="spellEnd"/>
            <w:r w:rsidRPr="00604C87">
              <w:rPr>
                <w:rFonts w:ascii="Arial" w:hAnsi="Arial" w:cs="Arial"/>
                <w:sz w:val="22"/>
                <w:szCs w:val="22"/>
              </w:rPr>
              <w:t>), проведение осмотров конструкций и инженерных сетей, все виды работ с нанимателями, собственниками, подрядными организациями и поставщиками коммунальных ресурсов, прием, расчет и учет платежей от населения в том числе с использованием электронных средств платежа через информационно-телекоммуникационную сеть Интернет, диспетчерское обслуживание. Ведение технической документации на имущество, подготовка предложений об установлении тарифов за управление и обслуживание общего имущества дома; подготовка предложений по капитальному ремонту дома, выработка и реализация решений принятых на общих собраниях, направленных на более эффективное использование, развитие и обслуживание общего имущества. Ведение паспортного учета граждан, прием документов для регистрации и снятия с учета граждан по месту проживания, выдача справок (о составе семьи, занимаемой площади, копии лицевых счетов и т.д.)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604C87">
              <w:rPr>
                <w:rFonts w:ascii="Arial" w:hAnsi="Arial" w:cs="Arial"/>
                <w:sz w:val="22"/>
                <w:szCs w:val="22"/>
              </w:rPr>
              <w:t>Ежедневно</w:t>
            </w: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3,43</w:t>
            </w:r>
          </w:p>
        </w:tc>
      </w:tr>
      <w:tr w:rsidR="00604C87" w:rsidRPr="00604C87" w:rsidTr="006156E4">
        <w:trPr>
          <w:trHeight w:val="283"/>
        </w:trPr>
        <w:tc>
          <w:tcPr>
            <w:tcW w:w="6125" w:type="dxa"/>
            <w:gridSpan w:val="4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Итого</w:t>
            </w:r>
          </w:p>
        </w:tc>
        <w:tc>
          <w:tcPr>
            <w:tcW w:w="1275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3" w:type="dxa"/>
            <w:gridSpan w:val="2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  <w:hideMark/>
          </w:tcPr>
          <w:p w:rsidR="00604C87" w:rsidRPr="00604C87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04C87">
              <w:rPr>
                <w:rFonts w:ascii="Arial" w:hAnsi="Arial" w:cs="Arial"/>
                <w:b/>
                <w:sz w:val="22"/>
                <w:szCs w:val="22"/>
              </w:rPr>
              <w:t>10,60</w:t>
            </w:r>
          </w:p>
        </w:tc>
      </w:tr>
    </w:tbl>
    <w:p w:rsidR="001E71FC" w:rsidRDefault="001E71FC" w:rsidP="001E71FC">
      <w:pPr>
        <w:jc w:val="center"/>
      </w:pPr>
    </w:p>
    <w:p w:rsidR="00562F6B" w:rsidRDefault="00562F6B" w:rsidP="00D85FC6">
      <w:pPr>
        <w:jc w:val="right"/>
        <w:rPr>
          <w:rFonts w:ascii="Arial" w:hAnsi="Arial" w:cs="Arial"/>
        </w:rPr>
      </w:pPr>
    </w:p>
    <w:p w:rsidR="00562F6B" w:rsidRDefault="00562F6B" w:rsidP="00D85FC6">
      <w:pPr>
        <w:jc w:val="right"/>
        <w:rPr>
          <w:rFonts w:ascii="Arial" w:hAnsi="Arial" w:cs="Arial"/>
        </w:rPr>
      </w:pPr>
    </w:p>
    <w:p w:rsidR="00D85FC6" w:rsidRDefault="00D85FC6" w:rsidP="00D85FC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Приложение 3</w:t>
      </w:r>
    </w:p>
    <w:p w:rsidR="00D85FC6" w:rsidRDefault="00D85FC6" w:rsidP="00D85FC6">
      <w:pPr>
        <w:jc w:val="right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</w:rPr>
        <w:t>Утвержден</w:t>
      </w:r>
    </w:p>
    <w:p w:rsidR="00D85FC6" w:rsidRDefault="00D85FC6" w:rsidP="00D85FC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распоряжением администрации</w:t>
      </w:r>
    </w:p>
    <w:p w:rsidR="00D85FC6" w:rsidRDefault="00D85FC6" w:rsidP="00D85FC6">
      <w:pPr>
        <w:tabs>
          <w:tab w:val="left" w:pos="5415"/>
        </w:tabs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</w:t>
      </w:r>
      <w:proofErr w:type="spellStart"/>
      <w:r>
        <w:rPr>
          <w:rFonts w:ascii="Arial" w:hAnsi="Arial" w:cs="Arial"/>
        </w:rPr>
        <w:t>Кочкуровского</w:t>
      </w:r>
      <w:proofErr w:type="spellEnd"/>
      <w:r>
        <w:rPr>
          <w:rFonts w:ascii="Arial" w:hAnsi="Arial" w:cs="Arial"/>
        </w:rPr>
        <w:t xml:space="preserve"> муниципального района</w:t>
      </w:r>
    </w:p>
    <w:p w:rsidR="00D85FC6" w:rsidRDefault="00D85FC6" w:rsidP="00D85FC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от </w:t>
      </w:r>
      <w:r w:rsidR="009356C7">
        <w:rPr>
          <w:rFonts w:ascii="Arial" w:hAnsi="Arial" w:cs="Arial"/>
        </w:rPr>
        <w:t>01.03</w:t>
      </w:r>
      <w:r w:rsidR="009D16E5">
        <w:rPr>
          <w:rFonts w:ascii="Arial" w:hAnsi="Arial" w:cs="Arial"/>
        </w:rPr>
        <w:t xml:space="preserve">.2019 </w:t>
      </w:r>
      <w:r>
        <w:rPr>
          <w:rFonts w:ascii="Arial" w:hAnsi="Arial" w:cs="Arial"/>
        </w:rPr>
        <w:t xml:space="preserve">г. № </w:t>
      </w:r>
      <w:r w:rsidR="009356C7">
        <w:rPr>
          <w:rFonts w:ascii="Arial" w:hAnsi="Arial" w:cs="Arial"/>
        </w:rPr>
        <w:t>65</w:t>
      </w:r>
      <w:bookmarkStart w:id="9" w:name="_GoBack"/>
      <w:bookmarkEnd w:id="9"/>
      <w:r>
        <w:rPr>
          <w:rFonts w:ascii="Arial" w:hAnsi="Arial" w:cs="Arial"/>
        </w:rPr>
        <w:t>-р</w:t>
      </w:r>
    </w:p>
    <w:p w:rsidR="00D85FC6" w:rsidRDefault="00D85FC6" w:rsidP="00D85FC6"/>
    <w:p w:rsidR="00D85FC6" w:rsidRDefault="00D85FC6" w:rsidP="00D85FC6"/>
    <w:p w:rsidR="00604C87" w:rsidRPr="00604C87" w:rsidRDefault="00604C87" w:rsidP="00604C87">
      <w:pPr>
        <w:jc w:val="center"/>
        <w:rPr>
          <w:rFonts w:ascii="Arial" w:hAnsi="Arial" w:cs="Arial"/>
          <w:b/>
          <w:caps/>
          <w:sz w:val="28"/>
          <w:szCs w:val="28"/>
          <w:u w:val="single"/>
        </w:rPr>
      </w:pPr>
      <w:r w:rsidRPr="00604C87">
        <w:rPr>
          <w:rFonts w:ascii="Arial" w:hAnsi="Arial" w:cs="Arial"/>
          <w:b/>
          <w:caps/>
          <w:sz w:val="28"/>
          <w:szCs w:val="28"/>
        </w:rPr>
        <w:t xml:space="preserve">Перечень обязательных работ и услуг по содержанию и текущему ремонту общего имущества многоквартирного дома по адресу: Республика Мордовия, Кочкуровский муниципальный район, </w:t>
      </w:r>
      <w:r w:rsidRPr="00604C87">
        <w:rPr>
          <w:rFonts w:ascii="Arial" w:hAnsi="Arial" w:cs="Arial"/>
          <w:b/>
          <w:caps/>
          <w:color w:val="FF0000"/>
          <w:sz w:val="28"/>
          <w:szCs w:val="28"/>
        </w:rPr>
        <w:t>______________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25"/>
        <w:gridCol w:w="136"/>
        <w:gridCol w:w="5137"/>
        <w:gridCol w:w="1560"/>
        <w:gridCol w:w="392"/>
        <w:gridCol w:w="883"/>
        <w:gridCol w:w="1106"/>
      </w:tblGrid>
      <w:tr w:rsidR="00604C87" w:rsidRPr="00482665" w:rsidTr="006156E4">
        <w:trPr>
          <w:trHeight w:val="1920"/>
        </w:trPr>
        <w:tc>
          <w:tcPr>
            <w:tcW w:w="1129" w:type="dxa"/>
            <w:gridSpan w:val="3"/>
            <w:shd w:val="clear" w:color="auto" w:fill="auto"/>
            <w:vAlign w:val="center"/>
            <w:hideMark/>
          </w:tcPr>
          <w:p w:rsidR="00604C87" w:rsidRPr="00482665" w:rsidRDefault="00604C87" w:rsidP="00604C87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№ п/п</w:t>
            </w:r>
          </w:p>
        </w:tc>
        <w:tc>
          <w:tcPr>
            <w:tcW w:w="5137" w:type="dxa"/>
            <w:shd w:val="clear" w:color="auto" w:fill="auto"/>
            <w:vAlign w:val="center"/>
            <w:hideMark/>
          </w:tcPr>
          <w:p w:rsidR="00604C87" w:rsidRPr="00482665" w:rsidRDefault="00604C87" w:rsidP="00604C87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Виды работ и услуг</w:t>
            </w:r>
          </w:p>
        </w:tc>
        <w:tc>
          <w:tcPr>
            <w:tcW w:w="1952" w:type="dxa"/>
            <w:gridSpan w:val="2"/>
            <w:shd w:val="clear" w:color="auto" w:fill="auto"/>
            <w:vAlign w:val="center"/>
            <w:hideMark/>
          </w:tcPr>
          <w:p w:rsidR="00604C87" w:rsidRPr="00482665" w:rsidRDefault="00604C87" w:rsidP="00604C87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Периодичность</w:t>
            </w:r>
          </w:p>
        </w:tc>
        <w:tc>
          <w:tcPr>
            <w:tcW w:w="883" w:type="dxa"/>
            <w:shd w:val="clear" w:color="auto" w:fill="auto"/>
            <w:vAlign w:val="center"/>
            <w:hideMark/>
          </w:tcPr>
          <w:p w:rsidR="00604C87" w:rsidRPr="00482665" w:rsidRDefault="00604C87" w:rsidP="00604C87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Годовая плата                                         (руб.)</w:t>
            </w:r>
          </w:p>
        </w:tc>
        <w:tc>
          <w:tcPr>
            <w:tcW w:w="1106" w:type="dxa"/>
            <w:shd w:val="clear" w:color="auto" w:fill="auto"/>
            <w:vAlign w:val="center"/>
            <w:hideMark/>
          </w:tcPr>
          <w:p w:rsidR="00604C87" w:rsidRPr="00482665" w:rsidRDefault="00604C87" w:rsidP="00604C87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Стоимость работ (услуг) в расчете на 1 </w:t>
            </w:r>
            <w:proofErr w:type="spellStart"/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кв.м</w:t>
            </w:r>
            <w:proofErr w:type="spellEnd"/>
            <w:r w:rsidRPr="00482665">
              <w:rPr>
                <w:rFonts w:ascii="Arial" w:hAnsi="Arial" w:cs="Arial"/>
                <w:b/>
                <w:color w:val="FF0000"/>
                <w:sz w:val="22"/>
                <w:szCs w:val="22"/>
              </w:rPr>
              <w:t xml:space="preserve">. </w:t>
            </w:r>
            <w:r w:rsidRPr="00482665">
              <w:rPr>
                <w:rFonts w:ascii="Arial" w:hAnsi="Arial" w:cs="Arial"/>
                <w:b/>
                <w:sz w:val="22"/>
                <w:szCs w:val="22"/>
              </w:rPr>
              <w:t>общей площади</w:t>
            </w: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                                                 (руб. в месяц)</w:t>
            </w:r>
          </w:p>
        </w:tc>
      </w:tr>
      <w:tr w:rsidR="00604C87" w:rsidRPr="00482665" w:rsidTr="006156E4">
        <w:trPr>
          <w:trHeight w:val="283"/>
        </w:trPr>
        <w:tc>
          <w:tcPr>
            <w:tcW w:w="10207" w:type="dxa"/>
            <w:gridSpan w:val="8"/>
            <w:shd w:val="clear" w:color="auto" w:fill="auto"/>
            <w:vAlign w:val="center"/>
            <w:hideMark/>
          </w:tcPr>
          <w:p w:rsidR="00604C87" w:rsidRPr="00482665" w:rsidRDefault="00604C87" w:rsidP="00604C87">
            <w:pPr>
              <w:pStyle w:val="a8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482665">
              <w:rPr>
                <w:rFonts w:ascii="Arial" w:hAnsi="Arial" w:cs="Arial"/>
                <w:b/>
                <w:color w:val="000000"/>
              </w:rPr>
              <w:t>Работы, необходимые для надлежащего содержания несущих конструкций (</w:t>
            </w:r>
            <w:proofErr w:type="spellStart"/>
            <w:r w:rsidRPr="00482665">
              <w:rPr>
                <w:rFonts w:ascii="Arial" w:hAnsi="Arial" w:cs="Arial"/>
                <w:b/>
                <w:color w:val="000000"/>
              </w:rPr>
              <w:t>фундаментов</w:t>
            </w:r>
            <w:proofErr w:type="gramStart"/>
            <w:r w:rsidRPr="00482665">
              <w:rPr>
                <w:rFonts w:ascii="Arial" w:hAnsi="Arial" w:cs="Arial"/>
                <w:b/>
                <w:color w:val="000000"/>
              </w:rPr>
              <w:t>,с</w:t>
            </w:r>
            <w:proofErr w:type="gramEnd"/>
            <w:r w:rsidRPr="00482665">
              <w:rPr>
                <w:rFonts w:ascii="Arial" w:hAnsi="Arial" w:cs="Arial"/>
                <w:b/>
                <w:color w:val="000000"/>
              </w:rPr>
              <w:t>тен</w:t>
            </w:r>
            <w:proofErr w:type="spellEnd"/>
            <w:r w:rsidRPr="00482665">
              <w:rPr>
                <w:rFonts w:ascii="Arial" w:hAnsi="Arial" w:cs="Arial"/>
                <w:b/>
                <w:color w:val="000000"/>
              </w:rPr>
              <w:t>, колонн, и столбов, перекрытий и покрытий, балок, лестниц, несущих элементов крыш) и ненесущих конструкций (перегородок, внутренней отделки, полов) многоквартирных домов</w:t>
            </w: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1.1.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отношении фундаментов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</w:p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</w:p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</w:p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</w:p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По мере необходимости, но не реже 2-х раз в год</w:t>
            </w:r>
          </w:p>
        </w:tc>
        <w:tc>
          <w:tcPr>
            <w:tcW w:w="1275" w:type="dxa"/>
            <w:gridSpan w:val="2"/>
            <w:vMerge w:val="restart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0,04</w:t>
            </w:r>
          </w:p>
        </w:tc>
      </w:tr>
      <w:tr w:rsidR="00604C87" w:rsidRPr="00482665" w:rsidTr="006156E4">
        <w:trPr>
          <w:trHeight w:val="283"/>
        </w:trPr>
        <w:tc>
          <w:tcPr>
            <w:tcW w:w="6266" w:type="dxa"/>
            <w:gridSpan w:val="4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соответствия параметров вертикальной планировки территории здания проектным параметрам;</w:t>
            </w:r>
          </w:p>
        </w:tc>
        <w:tc>
          <w:tcPr>
            <w:tcW w:w="1560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6266" w:type="dxa"/>
            <w:gridSpan w:val="4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технического состояния видимых частей конструкций с выявлением:</w:t>
            </w:r>
          </w:p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- признаков неравномерных осадок фундаментов всех типов;</w:t>
            </w:r>
          </w:p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- коррозии арматуры, расслаивания, трещин, выпучивания, отклонения от вертикали в домах с бетонными, железобетонными и каменными фундаментами;</w:t>
            </w:r>
          </w:p>
        </w:tc>
        <w:tc>
          <w:tcPr>
            <w:tcW w:w="1560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6266" w:type="dxa"/>
            <w:gridSpan w:val="4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состояния гидроизоляции фундаментов и систем водоотвода фундамента</w:t>
            </w:r>
          </w:p>
        </w:tc>
        <w:tc>
          <w:tcPr>
            <w:tcW w:w="1560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1.2.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зданиях с подвалами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по мере необходимости, но не реже 1 раза в год</w:t>
            </w:r>
          </w:p>
        </w:tc>
        <w:tc>
          <w:tcPr>
            <w:tcW w:w="1275" w:type="dxa"/>
            <w:gridSpan w:val="2"/>
            <w:vMerge w:val="restart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-</w:t>
            </w:r>
          </w:p>
        </w:tc>
      </w:tr>
      <w:tr w:rsidR="00604C87" w:rsidRPr="00482665" w:rsidTr="006156E4">
        <w:trPr>
          <w:trHeight w:val="283"/>
        </w:trPr>
        <w:tc>
          <w:tcPr>
            <w:tcW w:w="6266" w:type="dxa"/>
            <w:gridSpan w:val="4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состояния помещений подвалов, входов в подвалы, принятие мер, исключающих подтопление, захламление, загрязнение и загромождение помещений, а также мер, обеспечивающих их вентиляцию</w:t>
            </w:r>
          </w:p>
        </w:tc>
        <w:tc>
          <w:tcPr>
            <w:tcW w:w="1560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6266" w:type="dxa"/>
            <w:gridSpan w:val="4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Контроль за состоянием дверей подвалов, запорных устройств на них. Устранение выявленных неисправностей</w:t>
            </w:r>
          </w:p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</w:tcBorders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tcBorders>
              <w:top w:val="nil"/>
            </w:tcBorders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tcBorders>
              <w:top w:val="nil"/>
            </w:tcBorders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1.3. 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для надлежащего содержания стен многоквартирных домов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по мере необходимо</w:t>
            </w:r>
            <w:r w:rsidRPr="00482665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lastRenderedPageBreak/>
              <w:t>сти, но не реже 2-х раз в год</w:t>
            </w:r>
          </w:p>
        </w:tc>
        <w:tc>
          <w:tcPr>
            <w:tcW w:w="1275" w:type="dxa"/>
            <w:gridSpan w:val="2"/>
            <w:vMerge w:val="restart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0,04</w:t>
            </w:r>
          </w:p>
        </w:tc>
      </w:tr>
      <w:tr w:rsidR="00604C87" w:rsidRPr="00482665" w:rsidTr="006156E4">
        <w:trPr>
          <w:trHeight w:val="283"/>
        </w:trPr>
        <w:tc>
          <w:tcPr>
            <w:tcW w:w="6266" w:type="dxa"/>
            <w:gridSpan w:val="4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осмотр и выявление отклонений от проектных условий </w:t>
            </w:r>
            <w:proofErr w:type="spell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эксплуатации</w:t>
            </w:r>
            <w:proofErr w:type="gram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,н</w:t>
            </w:r>
            <w:proofErr w:type="gram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есанкционированного</w:t>
            </w:r>
            <w:proofErr w:type="spell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 изменения конструктивного решения, признаков потери несущей </w:t>
            </w: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 xml:space="preserve">способности, наличия </w:t>
            </w:r>
            <w:proofErr w:type="spell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деформаций,нарушения</w:t>
            </w:r>
            <w:proofErr w:type="spell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 теплозащитных свойств, гидроизоляции между цокольной частью здания и стенами, неисправности водоотводящих устройств;</w:t>
            </w:r>
          </w:p>
        </w:tc>
        <w:tc>
          <w:tcPr>
            <w:tcW w:w="1560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6266" w:type="dxa"/>
            <w:gridSpan w:val="4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стенам;</w:t>
            </w:r>
          </w:p>
        </w:tc>
        <w:tc>
          <w:tcPr>
            <w:tcW w:w="1560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6266" w:type="dxa"/>
            <w:gridSpan w:val="4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выявление повреждений в кладке, наличия и характера трещин, выветривания, отклонения от вертикали и выпучивания отдельных участков стен, нарушения связей между отдельными конструкциями в домах со стенами из мелких блоков</w:t>
            </w:r>
          </w:p>
        </w:tc>
        <w:tc>
          <w:tcPr>
            <w:tcW w:w="1560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1.4.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перекрытий и покрытий многоквартирных домов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по мере необходимости, но не реже 2-х раз в год</w:t>
            </w:r>
          </w:p>
        </w:tc>
        <w:tc>
          <w:tcPr>
            <w:tcW w:w="1275" w:type="dxa"/>
            <w:gridSpan w:val="2"/>
            <w:vMerge w:val="restart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0,06</w:t>
            </w:r>
          </w:p>
        </w:tc>
      </w:tr>
      <w:tr w:rsidR="00604C87" w:rsidRPr="00482665" w:rsidTr="006156E4">
        <w:trPr>
          <w:trHeight w:val="283"/>
        </w:trPr>
        <w:tc>
          <w:tcPr>
            <w:tcW w:w="6266" w:type="dxa"/>
            <w:gridSpan w:val="4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выявление нарушений условий эксплуатации, несанкционированных изменений конструктивных решений, выявление прогибов, трещин и колебаний.</w:t>
            </w:r>
          </w:p>
        </w:tc>
        <w:tc>
          <w:tcPr>
            <w:tcW w:w="1560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6266" w:type="dxa"/>
            <w:gridSpan w:val="4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 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арматуры, в домах с перекрытиями и покрытиями из монолитного железобетона и сборных железобетонных плит;  </w:t>
            </w:r>
          </w:p>
        </w:tc>
        <w:tc>
          <w:tcPr>
            <w:tcW w:w="1560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1.5. 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колонн и столбов многоквартирных домов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не требуется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       -</w:t>
            </w: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    -</w:t>
            </w: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1.6.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балок (ригелей) перекрытий и покрытий многоквартирных домов</w:t>
            </w:r>
          </w:p>
        </w:tc>
        <w:tc>
          <w:tcPr>
            <w:tcW w:w="1560" w:type="dxa"/>
            <w:vMerge w:val="restart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vMerge w:val="restart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 w:val="restart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0,06</w:t>
            </w:r>
          </w:p>
        </w:tc>
      </w:tr>
      <w:tr w:rsidR="00604C87" w:rsidRPr="00482665" w:rsidTr="006156E4">
        <w:trPr>
          <w:trHeight w:val="283"/>
        </w:trPr>
        <w:tc>
          <w:tcPr>
            <w:tcW w:w="6266" w:type="dxa"/>
            <w:gridSpan w:val="4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Контроль состояния и выявление нарушений условий эксплуатации, несанкционированных</w:t>
            </w:r>
          </w:p>
        </w:tc>
        <w:tc>
          <w:tcPr>
            <w:tcW w:w="1560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6266" w:type="dxa"/>
            <w:gridSpan w:val="4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при выявлении повреждений и нарушений – разработка плана восстановительных работ  </w:t>
            </w:r>
            <w:proofErr w:type="gram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( </w:t>
            </w:r>
            <w:proofErr w:type="gram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необходимости), проведение восстановительных работ</w:t>
            </w:r>
          </w:p>
        </w:tc>
        <w:tc>
          <w:tcPr>
            <w:tcW w:w="1560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vMerge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1.7.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крыш многоквартирных домов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0,13</w:t>
            </w: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1.7.1.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кровли на отсутствие протечек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1.7.2.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Проверка </w:t>
            </w:r>
            <w:proofErr w:type="spell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молниезащитных</w:t>
            </w:r>
            <w:proofErr w:type="spell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 устройств, заземления мачт и другого оборудования, расположенного на крыше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62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1.7.3.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и при необходимости очистка кровли и водоотводящих устройств от мусора, грязи и наледи, препятствующих стоку дождевых и талых вод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1.7.4.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и при необходимости очистка кровли от скопления снега и наледи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1.7.5.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нарушений, приводящих к протечкам, - незамедлительное их устранение. В остальных случаях –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1.8. 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лестниц многоквартирных домов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-</w:t>
            </w: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1.8.1.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Выявление деформации и повреждений в несущих конструкциях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1.8.2.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повреждений и нарушений –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1.9.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фасадов многоквартирных домов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0,14</w:t>
            </w: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1.9.1.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Осмотр и выявление нарушений отделки фасадов и их отдельных элементов, ослабления связи отделочных слоев со стенами, нарушений </w:t>
            </w:r>
            <w:proofErr w:type="spell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сплошности</w:t>
            </w:r>
            <w:proofErr w:type="spell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 и герметичности наружных водостоков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1.9.2.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повреждений и нарушений –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1.10.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перегородок в многоквартирных домах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0,13</w:t>
            </w: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1.10.1.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Осмотр и выявление зыбкости, выпучивания, наличия трещин в теле перегородок и в местах сопряжения между собой и с капитальными стенами, перекрытиями, дверными коробками, в местах установки санитарно-технических приборов и прохождения различных трубопроводов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1.10.2.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повреждения и нарушений – разработка плана восстановительных работ (при необходимости), проведение восстановительных работ</w:t>
            </w:r>
          </w:p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1.11.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Работы, выполняемые в целях надлежащего содержания внутренней отделки многоквартирных домов. 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-</w:t>
            </w: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1.11.1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состояния внутренней отделки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1.11.2.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наличии угрозы обрушения отделочных слоев или нарушения защитных свойств отделки по отношению к несущим конструкциям и инженерному оборудованию – устранение выявленных нарушений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1.12.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полов помещений, относящихся к общему имуществу в многоквартирном доме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-</w:t>
            </w: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1.12.1.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повреждений и нарушений–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459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1.13.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оконных и дверных заполнений помещений, относящихся к общему имуществу в многоквартирном доме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-</w:t>
            </w: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1.13.1.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целостности оконных и дверных заполнений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1.13.2.</w:t>
            </w:r>
          </w:p>
        </w:tc>
        <w:tc>
          <w:tcPr>
            <w:tcW w:w="5698" w:type="dxa"/>
            <w:gridSpan w:val="3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нарушений в отопительный период – незамедлительный ремонт. В остальных случаях -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10207" w:type="dxa"/>
            <w:gridSpan w:val="8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  <w:lang w:val="en-US"/>
              </w:rPr>
              <w:t>II</w:t>
            </w:r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. Работы, необходимые для надлежащего содержания оборудования и систем </w:t>
            </w:r>
            <w:proofErr w:type="spellStart"/>
            <w:r w:rsidRPr="00482665">
              <w:rPr>
                <w:rFonts w:ascii="Arial" w:hAnsi="Arial" w:cs="Arial"/>
                <w:b/>
                <w:sz w:val="22"/>
                <w:szCs w:val="22"/>
              </w:rPr>
              <w:t>инженерно</w:t>
            </w:r>
            <w:proofErr w:type="spellEnd"/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 – технического обеспечения, входящих в состав общего имущества </w:t>
            </w:r>
            <w:r w:rsidRPr="00482665">
              <w:rPr>
                <w:rFonts w:ascii="Arial" w:hAnsi="Arial" w:cs="Arial"/>
                <w:b/>
                <w:sz w:val="22"/>
                <w:szCs w:val="22"/>
              </w:rPr>
              <w:lastRenderedPageBreak/>
              <w:t>многоквартирного дома</w:t>
            </w: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lastRenderedPageBreak/>
              <w:t>2.1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Работы, выполняемые в целях надлежащего содержания систем вентиляции и </w:t>
            </w:r>
            <w:proofErr w:type="spellStart"/>
            <w:r w:rsidRPr="00482665">
              <w:rPr>
                <w:rFonts w:ascii="Arial" w:hAnsi="Arial" w:cs="Arial"/>
                <w:b/>
                <w:sz w:val="22"/>
                <w:szCs w:val="22"/>
              </w:rPr>
              <w:t>дымоудаления</w:t>
            </w:r>
            <w:proofErr w:type="spellEnd"/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 многоквартирных домов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0,19</w:t>
            </w: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2.1.2.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Проверка утепления теплых чердаков, плотности закрытия входов на них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2.1.3.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повреждений и нарушений–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2.2.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Общие работы, выполняемые для надлежащего содержания систем водоснабжения и водоотведения в многоквартирных домах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1,44</w:t>
            </w: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2.2.1.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исправности, работоспособности коллективных (общедомовых) приборов учета, элементов, скрытых от постоянного наблюдения (разводящих трубопроводов и оборудования на чердаках, в подвалах и каналах)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2.2.2.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2.2.3.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Контроль состояния и восстановление исправности элементов внутренней канализации, канализационных вытяжек, внутреннего водостока, дренажных систем и дворовой канализации 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2.2.4.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Промывка участков водопровода после выполнения ремонтно- строительных работ на водопроводе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2.2.5.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и обеспечение работоспособности местных локальных очистных сооружений (септики) и дворовых туалетов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2.3.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электрооборудования в многоквартирном доме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0,73</w:t>
            </w: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2.3.1.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Проверка заземления оболочки </w:t>
            </w:r>
            <w:proofErr w:type="spell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электрокабеля</w:t>
            </w:r>
            <w:proofErr w:type="spell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, замеры сопротивления изоляции проводов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2.3.2.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обеспечения работоспособности устройств защитного отключения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2.3.3.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Техническое обслуживание и ремонт силовых и осветительных установок, внутридомовых электросетей, наладка электрооборудования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2.4.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систем внутридомового газового оборудования в многоквартирном доме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0,02</w:t>
            </w: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  <w:lang w:val="en-US"/>
              </w:rPr>
              <w:t>III</w:t>
            </w:r>
          </w:p>
        </w:tc>
        <w:tc>
          <w:tcPr>
            <w:tcW w:w="9214" w:type="dxa"/>
            <w:gridSpan w:val="6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Работы и услуги по содержанию иного общего имущества в многоквартирном доме</w:t>
            </w: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3.1.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 по содержанию помещений, входящих в состав общего имущества в многоквартирном доме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   -</w:t>
            </w: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3.1.1.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Сухая и влажная уборка тамбуров, коридоров, лестничных площадок и маршей, пандусов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3.1.2.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Влажная протирка подоконников, оконных решеток, перил лестниц, шкафов для электросчетчиков слаботочных устройств, </w:t>
            </w: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почтовых ящиков, дверных коробок, полотен дверей, доводчиков, дверных ручек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rPr>
          <w:trHeight w:val="287"/>
        </w:trPr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lastRenderedPageBreak/>
              <w:t>3.1.3.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Мытье окон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3.1.4.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 xml:space="preserve">Проведение дератизации и </w:t>
            </w:r>
            <w:proofErr w:type="spellStart"/>
            <w:r w:rsidRPr="00482665">
              <w:rPr>
                <w:rFonts w:ascii="Arial" w:hAnsi="Arial" w:cs="Arial"/>
                <w:sz w:val="22"/>
                <w:szCs w:val="22"/>
              </w:rPr>
              <w:t>десинсекции</w:t>
            </w:r>
            <w:proofErr w:type="spellEnd"/>
            <w:r w:rsidRPr="00482665">
              <w:rPr>
                <w:rFonts w:ascii="Arial" w:hAnsi="Arial" w:cs="Arial"/>
                <w:sz w:val="22"/>
                <w:szCs w:val="22"/>
              </w:rPr>
              <w:t xml:space="preserve"> помещений, входящих в состав общего имущества в многоквартирном доме, дезинфекция септиков, дворовых туалетов, находящихся на земельном участке, на котором расположен этот дом 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3.2.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дома, в холодный период года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  -</w:t>
            </w: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3.2.1.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Очистка крышек люков колодцев и пожарных гидрантов от снега и льда толщиной слоя выше 5 см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3.2.2.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 xml:space="preserve">Сдвигание свежевыпавшего снега и очистка придомовой территории от снега и льда при наличии </w:t>
            </w:r>
            <w:proofErr w:type="spellStart"/>
            <w:r w:rsidRPr="00482665">
              <w:rPr>
                <w:rFonts w:ascii="Arial" w:hAnsi="Arial" w:cs="Arial"/>
                <w:sz w:val="22"/>
                <w:szCs w:val="22"/>
              </w:rPr>
              <w:t>колейности</w:t>
            </w:r>
            <w:proofErr w:type="spellEnd"/>
            <w:r w:rsidRPr="00482665">
              <w:rPr>
                <w:rFonts w:ascii="Arial" w:hAnsi="Arial" w:cs="Arial"/>
                <w:sz w:val="22"/>
                <w:szCs w:val="22"/>
              </w:rPr>
              <w:t xml:space="preserve"> свыше 5 см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3.2.3.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Очистка придомовой территории от снега наносного происхождения (или подметание такой территории, свободной от снежного покрова);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3.2.4.</w:t>
            </w:r>
          </w:p>
        </w:tc>
        <w:tc>
          <w:tcPr>
            <w:tcW w:w="5273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Очистка придомовой территории от наледи и льда</w:t>
            </w:r>
          </w:p>
        </w:tc>
        <w:tc>
          <w:tcPr>
            <w:tcW w:w="1560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3.2.5.</w:t>
            </w:r>
          </w:p>
        </w:tc>
        <w:tc>
          <w:tcPr>
            <w:tcW w:w="527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Очистка от мусора урн, установленных возле подъездов, и их промывка, уборка контейнерных площадок, расположенных на придомовой территории общего имущества многоквартирного дома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3.2.6.</w:t>
            </w:r>
          </w:p>
        </w:tc>
        <w:tc>
          <w:tcPr>
            <w:tcW w:w="527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Уборка крыльца и площадки перед входом в подъезд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3.3.</w:t>
            </w:r>
          </w:p>
        </w:tc>
        <w:tc>
          <w:tcPr>
            <w:tcW w:w="527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ind w:firstLine="540"/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Работы по содержанию придомовой территории в теплый период года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-</w:t>
            </w:r>
          </w:p>
        </w:tc>
      </w:tr>
      <w:tr w:rsidR="00604C87" w:rsidRPr="00482665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3.3.1</w:t>
            </w:r>
          </w:p>
        </w:tc>
        <w:tc>
          <w:tcPr>
            <w:tcW w:w="527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ind w:firstLine="540"/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подметание и уборка придомовой территории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3.3.2.</w:t>
            </w:r>
          </w:p>
        </w:tc>
        <w:tc>
          <w:tcPr>
            <w:tcW w:w="527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ind w:firstLine="540"/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очистка от мусора и промывка урн, установленных возле подъездов, и уборка контейнерных площадок, расположенных на территории общего имущества многоквартирного дома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3.3.3</w:t>
            </w:r>
          </w:p>
        </w:tc>
        <w:tc>
          <w:tcPr>
            <w:tcW w:w="527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ind w:firstLine="540"/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уборка и выкашивание газонов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3.3.4.</w:t>
            </w:r>
          </w:p>
        </w:tc>
        <w:tc>
          <w:tcPr>
            <w:tcW w:w="527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уборка крыльца и площадки перед входом в подъезд, очистка металлической решетки и приямка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3.4.</w:t>
            </w:r>
          </w:p>
        </w:tc>
        <w:tc>
          <w:tcPr>
            <w:tcW w:w="527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ind w:firstLine="540"/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Работы по обеспечению вывоза, в том числе откачке, жидких бытовых отходов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0,80</w:t>
            </w:r>
          </w:p>
        </w:tc>
      </w:tr>
      <w:tr w:rsidR="00604C87" w:rsidRPr="00482665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3.4.1</w:t>
            </w:r>
          </w:p>
        </w:tc>
        <w:tc>
          <w:tcPr>
            <w:tcW w:w="527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ind w:firstLine="540"/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содержание сооружений и оборудования, используемых для накопления жидких бытовых отходов в многоквартирных домах, не подключенных к централизованной системе водоотведения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3.4.2</w:t>
            </w:r>
          </w:p>
        </w:tc>
        <w:tc>
          <w:tcPr>
            <w:tcW w:w="527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вывоз бытовых сточных вод из септиков, находящихся на придомовой территории</w:t>
            </w:r>
          </w:p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lastRenderedPageBreak/>
              <w:t>3.5.</w:t>
            </w:r>
          </w:p>
        </w:tc>
        <w:tc>
          <w:tcPr>
            <w:tcW w:w="527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Работы по обеспечению требований пожарной безопасности - осмотры и обеспечение работоспособного состояния пожарных лестниц, лазов, проходов, выходов, систем аварийного освещения, пожаротушения, сигнализации, противопожарного водоснабжения, средств противопожарной защиты, </w:t>
            </w:r>
            <w:proofErr w:type="spellStart"/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противодымной</w:t>
            </w:r>
            <w:proofErr w:type="spellEnd"/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защиты.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3.6.</w:t>
            </w:r>
          </w:p>
        </w:tc>
        <w:tc>
          <w:tcPr>
            <w:tcW w:w="527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Обеспечение устранения аварий в соответствии с установленными предельными сроками на внутридомовых инженерных системах в многоквартирном доме, выполнения заявок населения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060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3.7.</w:t>
            </w:r>
          </w:p>
        </w:tc>
        <w:tc>
          <w:tcPr>
            <w:tcW w:w="527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Проверка состояния и при необходимости выполнение работ по восстановлению конструкций и (или) иного оборудования, предназначенного для обеспечения условий доступности для инвалидов помещения многоквартирного дома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3.8.</w:t>
            </w:r>
          </w:p>
        </w:tc>
        <w:tc>
          <w:tcPr>
            <w:tcW w:w="527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Работы и услуги, предусмотренные </w:t>
            </w:r>
            <w:hyperlink r:id="rId8" w:anchor="dst100013" w:history="1">
              <w:r w:rsidRPr="00482665">
                <w:rPr>
                  <w:rStyle w:val="a4"/>
                  <w:rFonts w:ascii="Arial" w:hAnsi="Arial" w:cs="Arial"/>
                  <w:b/>
                  <w:sz w:val="22"/>
                  <w:szCs w:val="22"/>
                </w:rPr>
                <w:t>разделами I</w:t>
              </w:r>
            </w:hyperlink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 и </w:t>
            </w:r>
            <w:hyperlink r:id="rId9" w:anchor="dst100095" w:history="1">
              <w:r w:rsidRPr="00482665">
                <w:rPr>
                  <w:rStyle w:val="a4"/>
                  <w:rFonts w:ascii="Arial" w:hAnsi="Arial" w:cs="Arial"/>
                  <w:b/>
                  <w:sz w:val="22"/>
                  <w:szCs w:val="22"/>
                </w:rPr>
                <w:t>II</w:t>
              </w:r>
            </w:hyperlink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 настоящего перечня, которые могут повлиять на обеспечение условий доступности для инвалидов помещения многоквартирного дома, выполняются с учетом обеспечения такого доступа.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604C87" w:rsidRPr="00482665" w:rsidTr="006156E4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214" w:type="dxa"/>
            <w:gridSpan w:val="6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4. Управление многоквартирным домом, обеспечивающие выполнение следующих стандартов</w:t>
            </w:r>
          </w:p>
        </w:tc>
      </w:tr>
      <w:tr w:rsidR="00604C87" w:rsidRPr="00482665" w:rsidTr="006156E4">
        <w:trPr>
          <w:trHeight w:val="283"/>
        </w:trPr>
        <w:tc>
          <w:tcPr>
            <w:tcW w:w="6266" w:type="dxa"/>
            <w:gridSpan w:val="4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 xml:space="preserve">Организация жилищно-коммунального обслуживания МКД (составление </w:t>
            </w:r>
            <w:proofErr w:type="spellStart"/>
            <w:r w:rsidRPr="00482665">
              <w:rPr>
                <w:rFonts w:ascii="Arial" w:hAnsi="Arial" w:cs="Arial"/>
                <w:sz w:val="22"/>
                <w:szCs w:val="22"/>
              </w:rPr>
              <w:t>планов</w:t>
            </w:r>
            <w:proofErr w:type="gramStart"/>
            <w:r w:rsidRPr="00482665">
              <w:rPr>
                <w:rFonts w:ascii="Arial" w:hAnsi="Arial" w:cs="Arial"/>
                <w:sz w:val="22"/>
                <w:szCs w:val="22"/>
              </w:rPr>
              <w:t>,с</w:t>
            </w:r>
            <w:proofErr w:type="gramEnd"/>
            <w:r w:rsidRPr="00482665">
              <w:rPr>
                <w:rFonts w:ascii="Arial" w:hAnsi="Arial" w:cs="Arial"/>
                <w:sz w:val="22"/>
                <w:szCs w:val="22"/>
              </w:rPr>
              <w:t>мет,актов</w:t>
            </w:r>
            <w:proofErr w:type="spellEnd"/>
            <w:r w:rsidRPr="00482665">
              <w:rPr>
                <w:rFonts w:ascii="Arial" w:hAnsi="Arial" w:cs="Arial"/>
                <w:sz w:val="22"/>
                <w:szCs w:val="22"/>
              </w:rPr>
              <w:t xml:space="preserve">, и </w:t>
            </w:r>
            <w:proofErr w:type="spellStart"/>
            <w:r w:rsidRPr="00482665">
              <w:rPr>
                <w:rFonts w:ascii="Arial" w:hAnsi="Arial" w:cs="Arial"/>
                <w:sz w:val="22"/>
                <w:szCs w:val="22"/>
              </w:rPr>
              <w:t>др.документов</w:t>
            </w:r>
            <w:proofErr w:type="spellEnd"/>
            <w:r w:rsidRPr="00482665">
              <w:rPr>
                <w:rFonts w:ascii="Arial" w:hAnsi="Arial" w:cs="Arial"/>
                <w:sz w:val="22"/>
                <w:szCs w:val="22"/>
              </w:rPr>
              <w:t>), проведение осмотров конструкций и инженерных сетей, все виды работ с нанимателями, собственниками, подрядными организациями и поставщиками коммунальных ресурсов, прием, расчет и учет платежей от населения в том числе с использованием электронных средств платежа через информационно-телекоммуникационную сеть Интернет, диспетчерское обслуживание. Ведение технической документации на имущество, подготовка предложений об установлении тарифов за управление и обслуживание общего имущества дома; подготовка предложений по капитальному ремонту дома, выработка и реализация решений принятых на общих собраниях, направленных на более эффективное использование, развитие и обслуживание общего имущества. Ведение паспортного учета граждан, прием документов для регистрации и снятия с учета граждан по месту проживания, выдача справок (о составе семьи, занимаемой площади, копии лицевых счетов и т.д.)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Ежедневно</w:t>
            </w: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3,43</w:t>
            </w:r>
          </w:p>
        </w:tc>
      </w:tr>
      <w:tr w:rsidR="00604C87" w:rsidRPr="00482665" w:rsidTr="006156E4">
        <w:trPr>
          <w:trHeight w:val="283"/>
        </w:trPr>
        <w:tc>
          <w:tcPr>
            <w:tcW w:w="6266" w:type="dxa"/>
            <w:gridSpan w:val="4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Итого</w:t>
            </w:r>
          </w:p>
        </w:tc>
        <w:tc>
          <w:tcPr>
            <w:tcW w:w="1560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gridSpan w:val="2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106" w:type="dxa"/>
            <w:shd w:val="clear" w:color="auto" w:fill="auto"/>
            <w:hideMark/>
          </w:tcPr>
          <w:p w:rsidR="00604C87" w:rsidRPr="00482665" w:rsidRDefault="00604C87" w:rsidP="00604C87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7,21</w:t>
            </w:r>
          </w:p>
        </w:tc>
      </w:tr>
    </w:tbl>
    <w:p w:rsidR="0076194C" w:rsidRDefault="0076194C" w:rsidP="00D85FC6">
      <w:pPr>
        <w:jc w:val="center"/>
      </w:pPr>
    </w:p>
    <w:p w:rsidR="0076194C" w:rsidRDefault="0076194C" w:rsidP="00D85FC6">
      <w:pPr>
        <w:jc w:val="center"/>
      </w:pPr>
    </w:p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25"/>
        <w:gridCol w:w="136"/>
        <w:gridCol w:w="4258"/>
        <w:gridCol w:w="1952"/>
        <w:gridCol w:w="174"/>
        <w:gridCol w:w="1305"/>
        <w:gridCol w:w="1276"/>
      </w:tblGrid>
      <w:tr w:rsidR="00482665" w:rsidRPr="00482665" w:rsidTr="00482665">
        <w:trPr>
          <w:trHeight w:val="1920"/>
        </w:trPr>
        <w:tc>
          <w:tcPr>
            <w:tcW w:w="1129" w:type="dxa"/>
            <w:gridSpan w:val="3"/>
            <w:shd w:val="clear" w:color="auto" w:fill="auto"/>
            <w:vAlign w:val="center"/>
            <w:hideMark/>
          </w:tcPr>
          <w:p w:rsidR="00482665" w:rsidRPr="00482665" w:rsidRDefault="00482665" w:rsidP="0048266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4258" w:type="dxa"/>
            <w:shd w:val="clear" w:color="auto" w:fill="auto"/>
            <w:vAlign w:val="center"/>
            <w:hideMark/>
          </w:tcPr>
          <w:p w:rsidR="00482665" w:rsidRPr="00482665" w:rsidRDefault="00482665" w:rsidP="0048266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Виды работ и услуг</w:t>
            </w:r>
          </w:p>
        </w:tc>
        <w:tc>
          <w:tcPr>
            <w:tcW w:w="1952" w:type="dxa"/>
            <w:shd w:val="clear" w:color="auto" w:fill="auto"/>
            <w:vAlign w:val="center"/>
            <w:hideMark/>
          </w:tcPr>
          <w:p w:rsidR="00482665" w:rsidRPr="00482665" w:rsidRDefault="00482665" w:rsidP="0048266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Периодичность</w:t>
            </w:r>
          </w:p>
        </w:tc>
        <w:tc>
          <w:tcPr>
            <w:tcW w:w="1479" w:type="dxa"/>
            <w:gridSpan w:val="2"/>
            <w:shd w:val="clear" w:color="auto" w:fill="auto"/>
            <w:vAlign w:val="center"/>
            <w:hideMark/>
          </w:tcPr>
          <w:p w:rsidR="00482665" w:rsidRPr="00482665" w:rsidRDefault="00482665" w:rsidP="0048266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Годовая плата                                         (руб.)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482665" w:rsidRPr="00482665" w:rsidRDefault="00482665" w:rsidP="0048266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Стоимость работ (услуг) в расчете на 1 </w:t>
            </w:r>
            <w:proofErr w:type="spellStart"/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кв.м</w:t>
            </w:r>
            <w:proofErr w:type="spellEnd"/>
            <w:r w:rsidRPr="00482665">
              <w:rPr>
                <w:rFonts w:ascii="Arial" w:hAnsi="Arial" w:cs="Arial"/>
                <w:b/>
                <w:color w:val="FF0000"/>
                <w:sz w:val="22"/>
                <w:szCs w:val="22"/>
              </w:rPr>
              <w:t xml:space="preserve">. </w:t>
            </w:r>
            <w:r w:rsidRPr="00482665">
              <w:rPr>
                <w:rFonts w:ascii="Arial" w:hAnsi="Arial" w:cs="Arial"/>
                <w:b/>
                <w:sz w:val="22"/>
                <w:szCs w:val="22"/>
              </w:rPr>
              <w:t>общей площади</w:t>
            </w: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                                                 (руб. в месяц)</w:t>
            </w:r>
          </w:p>
        </w:tc>
      </w:tr>
      <w:tr w:rsidR="00482665" w:rsidRPr="00482665" w:rsidTr="00482665">
        <w:trPr>
          <w:trHeight w:val="283"/>
        </w:trPr>
        <w:tc>
          <w:tcPr>
            <w:tcW w:w="10094" w:type="dxa"/>
            <w:gridSpan w:val="8"/>
            <w:shd w:val="clear" w:color="auto" w:fill="auto"/>
            <w:vAlign w:val="center"/>
            <w:hideMark/>
          </w:tcPr>
          <w:p w:rsidR="00482665" w:rsidRPr="00482665" w:rsidRDefault="00482665" w:rsidP="00482665">
            <w:pPr>
              <w:numPr>
                <w:ilvl w:val="0"/>
                <w:numId w:val="3"/>
              </w:numPr>
              <w:spacing w:after="200" w:line="276" w:lineRule="auto"/>
              <w:contextualSpacing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необходимые для надлежащего содержания несущих конструкций (</w:t>
            </w:r>
            <w:proofErr w:type="spellStart"/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фундаментов</w:t>
            </w:r>
            <w:proofErr w:type="gramStart"/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,с</w:t>
            </w:r>
            <w:proofErr w:type="gramEnd"/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тен</w:t>
            </w:r>
            <w:proofErr w:type="spellEnd"/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, колонн, и столбов, перекрытий и покрытий, балок, лестниц, несущих элементов крыш) и ненесущих конструкций (перегородок, внутренней отделки, полов) многоквартирных домов</w:t>
            </w: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1.1.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отношении фундаментов</w:t>
            </w:r>
          </w:p>
        </w:tc>
        <w:tc>
          <w:tcPr>
            <w:tcW w:w="2126" w:type="dxa"/>
            <w:gridSpan w:val="2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По мере необходимости, но не реже 2-х раз в год</w:t>
            </w:r>
          </w:p>
        </w:tc>
        <w:tc>
          <w:tcPr>
            <w:tcW w:w="1305" w:type="dxa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0,04</w:t>
            </w: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соответствия параметров вертикальной планировки территории здания проектным параметрам;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технического состояния видимых частей конструкций с выявлением:</w:t>
            </w:r>
          </w:p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- признаков неравномерных осадок фундаментов всех типов;</w:t>
            </w:r>
          </w:p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- коррозии арматуры, расслаивания, трещин, выпучивания, отклонения от вертикали в домах с бетонными, железобетонными и каменными фундаментами;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состояния гидроизоляции фундаментов и систем водоотвода фундамента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1.2.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зданиях с подвалами</w:t>
            </w:r>
          </w:p>
        </w:tc>
        <w:tc>
          <w:tcPr>
            <w:tcW w:w="2126" w:type="dxa"/>
            <w:gridSpan w:val="2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по мере необходимости, но не реже 1 раза в год</w:t>
            </w:r>
          </w:p>
        </w:tc>
        <w:tc>
          <w:tcPr>
            <w:tcW w:w="1305" w:type="dxa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-</w:t>
            </w: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состояния помещений подвалов, входов в подвалы, принятие мер, исключающих подтопление, захламление, загрязнение и загромождение помещений, а также мер, обеспечивающих их вентиляцию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Контроль за состоянием дверей подвалов, запорных устройств на них. Устранение выявленных неисправностей</w:t>
            </w:r>
          </w:p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tcBorders>
              <w:top w:val="nil"/>
            </w:tcBorders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tcBorders>
              <w:top w:val="nil"/>
            </w:tcBorders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1.3. 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для надлежащего содержания стен многоквартирных домов</w:t>
            </w:r>
          </w:p>
        </w:tc>
        <w:tc>
          <w:tcPr>
            <w:tcW w:w="2126" w:type="dxa"/>
            <w:gridSpan w:val="2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по мере необходимости, но не реже 2-х раз в год</w:t>
            </w:r>
          </w:p>
        </w:tc>
        <w:tc>
          <w:tcPr>
            <w:tcW w:w="1305" w:type="dxa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0,04</w:t>
            </w: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осмотр и выявление отклонений от проектных условий </w:t>
            </w:r>
            <w:proofErr w:type="spell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эксплуатации</w:t>
            </w:r>
            <w:proofErr w:type="gram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,н</w:t>
            </w:r>
            <w:proofErr w:type="gram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есанкционированного</w:t>
            </w:r>
            <w:proofErr w:type="spell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 изменения конструктивного решения, признаков потери несущей способности, наличия </w:t>
            </w:r>
            <w:proofErr w:type="spell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деформаций,нарушения</w:t>
            </w:r>
            <w:proofErr w:type="spell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 теплозащитных свойств, гидроизоляции между цокольной частью здания и стенами, неисправности водоотводящих устройств;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стенам;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выявление повреждений в кладке, наличия и характера трещин, выветривания, отклонения от вертикали и выпучивания отдельных участков </w:t>
            </w: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стен, нарушения связей между отдельными конструкциями в домах со стенами из мелких блоков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lastRenderedPageBreak/>
              <w:t>1.4.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перекрытий и покрытий многоквартирных домов</w:t>
            </w:r>
          </w:p>
        </w:tc>
        <w:tc>
          <w:tcPr>
            <w:tcW w:w="2126" w:type="dxa"/>
            <w:gridSpan w:val="2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по мере необходимости, но не реже 2-х раз в год</w:t>
            </w:r>
          </w:p>
        </w:tc>
        <w:tc>
          <w:tcPr>
            <w:tcW w:w="1305" w:type="dxa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0,06</w:t>
            </w: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выявление нарушений условий эксплуатации, несанкционированных изменений конструктивных решений, выявление прогибов, трещин и колебаний.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 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арматуры, в домах с перекрытиями и покрытиями из монолитного железобетона и сборных железобетонных плит;  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1.5. 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колонн и столбов многоквартирных домов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не требуется</w:t>
            </w: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       -</w:t>
            </w: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    -</w:t>
            </w: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1.6.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балок (ригелей) перекрытий и покрытий многоквартирных домов</w:t>
            </w:r>
          </w:p>
        </w:tc>
        <w:tc>
          <w:tcPr>
            <w:tcW w:w="2126" w:type="dxa"/>
            <w:gridSpan w:val="2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0,06</w:t>
            </w: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Контроль состояния и выявление нарушений условий эксплуатации, несанкционированных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при выявлении повреждений и нарушений – разработка плана восстановительных работ  </w:t>
            </w:r>
            <w:proofErr w:type="gram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( </w:t>
            </w:r>
            <w:proofErr w:type="gram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необходимости), проведение восстановительных работ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1.7.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крыш многоквартирных домов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0,13</w:t>
            </w: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1.7.1.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кровли на отсутствие протечек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1.7.2.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Проверка </w:t>
            </w:r>
            <w:proofErr w:type="spell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молниезащитных</w:t>
            </w:r>
            <w:proofErr w:type="spell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 устройств, заземления мачт и другого оборудования, расположенного на крыше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62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1.7.3.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и при необходимости очистка кровли и водоотводящих устройств от мусора, грязи и наледи, препятствующих стоку дождевых и талых вод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1.7.4.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и при необходимости очистка кровли от скопления снега и наледи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1.7.5.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нарушений, приводящих к протечкам, - незамедлительное их устранение. В остальных случаях –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1.8. 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лестниц многоквартирных домов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0,07</w:t>
            </w: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1.8.1.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Выявление деформации и повреждений в несущих конструкциях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1.8.2.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При выявлении повреждений и нарушений – разработка плана восстановительных работ (при необходимости), проведение </w:t>
            </w: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восстановительных работ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lastRenderedPageBreak/>
              <w:t>1.9.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фасадов многоквартирных домов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0,14</w:t>
            </w: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1.9.1.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Осмотр и выявление нарушений отделки фасадов и их отдельных элементов, ослабления связи отделочных слоев со стенами, нарушений </w:t>
            </w:r>
            <w:proofErr w:type="spell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сплошности</w:t>
            </w:r>
            <w:proofErr w:type="spell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 и герметичности наружных водостоков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1.9.2.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повреждений и нарушений –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1.10.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перегородок в многоквартирных домах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0,13</w:t>
            </w: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1.10.1.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Осмотр и выявление зыбкости, выпучивания, наличия трещин в теле перегородок и в местах сопряжения между собой и с капитальными стенами, перекрытиями, дверными коробками, в местах установки санитарно-технических приборов и прохождения различных трубопроводов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1.10.2.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повреждения и нарушений – разработка плана восстановительных работ (при необходимости), проведение восстановительных работ</w:t>
            </w:r>
          </w:p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1.11.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Работы, выполняемые в целях надлежащего содержания внутренней отделки многоквартирных домов. 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0,24</w:t>
            </w: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1.11.1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состояния внутренней отделки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1.11.2.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наличии угрозы обрушения отделочных слоев или нарушения защитных свойств отделки по отношению к несущим конструкциям и инженерному оборудованию – устранение выявленных нарушений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1.12.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полов помещений, относящихся к общему имуществу в многоквартирном доме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0,10</w:t>
            </w: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1.12.1.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повреждений и нарушений–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459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1.13.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оконных и дверных заполнений помещений, относящихся к общему имуществу в многоквартирном доме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0,21</w:t>
            </w: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1.13.1.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целостности оконных и дверных заполнений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1.13.2.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При выявлении нарушений в отопительный период – незамедлительный ремонт. В остальных случаях - разработка плана </w:t>
            </w: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восстановительных работ (при необходимости), проведение восстановительных работ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10094" w:type="dxa"/>
            <w:gridSpan w:val="8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  <w:lang w:val="en-US"/>
              </w:rPr>
              <w:lastRenderedPageBreak/>
              <w:t>II</w:t>
            </w:r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. Работы, необходимые для надлежащего содержания оборудования и систем </w:t>
            </w:r>
            <w:proofErr w:type="spellStart"/>
            <w:r w:rsidRPr="00482665">
              <w:rPr>
                <w:rFonts w:ascii="Arial" w:hAnsi="Arial" w:cs="Arial"/>
                <w:b/>
                <w:sz w:val="22"/>
                <w:szCs w:val="22"/>
              </w:rPr>
              <w:t>инженерно</w:t>
            </w:r>
            <w:proofErr w:type="spellEnd"/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 – технического обеспечения, входящих в состав общего имущества многоквартирного дома</w:t>
            </w: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2.1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Работы, выполняемые в целях надлежащего содержания систем вентиляции и </w:t>
            </w:r>
            <w:proofErr w:type="spellStart"/>
            <w:r w:rsidRPr="00482665">
              <w:rPr>
                <w:rFonts w:ascii="Arial" w:hAnsi="Arial" w:cs="Arial"/>
                <w:b/>
                <w:sz w:val="22"/>
                <w:szCs w:val="22"/>
              </w:rPr>
              <w:t>дымоудаления</w:t>
            </w:r>
            <w:proofErr w:type="spellEnd"/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 многоквартирных домов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0,19</w:t>
            </w: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2.1.2.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Проверка утепления теплых чердаков, плотности закрытия входов на них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2.1.3.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повреждений и нарушений–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2.2.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Общие работы, выполняемые для надлежащего содержания систем водоснабжения и водоотведения в многоквартирных домах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1,44</w:t>
            </w: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2.2.1.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исправности, работоспособности коллективных (общедомовых) приборов учета, элементов, скрытых от постоянного наблюдения (разводящих трубопроводов и оборудования на чердаках, в подвалах и каналах)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2.2.2.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2.2.3.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Контроль состояния и восстановление исправности элементов внутренней канализации, канализационных вытяжек, внутреннего водостока, дренажных систем и дворовой канализации 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2.2.4.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Промывка участков водопровода после выполнения ремонтно- строительных работ на водопроводе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2.2.5.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и обеспечение работоспособности местных локальных очистных сооружений (септики) и дворовых туалетов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2.3.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электрооборудования в многоквартирном доме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0,73</w:t>
            </w: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2.3.1.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Проверка заземления оболочки </w:t>
            </w:r>
            <w:proofErr w:type="spell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электрокабеля</w:t>
            </w:r>
            <w:proofErr w:type="spell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, замеры сопротивления изоляции проводов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2.3.2.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обеспечения работоспособности устройств защитного отключения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2.3.3.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Техническое обслуживание и ремонт силовых и осветительных установок, </w:t>
            </w: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внутридомовых электросетей, наладка электрооборудования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lastRenderedPageBreak/>
              <w:t>2.4.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систем внутридомового газового оборудования в многоквартирном доме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0,02</w:t>
            </w: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  <w:lang w:val="en-US"/>
              </w:rPr>
              <w:t>III</w:t>
            </w:r>
          </w:p>
        </w:tc>
        <w:tc>
          <w:tcPr>
            <w:tcW w:w="9101" w:type="dxa"/>
            <w:gridSpan w:val="6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Работы и услуги по содержанию иного общего имущества в многоквартирном доме</w:t>
            </w: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3.1.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 по содержанию помещений, входящих в состав общего имущества в многоквартирном доме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2,64</w:t>
            </w: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3.1.1.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Сухая и влажная уборка тамбуров, коридоров, лестничных площадок и маршей, пандусов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3.1.2.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rPr>
          <w:trHeight w:val="287"/>
        </w:trPr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3.1.3.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Мытье окон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3.1.4.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 xml:space="preserve">Проведение дератизации и </w:t>
            </w:r>
            <w:proofErr w:type="spellStart"/>
            <w:r w:rsidRPr="00482665">
              <w:rPr>
                <w:rFonts w:ascii="Arial" w:hAnsi="Arial" w:cs="Arial"/>
                <w:sz w:val="22"/>
                <w:szCs w:val="22"/>
              </w:rPr>
              <w:t>десинсекции</w:t>
            </w:r>
            <w:proofErr w:type="spellEnd"/>
            <w:r w:rsidRPr="00482665">
              <w:rPr>
                <w:rFonts w:ascii="Arial" w:hAnsi="Arial" w:cs="Arial"/>
                <w:sz w:val="22"/>
                <w:szCs w:val="22"/>
              </w:rPr>
              <w:t xml:space="preserve"> помещений, входящих в состав общего имущества в многоквартирном доме, дезинфекция септиков, дворовых туалетов, находящихся на земельном участке, на котором расположен этот дом 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3.2.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дома, в холодный период года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0,02</w:t>
            </w: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3.2.1.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Очистка крышек люков колодцев и пожарных гидрантов от снега и льда толщиной слоя выше 5 см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3.2.2.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 xml:space="preserve">Сдвигание свежевыпавшего снега и очистка придомовой территории от снега и льда при наличии </w:t>
            </w:r>
            <w:proofErr w:type="spellStart"/>
            <w:r w:rsidRPr="00482665">
              <w:rPr>
                <w:rFonts w:ascii="Arial" w:hAnsi="Arial" w:cs="Arial"/>
                <w:sz w:val="22"/>
                <w:szCs w:val="22"/>
              </w:rPr>
              <w:t>колейности</w:t>
            </w:r>
            <w:proofErr w:type="spellEnd"/>
            <w:r w:rsidRPr="00482665">
              <w:rPr>
                <w:rFonts w:ascii="Arial" w:hAnsi="Arial" w:cs="Arial"/>
                <w:sz w:val="22"/>
                <w:szCs w:val="22"/>
              </w:rPr>
              <w:t xml:space="preserve"> свыше 5 см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3.2.3.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Очистка придомовой территории от снега наносного происхождения (или подметание такой территории, свободной от снежного покрова);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3.2.4.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Очистка придомовой территории от наледи и льда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3.2.5.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Очистка от мусора урн, установленных возле подъездов, и их промывка, уборка контейнерных площадок, расположенных на придомовой территории общего имущества многоквартирного дома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3.2.6.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Уборка крыльца и площадки перед входом в подъезд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lastRenderedPageBreak/>
              <w:t>3.3.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ind w:firstLine="540"/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Работы по содержанию придомовой территории в теплый период года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0,01</w:t>
            </w: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3.3.1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ind w:firstLine="540"/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подметание и уборка придомовой территории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3.3.2.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ind w:firstLine="540"/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очистка от мусора и промывка урн, установленных возле подъездов, и уборка контейнерных площадок, расположенных на территории общего имущества многоквартирного дома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3.3.3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ind w:firstLine="540"/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уборка и выкашивание газонов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3.3.4.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уборка крыльца и площадки перед входом в подъезд, очистка металлической решетки и приямка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3.4.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ind w:firstLine="540"/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Работы по обеспечению вывоза, в том числе откачке, жидких бытовых отходов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0,80</w:t>
            </w: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3.4.1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ind w:firstLine="540"/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содержание сооружений и оборудования, используемых для накопления жидких бытовых отходов в многоквартирных домах, не подключенных к централизованной системе водоотведения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3.4.2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вывоз бытовых сточных вод из септиков, находящихся на придомовой территории</w:t>
            </w:r>
          </w:p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3.5.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Работы по обеспечению требований пожарной безопасности - осмотры и обеспечение работоспособного состояния пожарных лестниц, лазов, проходов, выходов, систем аварийного освещения, пожаротушения, сигнализации, противопожарного водоснабжения, средств противопожарной защиты, </w:t>
            </w:r>
            <w:proofErr w:type="spellStart"/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противодымной</w:t>
            </w:r>
            <w:proofErr w:type="spellEnd"/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защиты.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3.6.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Обеспечение устранения аварий в соответствии с установленными предельными сроками на внутридомовых инженерных системах в многоквартирном доме, выполнения заявок населения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060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3.7.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Проверка состояния и при необходимости выполнение работ по восстановлению конструкций и (или) иного оборудования, предназначенного для обеспечения условий доступности для инвалидов помещения многоквартирного дома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3.8.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Работы и услуги, предусмотренные </w:t>
            </w:r>
            <w:hyperlink r:id="rId10" w:anchor="dst100013" w:history="1">
              <w:r w:rsidRPr="00482665"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  <w:t>разделами I</w:t>
              </w:r>
            </w:hyperlink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 и </w:t>
            </w:r>
            <w:hyperlink r:id="rId11" w:anchor="dst100095" w:history="1">
              <w:r w:rsidRPr="00482665"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  <w:t>II</w:t>
              </w:r>
            </w:hyperlink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 настоящего перечня, которые могут повлиять на обеспечение условий доступности для инвалидов помещения многоквартирного дома, </w:t>
            </w:r>
            <w:r w:rsidRPr="00482665">
              <w:rPr>
                <w:rFonts w:ascii="Arial" w:hAnsi="Arial" w:cs="Arial"/>
                <w:b/>
                <w:sz w:val="22"/>
                <w:szCs w:val="22"/>
              </w:rPr>
              <w:lastRenderedPageBreak/>
              <w:t>выполняются с учетом обеспечения такого доступа.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101" w:type="dxa"/>
            <w:gridSpan w:val="6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4. Управление многоквартирным домом, обеспечивающие выполнение следующих стандартов</w:t>
            </w: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 xml:space="preserve">Организация жилищно-коммунального обслуживания МКД (составление </w:t>
            </w:r>
            <w:proofErr w:type="spellStart"/>
            <w:r w:rsidRPr="00482665">
              <w:rPr>
                <w:rFonts w:ascii="Arial" w:hAnsi="Arial" w:cs="Arial"/>
                <w:sz w:val="22"/>
                <w:szCs w:val="22"/>
              </w:rPr>
              <w:t>планов</w:t>
            </w:r>
            <w:proofErr w:type="gramStart"/>
            <w:r w:rsidRPr="00482665">
              <w:rPr>
                <w:rFonts w:ascii="Arial" w:hAnsi="Arial" w:cs="Arial"/>
                <w:sz w:val="22"/>
                <w:szCs w:val="22"/>
              </w:rPr>
              <w:t>,с</w:t>
            </w:r>
            <w:proofErr w:type="gramEnd"/>
            <w:r w:rsidRPr="00482665">
              <w:rPr>
                <w:rFonts w:ascii="Arial" w:hAnsi="Arial" w:cs="Arial"/>
                <w:sz w:val="22"/>
                <w:szCs w:val="22"/>
              </w:rPr>
              <w:t>мет,актов</w:t>
            </w:r>
            <w:proofErr w:type="spellEnd"/>
            <w:r w:rsidRPr="00482665">
              <w:rPr>
                <w:rFonts w:ascii="Arial" w:hAnsi="Arial" w:cs="Arial"/>
                <w:sz w:val="22"/>
                <w:szCs w:val="22"/>
              </w:rPr>
              <w:t xml:space="preserve">, и </w:t>
            </w:r>
            <w:proofErr w:type="spellStart"/>
            <w:r w:rsidRPr="00482665">
              <w:rPr>
                <w:rFonts w:ascii="Arial" w:hAnsi="Arial" w:cs="Arial"/>
                <w:sz w:val="22"/>
                <w:szCs w:val="22"/>
              </w:rPr>
              <w:t>др.документов</w:t>
            </w:r>
            <w:proofErr w:type="spellEnd"/>
            <w:r w:rsidRPr="00482665">
              <w:rPr>
                <w:rFonts w:ascii="Arial" w:hAnsi="Arial" w:cs="Arial"/>
                <w:sz w:val="22"/>
                <w:szCs w:val="22"/>
              </w:rPr>
              <w:t>), проведение осмотров конструкций и инженерных сетей, все виды работ с нанимателями, собственниками, подрядными организациями и поставщиками коммунальных ресурсов, прием, расчет и учет платежей от населения в том числе с использованием электронных средств платежа через информационно-телекоммуникационную сеть Интернет, диспетчерское обслуживание. Ведение технической документации на имущество, подготовка предложений об установлении тарифов за управление и обслуживание общего имущества дома; подготовка предложений по капитальному ремонту дома, выработка и реализация решений принятых на общих собраниях, направленных на более эффективное использование, развитие и обслуживание общего имущества. Ведение паспортного учета граждан, прием документов для регистрации и снятия с учета граждан по месту проживания, выдача справок (о составе семьи, занимаемой площади, копии лицевых счетов и т.д.)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Ежедневно</w:t>
            </w: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3,43</w:t>
            </w: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Итого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10,50</w:t>
            </w:r>
          </w:p>
        </w:tc>
      </w:tr>
    </w:tbl>
    <w:p w:rsidR="0076194C" w:rsidRDefault="0076194C" w:rsidP="00D85FC6">
      <w:pPr>
        <w:jc w:val="center"/>
      </w:pPr>
    </w:p>
    <w:p w:rsidR="0076194C" w:rsidRDefault="0076194C" w:rsidP="00D85FC6">
      <w:pPr>
        <w:jc w:val="center"/>
      </w:pPr>
    </w:p>
    <w:p w:rsidR="0076194C" w:rsidRDefault="0076194C" w:rsidP="00D85FC6">
      <w:pPr>
        <w:jc w:val="center"/>
      </w:pPr>
    </w:p>
    <w:p w:rsidR="0076194C" w:rsidRDefault="0076194C" w:rsidP="00D85FC6">
      <w:pPr>
        <w:jc w:val="center"/>
      </w:pPr>
    </w:p>
    <w:p w:rsidR="00482665" w:rsidRDefault="00482665" w:rsidP="00D85FC6">
      <w:pPr>
        <w:jc w:val="center"/>
      </w:pPr>
    </w:p>
    <w:p w:rsidR="00482665" w:rsidRDefault="00482665" w:rsidP="00D85FC6">
      <w:pPr>
        <w:jc w:val="center"/>
      </w:pPr>
    </w:p>
    <w:p w:rsidR="00482665" w:rsidRDefault="00482665" w:rsidP="00D85FC6">
      <w:pPr>
        <w:jc w:val="center"/>
      </w:pPr>
    </w:p>
    <w:p w:rsidR="00482665" w:rsidRDefault="00482665" w:rsidP="00D85FC6">
      <w:pPr>
        <w:jc w:val="center"/>
      </w:pPr>
    </w:p>
    <w:p w:rsidR="00482665" w:rsidRDefault="00482665" w:rsidP="00D85FC6">
      <w:pPr>
        <w:jc w:val="center"/>
      </w:pPr>
    </w:p>
    <w:p w:rsidR="00482665" w:rsidRDefault="00482665" w:rsidP="00D85FC6">
      <w:pPr>
        <w:jc w:val="center"/>
      </w:pPr>
    </w:p>
    <w:p w:rsidR="00482665" w:rsidRDefault="00482665" w:rsidP="00D85FC6">
      <w:pPr>
        <w:jc w:val="center"/>
      </w:pPr>
    </w:p>
    <w:p w:rsidR="00482665" w:rsidRDefault="00482665" w:rsidP="00D85FC6">
      <w:pPr>
        <w:jc w:val="center"/>
      </w:pPr>
    </w:p>
    <w:p w:rsidR="00562F6B" w:rsidRDefault="00562F6B" w:rsidP="00D85FC6">
      <w:pPr>
        <w:jc w:val="center"/>
      </w:pPr>
    </w:p>
    <w:p w:rsidR="00562F6B" w:rsidRDefault="00562F6B" w:rsidP="00D85FC6">
      <w:pPr>
        <w:jc w:val="center"/>
      </w:pPr>
    </w:p>
    <w:p w:rsidR="00562F6B" w:rsidRDefault="00562F6B" w:rsidP="00D85FC6">
      <w:pPr>
        <w:jc w:val="center"/>
      </w:pPr>
    </w:p>
    <w:p w:rsidR="00562F6B" w:rsidRDefault="00562F6B" w:rsidP="00D85FC6">
      <w:pPr>
        <w:jc w:val="center"/>
      </w:pPr>
    </w:p>
    <w:p w:rsidR="00562F6B" w:rsidRDefault="00562F6B" w:rsidP="00D85FC6">
      <w:pPr>
        <w:jc w:val="center"/>
      </w:pPr>
    </w:p>
    <w:p w:rsidR="00562F6B" w:rsidRDefault="00562F6B" w:rsidP="00D85FC6">
      <w:pPr>
        <w:jc w:val="center"/>
      </w:pPr>
    </w:p>
    <w:p w:rsidR="00562F6B" w:rsidRDefault="00562F6B" w:rsidP="00D85FC6">
      <w:pPr>
        <w:jc w:val="center"/>
      </w:pPr>
    </w:p>
    <w:p w:rsidR="00482665" w:rsidRDefault="00482665" w:rsidP="00D85FC6">
      <w:pPr>
        <w:jc w:val="center"/>
      </w:pPr>
    </w:p>
    <w:p w:rsidR="0076194C" w:rsidRDefault="0076194C" w:rsidP="00D85FC6">
      <w:pPr>
        <w:jc w:val="center"/>
      </w:pPr>
    </w:p>
    <w:tbl>
      <w:tblPr>
        <w:tblW w:w="1023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425"/>
        <w:gridCol w:w="136"/>
        <w:gridCol w:w="4258"/>
        <w:gridCol w:w="1952"/>
        <w:gridCol w:w="174"/>
        <w:gridCol w:w="1447"/>
        <w:gridCol w:w="1275"/>
      </w:tblGrid>
      <w:tr w:rsidR="00482665" w:rsidRPr="00482665" w:rsidTr="00482665">
        <w:trPr>
          <w:trHeight w:val="1920"/>
        </w:trPr>
        <w:tc>
          <w:tcPr>
            <w:tcW w:w="1129" w:type="dxa"/>
            <w:gridSpan w:val="3"/>
            <w:shd w:val="clear" w:color="auto" w:fill="auto"/>
            <w:vAlign w:val="center"/>
            <w:hideMark/>
          </w:tcPr>
          <w:p w:rsidR="00482665" w:rsidRPr="00482665" w:rsidRDefault="00482665" w:rsidP="0048266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lastRenderedPageBreak/>
              <w:t>№ п/п</w:t>
            </w:r>
          </w:p>
        </w:tc>
        <w:tc>
          <w:tcPr>
            <w:tcW w:w="4258" w:type="dxa"/>
            <w:shd w:val="clear" w:color="auto" w:fill="auto"/>
            <w:vAlign w:val="center"/>
            <w:hideMark/>
          </w:tcPr>
          <w:p w:rsidR="00482665" w:rsidRPr="00482665" w:rsidRDefault="00482665" w:rsidP="0048266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Виды работ и услуг</w:t>
            </w:r>
          </w:p>
        </w:tc>
        <w:tc>
          <w:tcPr>
            <w:tcW w:w="1952" w:type="dxa"/>
            <w:shd w:val="clear" w:color="auto" w:fill="auto"/>
            <w:vAlign w:val="center"/>
            <w:hideMark/>
          </w:tcPr>
          <w:p w:rsidR="00482665" w:rsidRPr="00482665" w:rsidRDefault="00482665" w:rsidP="0048266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Периодичность</w:t>
            </w:r>
          </w:p>
        </w:tc>
        <w:tc>
          <w:tcPr>
            <w:tcW w:w="1621" w:type="dxa"/>
            <w:gridSpan w:val="2"/>
            <w:shd w:val="clear" w:color="auto" w:fill="auto"/>
            <w:vAlign w:val="center"/>
            <w:hideMark/>
          </w:tcPr>
          <w:p w:rsidR="00482665" w:rsidRPr="00482665" w:rsidRDefault="00482665" w:rsidP="0048266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Годовая плата                                         (руб.)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:rsidR="00482665" w:rsidRPr="00482665" w:rsidRDefault="00482665" w:rsidP="00482665">
            <w:pPr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Стоимость работ (услуг) в расчете на 1 </w:t>
            </w:r>
            <w:proofErr w:type="spellStart"/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кв.м</w:t>
            </w:r>
            <w:proofErr w:type="spellEnd"/>
            <w:r w:rsidRPr="00482665">
              <w:rPr>
                <w:rFonts w:ascii="Arial" w:hAnsi="Arial" w:cs="Arial"/>
                <w:b/>
                <w:color w:val="FF0000"/>
                <w:sz w:val="22"/>
                <w:szCs w:val="22"/>
              </w:rPr>
              <w:t xml:space="preserve">. </w:t>
            </w:r>
            <w:r w:rsidRPr="00482665">
              <w:rPr>
                <w:rFonts w:ascii="Arial" w:hAnsi="Arial" w:cs="Arial"/>
                <w:b/>
                <w:sz w:val="22"/>
                <w:szCs w:val="22"/>
              </w:rPr>
              <w:t>общей площади</w:t>
            </w: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                                                 (руб. в месяц)</w:t>
            </w:r>
          </w:p>
        </w:tc>
      </w:tr>
      <w:tr w:rsidR="00482665" w:rsidRPr="00482665" w:rsidTr="00482665">
        <w:trPr>
          <w:trHeight w:val="283"/>
        </w:trPr>
        <w:tc>
          <w:tcPr>
            <w:tcW w:w="10235" w:type="dxa"/>
            <w:gridSpan w:val="8"/>
            <w:shd w:val="clear" w:color="auto" w:fill="auto"/>
            <w:vAlign w:val="center"/>
            <w:hideMark/>
          </w:tcPr>
          <w:p w:rsidR="00482665" w:rsidRPr="00482665" w:rsidRDefault="00482665" w:rsidP="00482665">
            <w:pPr>
              <w:numPr>
                <w:ilvl w:val="0"/>
                <w:numId w:val="4"/>
              </w:numPr>
              <w:spacing w:after="200" w:line="276" w:lineRule="auto"/>
              <w:contextualSpacing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необходимые для надлежащего содержания несущих конструкций (</w:t>
            </w:r>
            <w:proofErr w:type="spellStart"/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фундаментов</w:t>
            </w:r>
            <w:proofErr w:type="gramStart"/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,с</w:t>
            </w:r>
            <w:proofErr w:type="gramEnd"/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тен</w:t>
            </w:r>
            <w:proofErr w:type="spellEnd"/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, колонн, и столбов, перекрытий и покрытий, балок, лестниц, несущих элементов крыш) и ненесущих конструкций (перегородок, внутренней отделки, полов) многоквартирных домов</w:t>
            </w: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1.1.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отношении фундаментов</w:t>
            </w:r>
          </w:p>
        </w:tc>
        <w:tc>
          <w:tcPr>
            <w:tcW w:w="2126" w:type="dxa"/>
            <w:gridSpan w:val="2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По мере необходимости, но не реже 2-х раз в год</w:t>
            </w:r>
          </w:p>
        </w:tc>
        <w:tc>
          <w:tcPr>
            <w:tcW w:w="1447" w:type="dxa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0,04</w:t>
            </w: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соответствия параметров вертикальной планировки территории здания проектным параметрам;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технического состояния видимых частей конструкций с выявлением:</w:t>
            </w:r>
          </w:p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- признаков неравномерных осадок фундаментов всех типов;</w:t>
            </w:r>
          </w:p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- коррозии арматуры, расслаивания, трещин, выпучивания, отклонения от вертикали в домах с бетонными, железобетонными и каменными фундаментами;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состояния гидроизоляции фундаментов и систем водоотвода фундамента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1.2.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зданиях с подвалами</w:t>
            </w:r>
          </w:p>
        </w:tc>
        <w:tc>
          <w:tcPr>
            <w:tcW w:w="2126" w:type="dxa"/>
            <w:gridSpan w:val="2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по мере необходимости, но не реже 1 раза в год</w:t>
            </w:r>
          </w:p>
        </w:tc>
        <w:tc>
          <w:tcPr>
            <w:tcW w:w="1447" w:type="dxa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0,10</w:t>
            </w: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состояния помещений подвалов, входов в подвалы, принятие мер, исключающих подтопление, захламление, загрязнение и загромождение помещений, а также мер, обеспечивающих их вентиляцию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Контроль за состоянием дверей подвалов, запорных устройств на них. Устранение выявленных неисправностей</w:t>
            </w:r>
          </w:p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tcBorders>
              <w:top w:val="nil"/>
            </w:tcBorders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tcBorders>
              <w:top w:val="nil"/>
            </w:tcBorders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tcBorders>
              <w:top w:val="nil"/>
            </w:tcBorders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1.3. 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для надлежащего содержания стен многоквартирных домов</w:t>
            </w:r>
          </w:p>
        </w:tc>
        <w:tc>
          <w:tcPr>
            <w:tcW w:w="2126" w:type="dxa"/>
            <w:gridSpan w:val="2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по мере необходимости, но не реже 2-х раз в год</w:t>
            </w:r>
          </w:p>
        </w:tc>
        <w:tc>
          <w:tcPr>
            <w:tcW w:w="1447" w:type="dxa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0,04</w:t>
            </w: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осмотр и выявление отклонений от проектных условий </w:t>
            </w:r>
            <w:proofErr w:type="spell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эксплуатации</w:t>
            </w:r>
            <w:proofErr w:type="gram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,н</w:t>
            </w:r>
            <w:proofErr w:type="gram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есанкционированного</w:t>
            </w:r>
            <w:proofErr w:type="spell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 изменения конструктивного решения, признаков потери несущей способности, наличия </w:t>
            </w:r>
            <w:proofErr w:type="spell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деформаций,нарушения</w:t>
            </w:r>
            <w:proofErr w:type="spell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 теплозащитных свойств, гидроизоляции между цокольной частью здания и стенами, неисправности водоотводящих устройств;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выявление следов коррозии, деформаций и трещин в местах расположения арматуры и закладных деталей, наличия трещин в местах примыкания внутренних поперечных стен к наружным стенам;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выявление повреждений в кладке, наличия и характера трещин, выветривания, отклонения от вертикали и выпучивания отдельных участков </w:t>
            </w: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стен, нарушения связей между отдельными конструкциями в домах со стенами из мелких блоков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lastRenderedPageBreak/>
              <w:t>1.4.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перекрытий и покрытий многоквартирных домов</w:t>
            </w:r>
          </w:p>
        </w:tc>
        <w:tc>
          <w:tcPr>
            <w:tcW w:w="2126" w:type="dxa"/>
            <w:gridSpan w:val="2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333333"/>
                <w:sz w:val="22"/>
                <w:szCs w:val="22"/>
                <w:shd w:val="clear" w:color="auto" w:fill="FFFFFF"/>
              </w:rPr>
              <w:t>по мере необходимости, но не реже 2-х раз в год</w:t>
            </w:r>
          </w:p>
        </w:tc>
        <w:tc>
          <w:tcPr>
            <w:tcW w:w="1447" w:type="dxa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0,06</w:t>
            </w: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выявление нарушений условий эксплуатации, несанкционированных изменений конструктивных решений, выявление прогибов, трещин и колебаний.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 выявление наличия, характера и величины трещин в теле перекрытия и в местах примыканий к стенам, отслоения защитного слоя бетона и оголения арматуры, коррозии арматуры, в домах с перекрытиями и покрытиями из монолитного железобетона и сборных железобетонных плит;  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1.5. 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колонн и столбов многоквартирных домов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не требуется</w:t>
            </w: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       -</w:t>
            </w: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     -</w:t>
            </w: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1.6.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балок (ригелей) перекрытий и покрытий многоквартирных домов</w:t>
            </w:r>
          </w:p>
        </w:tc>
        <w:tc>
          <w:tcPr>
            <w:tcW w:w="2126" w:type="dxa"/>
            <w:gridSpan w:val="2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 w:val="restart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0,06</w:t>
            </w: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Контроль состояния и выявление нарушений условий эксплуатации, несанкционированных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при выявлении повреждений и нарушений – разработка плана восстановительных работ  </w:t>
            </w:r>
            <w:proofErr w:type="gram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( </w:t>
            </w:r>
            <w:proofErr w:type="gram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необходимости), проведение восстановительных работ</w:t>
            </w:r>
          </w:p>
        </w:tc>
        <w:tc>
          <w:tcPr>
            <w:tcW w:w="2126" w:type="dxa"/>
            <w:gridSpan w:val="2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vMerge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1.7.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крыш многоквартирных домов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0,13</w:t>
            </w: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1.7.1.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кровли на отсутствие протечек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1.7.2.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Проверка </w:t>
            </w:r>
            <w:proofErr w:type="spell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молниезащитных</w:t>
            </w:r>
            <w:proofErr w:type="spell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 устройств, заземления мачт и другого оборудования, расположенного на крыше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62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1.7.3.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и при необходимости очистка кровли и водоотводящих устройств от мусора, грязи и наледи, препятствующих стоку дождевых и талых вод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1.7.4.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и при необходимости очистка кровли от скопления снега и наледи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1.7.5.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нарушений, приводящих к протечкам, - незамедлительное их устранение. В остальных случаях –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1.8. 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лестниц многоквартирных домов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-</w:t>
            </w: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1.8.1.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Выявление деформации и повреждений в несущих конструкциях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1.8.2.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При выявлении повреждений и нарушений – разработка плана восстановительных работ (при необходимости), проведение </w:t>
            </w: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восстановительных работ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lastRenderedPageBreak/>
              <w:t>1.9.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фасадов многоквартирных домов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0,14</w:t>
            </w: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1.9.1.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Осмотр и выявление нарушений отделки фасадов и их отдельных элементов, ослабления связи отделочных слоев со стенами, нарушений </w:t>
            </w:r>
            <w:proofErr w:type="spell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сплошности</w:t>
            </w:r>
            <w:proofErr w:type="spell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 и герметичности наружных водостоков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1.9.2.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повреждений и нарушений –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1.10.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перегородок в многоквартирных домах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0,13</w:t>
            </w: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1.10.1.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Осмотр и выявление зыбкости, выпучивания, наличия трещин в теле перегородок и в местах сопряжения между собой и с капитальными стенами, перекрытиями, дверными коробками, в местах установки санитарно-технических приборов и прохождения различных трубопроводов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1.10.2.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повреждения и нарушений – разработка плана восстановительных работ (при необходимости), проведение восстановительных работ</w:t>
            </w:r>
          </w:p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1.11.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Работы, выполняемые в целях надлежащего содержания внутренней отделки многоквартирных домов. 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-</w:t>
            </w: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1.11.1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состояния внутренней отделки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1.11.2.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наличии угрозы обрушения отделочных слоев или нарушения защитных свойств отделки по отношению к несущим конструкциям и инженерному оборудованию – устранение выявленных нарушений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1.12.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полов помещений, относящихся к общему имуществу в многоквартирном доме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-</w:t>
            </w: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1.12.1.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повреждений и нарушений–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459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1.13.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оконных и дверных заполнений помещений, относящихся к общему имуществу в многоквартирном доме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-</w:t>
            </w: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1.13.1.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целостности оконных и дверных заполнений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568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1.13.2.</w:t>
            </w:r>
          </w:p>
        </w:tc>
        <w:tc>
          <w:tcPr>
            <w:tcW w:w="4819" w:type="dxa"/>
            <w:gridSpan w:val="3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При выявлении нарушений в отопительный период – незамедлительный ремонт. В остальных случаях - разработка плана </w:t>
            </w: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восстановительных работ (при необходимости), проведение восстановительных работ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10235" w:type="dxa"/>
            <w:gridSpan w:val="8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  <w:lang w:val="en-US"/>
              </w:rPr>
              <w:lastRenderedPageBreak/>
              <w:t>II</w:t>
            </w:r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. Работы, необходимые для надлежащего содержания оборудования и систем </w:t>
            </w:r>
            <w:proofErr w:type="spellStart"/>
            <w:r w:rsidRPr="00482665">
              <w:rPr>
                <w:rFonts w:ascii="Arial" w:hAnsi="Arial" w:cs="Arial"/>
                <w:b/>
                <w:sz w:val="22"/>
                <w:szCs w:val="22"/>
              </w:rPr>
              <w:t>инженерно</w:t>
            </w:r>
            <w:proofErr w:type="spellEnd"/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 – технического обеспечения, входящих в состав общего имущества многоквартирного дома</w:t>
            </w: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2.1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Работы, выполняемые в целях надлежащего содержания систем вентиляции и </w:t>
            </w:r>
            <w:proofErr w:type="spellStart"/>
            <w:r w:rsidRPr="00482665">
              <w:rPr>
                <w:rFonts w:ascii="Arial" w:hAnsi="Arial" w:cs="Arial"/>
                <w:b/>
                <w:sz w:val="22"/>
                <w:szCs w:val="22"/>
              </w:rPr>
              <w:t>дымоудаления</w:t>
            </w:r>
            <w:proofErr w:type="spellEnd"/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 многоквартирных домов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0,19</w:t>
            </w: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2.1.2.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Проверка утепления теплых чердаков, плотности закрытия входов на них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2.1.3.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При выявлении повреждений и нарушений– разработка плана восстановительных работ (при необходимости), проведение восстановительных работ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2.2.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Общие работы, выполняемые для надлежащего содержания систем водоснабжения и водоотведения в многоквартирных домах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1,44</w:t>
            </w: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2.2.1.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исправности, работоспособности коллективных (общедомовых) приборов учета, элементов, скрытых от постоянного наблюдения (разводящих трубопроводов и оборудования на чердаках, в подвалах и каналах)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2.2.2.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Контроль состояния и незамедлительное восстановление герметичности участков трубопроводов и соединительных элементов в случае их разгерметизации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2.2.3.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Контроль состояния и восстановление исправности элементов внутренней канализации, канализационных вытяжек, внутреннего водостока, дренажных систем и дворовой канализации 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2.2.4.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Промывка участков водопровода после выполнения ремонтно- строительных работ на водопроводе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2.2.5.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и обеспечение работоспособности местных локальных очистных сооружений (септики) и дворовых туалетов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2.3.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электрооборудования в многоквартирном доме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0,73</w:t>
            </w: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2.3.1.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Проверка заземления оболочки </w:t>
            </w:r>
            <w:proofErr w:type="spellStart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электрокабеля</w:t>
            </w:r>
            <w:proofErr w:type="spellEnd"/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, замеры сопротивления изоляции проводов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2.3.2.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Проверка обеспечения работоспособности устройств защитного отключения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2.3.3.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 xml:space="preserve">Техническое обслуживание и ремонт силовых и осветительных установок, </w:t>
            </w: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lastRenderedPageBreak/>
              <w:t>внутридомовых электросетей, наладка электрооборудования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lastRenderedPageBreak/>
              <w:t>2.4.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Работы, выполняемые в целях надлежащего содержания систем внутридомового газового оборудования в многоквартирном доме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0,02</w:t>
            </w: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  <w:lang w:val="en-US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  <w:lang w:val="en-US"/>
              </w:rPr>
              <w:t>III</w:t>
            </w:r>
          </w:p>
        </w:tc>
        <w:tc>
          <w:tcPr>
            <w:tcW w:w="9242" w:type="dxa"/>
            <w:gridSpan w:val="6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Работы и услуги по содержанию иного общего имущества в многоквартирном доме</w:t>
            </w: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3.1.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Работы по содержанию помещений, входящих в состав общего имущества в многоквартирном доме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  -</w:t>
            </w: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3.1.1.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Сухая и влажная уборка тамбуров, коридоров, лестничных площадок и маршей, пандусов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3.1.2.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Влажная протирка подоконников, оконных решеток, перил лестниц, шкафов для электросчетчиков слаботочных устройств, почтовых ящиков, дверных коробок, полотен дверей, доводчиков, дверных ручек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rPr>
          <w:trHeight w:val="287"/>
        </w:trPr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3.1.3.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color w:val="000000"/>
                <w:sz w:val="22"/>
                <w:szCs w:val="22"/>
              </w:rPr>
              <w:t>Мытье окон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3.1.4.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 xml:space="preserve">Проведение дератизации и </w:t>
            </w:r>
            <w:proofErr w:type="spellStart"/>
            <w:r w:rsidRPr="00482665">
              <w:rPr>
                <w:rFonts w:ascii="Arial" w:hAnsi="Arial" w:cs="Arial"/>
                <w:sz w:val="22"/>
                <w:szCs w:val="22"/>
              </w:rPr>
              <w:t>десинсекции</w:t>
            </w:r>
            <w:proofErr w:type="spellEnd"/>
            <w:r w:rsidRPr="00482665">
              <w:rPr>
                <w:rFonts w:ascii="Arial" w:hAnsi="Arial" w:cs="Arial"/>
                <w:sz w:val="22"/>
                <w:szCs w:val="22"/>
              </w:rPr>
              <w:t xml:space="preserve"> помещений, входящих в состав общего имущества в многоквартирном доме, дезинфекция септиков, дворовых туалетов, находящихся на земельном участке, на котором расположен этот дом 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3.2.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Работы по содержанию земельного участка, на котором расположен многоквартирный дом, с элементами озеленения и благоустройства, иными объектами, предназначенными для обслуживания и эксплуатации этого дома, в холодный период года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  -</w:t>
            </w: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3.2.1.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Очистка крышек люков колодцев и пожарных гидрантов от снега и льда толщиной слоя выше 5 см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3.2.2.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 xml:space="preserve">Сдвигание свежевыпавшего снега и очистка придомовой территории от снега и льда при наличии </w:t>
            </w:r>
            <w:proofErr w:type="spellStart"/>
            <w:r w:rsidRPr="00482665">
              <w:rPr>
                <w:rFonts w:ascii="Arial" w:hAnsi="Arial" w:cs="Arial"/>
                <w:sz w:val="22"/>
                <w:szCs w:val="22"/>
              </w:rPr>
              <w:t>колейности</w:t>
            </w:r>
            <w:proofErr w:type="spellEnd"/>
            <w:r w:rsidRPr="00482665">
              <w:rPr>
                <w:rFonts w:ascii="Arial" w:hAnsi="Arial" w:cs="Arial"/>
                <w:sz w:val="22"/>
                <w:szCs w:val="22"/>
              </w:rPr>
              <w:t xml:space="preserve"> свыше 5 см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3.2.3.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Очистка придомовой территории от снега наносного происхождения (или подметание такой территории, свободной от снежного покрова);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blPrEx>
          <w:tblLook w:val="01E0" w:firstRow="1" w:lastRow="1" w:firstColumn="1" w:lastColumn="1" w:noHBand="0" w:noVBand="0"/>
        </w:tblPrEx>
        <w:tc>
          <w:tcPr>
            <w:tcW w:w="993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3.2.4.</w:t>
            </w:r>
          </w:p>
        </w:tc>
        <w:tc>
          <w:tcPr>
            <w:tcW w:w="4394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Очистка придомовой территории от наледи и льда</w:t>
            </w:r>
          </w:p>
        </w:tc>
        <w:tc>
          <w:tcPr>
            <w:tcW w:w="2126" w:type="dxa"/>
            <w:gridSpan w:val="2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3.2.5.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Очистка от мусора урн, установленных возле подъездов, и их промывка, уборка контейнерных площадок, расположенных на придомовой территории общего имущества многоквартирного дома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3.2.6.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Уборка крыльца и площадки перед входом в подъезд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lastRenderedPageBreak/>
              <w:t>3.3.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ind w:firstLine="540"/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Работы по содержанию придомовой территории в теплый период года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  -</w:t>
            </w: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3.3.1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ind w:firstLine="540"/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подметание и уборка придомовой территории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3.3.2.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ind w:firstLine="540"/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очистка от мусора и промывка урн, установленных возле подъездов, и уборка контейнерных площадок, расположенных на территории общего имущества многоквартирного дома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3.3.3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ind w:firstLine="540"/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уборка и выкашивание газонов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3.3.4.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уборка крыльца и площадки перед входом в подъезд, очистка металлической решетки и приямка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3.4.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ind w:firstLine="540"/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Работы по обеспечению вывоза, в том числе откачке, жидких бытовых отходов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0,80</w:t>
            </w: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3.4.1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ind w:firstLine="540"/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содержание сооружений и оборудования, используемых для накопления жидких бытовых отходов в многоквартирных домах, не подключенных к централизованной системе водоотведения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3.4.2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вывоз бытовых сточных вод из септиков, находящихся на придомовой территории</w:t>
            </w:r>
          </w:p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3.5.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Работы по обеспечению требований пожарной безопасности - осмотры и обеспечение работоспособного состояния пожарных лестниц, лазов, проходов, выходов, систем аварийного освещения, пожаротушения, сигнализации, противопожарного водоснабжения, средств противопожарной защиты, </w:t>
            </w:r>
            <w:proofErr w:type="spellStart"/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противодымной</w:t>
            </w:r>
            <w:proofErr w:type="spellEnd"/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 xml:space="preserve"> защиты.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3.6.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color w:val="000000"/>
                <w:sz w:val="22"/>
                <w:szCs w:val="22"/>
              </w:rPr>
              <w:t>Обеспечение устранения аварий в соответствии с установленными предельными сроками на внутридомовых инженерных системах в многоквартирном доме, выполнения заявок населения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060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3.7.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Проверка состояния и при необходимости выполнение работ по восстановлению конструкций и (или) иного оборудования, предназначенного для обеспечения условий доступности для инвалидов помещения многоквартирного дома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3.8.</w:t>
            </w:r>
          </w:p>
        </w:tc>
        <w:tc>
          <w:tcPr>
            <w:tcW w:w="4394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Работы и услуги, предусмотренные </w:t>
            </w:r>
            <w:hyperlink r:id="rId12" w:anchor="dst100013" w:history="1">
              <w:r w:rsidRPr="00482665"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  <w:t>разделами I</w:t>
              </w:r>
            </w:hyperlink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 и </w:t>
            </w:r>
            <w:hyperlink r:id="rId13" w:anchor="dst100095" w:history="1">
              <w:r w:rsidRPr="00482665">
                <w:rPr>
                  <w:rFonts w:ascii="Arial" w:hAnsi="Arial" w:cs="Arial"/>
                  <w:b/>
                  <w:sz w:val="22"/>
                  <w:szCs w:val="22"/>
                  <w:u w:val="single"/>
                </w:rPr>
                <w:t>II</w:t>
              </w:r>
            </w:hyperlink>
            <w:r w:rsidRPr="00482665">
              <w:rPr>
                <w:rFonts w:ascii="Arial" w:hAnsi="Arial" w:cs="Arial"/>
                <w:b/>
                <w:sz w:val="22"/>
                <w:szCs w:val="22"/>
              </w:rPr>
              <w:t xml:space="preserve"> настоящего перечня, которые могут повлиять на обеспечение условий доступности для инвалидов помещения многоквартирного дома, </w:t>
            </w:r>
            <w:r w:rsidRPr="00482665">
              <w:rPr>
                <w:rFonts w:ascii="Arial" w:hAnsi="Arial" w:cs="Arial"/>
                <w:b/>
                <w:sz w:val="22"/>
                <w:szCs w:val="22"/>
              </w:rPr>
              <w:lastRenderedPageBreak/>
              <w:t>выполняются с учетом обеспечения такого доступа.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82665" w:rsidRPr="00482665" w:rsidTr="00482665">
        <w:trPr>
          <w:trHeight w:val="283"/>
        </w:trPr>
        <w:tc>
          <w:tcPr>
            <w:tcW w:w="993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9242" w:type="dxa"/>
            <w:gridSpan w:val="6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4. Управление многоквартирным домом, обеспечивающие выполнение следующих стандартов</w:t>
            </w: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 xml:space="preserve">Организация жилищно-коммунального обслуживания МКД (составление </w:t>
            </w:r>
            <w:proofErr w:type="spellStart"/>
            <w:r w:rsidRPr="00482665">
              <w:rPr>
                <w:rFonts w:ascii="Arial" w:hAnsi="Arial" w:cs="Arial"/>
                <w:sz w:val="22"/>
                <w:szCs w:val="22"/>
              </w:rPr>
              <w:t>планов</w:t>
            </w:r>
            <w:proofErr w:type="gramStart"/>
            <w:r w:rsidRPr="00482665">
              <w:rPr>
                <w:rFonts w:ascii="Arial" w:hAnsi="Arial" w:cs="Arial"/>
                <w:sz w:val="22"/>
                <w:szCs w:val="22"/>
              </w:rPr>
              <w:t>,с</w:t>
            </w:r>
            <w:proofErr w:type="gramEnd"/>
            <w:r w:rsidRPr="00482665">
              <w:rPr>
                <w:rFonts w:ascii="Arial" w:hAnsi="Arial" w:cs="Arial"/>
                <w:sz w:val="22"/>
                <w:szCs w:val="22"/>
              </w:rPr>
              <w:t>мет,актов</w:t>
            </w:r>
            <w:proofErr w:type="spellEnd"/>
            <w:r w:rsidRPr="00482665">
              <w:rPr>
                <w:rFonts w:ascii="Arial" w:hAnsi="Arial" w:cs="Arial"/>
                <w:sz w:val="22"/>
                <w:szCs w:val="22"/>
              </w:rPr>
              <w:t xml:space="preserve">, и </w:t>
            </w:r>
            <w:proofErr w:type="spellStart"/>
            <w:r w:rsidRPr="00482665">
              <w:rPr>
                <w:rFonts w:ascii="Arial" w:hAnsi="Arial" w:cs="Arial"/>
                <w:sz w:val="22"/>
                <w:szCs w:val="22"/>
              </w:rPr>
              <w:t>др.документов</w:t>
            </w:r>
            <w:proofErr w:type="spellEnd"/>
            <w:r w:rsidRPr="00482665">
              <w:rPr>
                <w:rFonts w:ascii="Arial" w:hAnsi="Arial" w:cs="Arial"/>
                <w:sz w:val="22"/>
                <w:szCs w:val="22"/>
              </w:rPr>
              <w:t>), проведение осмотров конструкций и инженерных сетей, все виды работ с нанимателями, собственниками, подрядными организациями и поставщиками коммунальных ресурсов, прием, расчет и учет платежей от населения в том числе с использованием электронных средств платежа через информационно-телекоммуникационную сеть Интернет, диспетчерское обслуживание. Ведение технической документации на имущество, подготовка предложений об установлении тарифов за управление и обслуживание общего имущества дома; подготовка предложений по капитальному ремонту дома, выработка и реализация решений принятых на общих собраниях, направленных на более эффективное использование, развитие и обслуживание общего имущества. Ведение паспортного учета граждан, прием документов для регистрации и снятия с учета граждан по месту проживания, выдача справок (о составе семьи, занимаемой площади, копии лицевых счетов и т.д.)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  <w:r w:rsidRPr="00482665">
              <w:rPr>
                <w:rFonts w:ascii="Arial" w:hAnsi="Arial" w:cs="Arial"/>
                <w:sz w:val="22"/>
                <w:szCs w:val="22"/>
              </w:rPr>
              <w:t>Ежедневно</w:t>
            </w: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3,43</w:t>
            </w:r>
          </w:p>
        </w:tc>
      </w:tr>
      <w:tr w:rsidR="00482665" w:rsidRPr="00482665" w:rsidTr="00482665">
        <w:trPr>
          <w:trHeight w:val="283"/>
        </w:trPr>
        <w:tc>
          <w:tcPr>
            <w:tcW w:w="5387" w:type="dxa"/>
            <w:gridSpan w:val="4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Итого</w:t>
            </w:r>
          </w:p>
        </w:tc>
        <w:tc>
          <w:tcPr>
            <w:tcW w:w="2126" w:type="dxa"/>
            <w:gridSpan w:val="2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47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275" w:type="dxa"/>
            <w:shd w:val="clear" w:color="auto" w:fill="auto"/>
            <w:hideMark/>
          </w:tcPr>
          <w:p w:rsidR="00482665" w:rsidRPr="00482665" w:rsidRDefault="00482665" w:rsidP="00482665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482665">
              <w:rPr>
                <w:rFonts w:ascii="Arial" w:hAnsi="Arial" w:cs="Arial"/>
                <w:b/>
                <w:sz w:val="22"/>
                <w:szCs w:val="22"/>
              </w:rPr>
              <w:t>7,31</w:t>
            </w:r>
          </w:p>
        </w:tc>
      </w:tr>
    </w:tbl>
    <w:p w:rsidR="0076194C" w:rsidRDefault="0076194C" w:rsidP="00D85FC6">
      <w:pPr>
        <w:jc w:val="center"/>
      </w:pPr>
    </w:p>
    <w:p w:rsidR="0076194C" w:rsidRDefault="0076194C" w:rsidP="00D85FC6">
      <w:pPr>
        <w:jc w:val="center"/>
      </w:pPr>
    </w:p>
    <w:p w:rsidR="0076194C" w:rsidRDefault="0076194C" w:rsidP="00D85FC6">
      <w:pPr>
        <w:jc w:val="center"/>
      </w:pPr>
    </w:p>
    <w:p w:rsidR="00D85FC6" w:rsidRDefault="00D85FC6" w:rsidP="00D85FC6"/>
    <w:p w:rsidR="00D85FC6" w:rsidRDefault="00D85FC6" w:rsidP="00D85FC6"/>
    <w:p w:rsidR="00D85FC6" w:rsidRDefault="00D85FC6" w:rsidP="00D85FC6"/>
    <w:p w:rsidR="001A2DD1" w:rsidRDefault="001A2DD1" w:rsidP="007D577F"/>
    <w:p w:rsidR="001A2DD1" w:rsidRDefault="001A2DD1" w:rsidP="007D577F"/>
    <w:p w:rsidR="001A2DD1" w:rsidRDefault="001A2DD1" w:rsidP="007D577F"/>
    <w:p w:rsidR="001A2DD1" w:rsidRDefault="001A2DD1" w:rsidP="001A2DD1">
      <w:pPr>
        <w:tabs>
          <w:tab w:val="left" w:pos="360"/>
        </w:tabs>
        <w:jc w:val="both"/>
        <w:rPr>
          <w:rFonts w:ascii="Arial" w:hAnsi="Arial" w:cs="Arial"/>
        </w:rPr>
      </w:pPr>
    </w:p>
    <w:p w:rsidR="001A2DD1" w:rsidRDefault="001A2DD1" w:rsidP="007D577F"/>
    <w:p w:rsidR="001A2DD1" w:rsidRDefault="001A2DD1" w:rsidP="007D577F"/>
    <w:p w:rsidR="001A2DD1" w:rsidRDefault="001A2DD1" w:rsidP="007D577F"/>
    <w:p w:rsidR="001A2DD1" w:rsidRDefault="001A2DD1" w:rsidP="007D577F"/>
    <w:p w:rsidR="001A2DD1" w:rsidRDefault="001A2DD1" w:rsidP="007D577F"/>
    <w:p w:rsidR="001A2DD1" w:rsidRDefault="001A2DD1" w:rsidP="007D577F"/>
    <w:sectPr w:rsidR="001A2DD1" w:rsidSect="007D09F8">
      <w:pgSz w:w="11906" w:h="16838"/>
      <w:pgMar w:top="1134" w:right="850" w:bottom="719" w:left="1440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1A7F56"/>
    <w:multiLevelType w:val="hybridMultilevel"/>
    <w:tmpl w:val="E13085E2"/>
    <w:lvl w:ilvl="0" w:tplc="B1B021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65C4C3B"/>
    <w:multiLevelType w:val="hybridMultilevel"/>
    <w:tmpl w:val="E13085E2"/>
    <w:lvl w:ilvl="0" w:tplc="B1B021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982D33"/>
    <w:multiLevelType w:val="hybridMultilevel"/>
    <w:tmpl w:val="E13085E2"/>
    <w:lvl w:ilvl="0" w:tplc="B1B021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1E3D67"/>
    <w:multiLevelType w:val="hybridMultilevel"/>
    <w:tmpl w:val="E13085E2"/>
    <w:lvl w:ilvl="0" w:tplc="B1B021E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896"/>
    <w:rsid w:val="0000297D"/>
    <w:rsid w:val="00014C6C"/>
    <w:rsid w:val="000277E9"/>
    <w:rsid w:val="000423DC"/>
    <w:rsid w:val="0007240E"/>
    <w:rsid w:val="000738D7"/>
    <w:rsid w:val="001A2DD1"/>
    <w:rsid w:val="001B68D6"/>
    <w:rsid w:val="001C556F"/>
    <w:rsid w:val="001E71FC"/>
    <w:rsid w:val="002134D8"/>
    <w:rsid w:val="00217A2C"/>
    <w:rsid w:val="003932D9"/>
    <w:rsid w:val="004559B5"/>
    <w:rsid w:val="00482665"/>
    <w:rsid w:val="004D3FA7"/>
    <w:rsid w:val="00562F6B"/>
    <w:rsid w:val="005853B0"/>
    <w:rsid w:val="00604C87"/>
    <w:rsid w:val="006156E4"/>
    <w:rsid w:val="006B44AF"/>
    <w:rsid w:val="00740D31"/>
    <w:rsid w:val="0075664D"/>
    <w:rsid w:val="0076194C"/>
    <w:rsid w:val="0078357C"/>
    <w:rsid w:val="007A393D"/>
    <w:rsid w:val="007D09F8"/>
    <w:rsid w:val="007D577F"/>
    <w:rsid w:val="00872CD8"/>
    <w:rsid w:val="009356C7"/>
    <w:rsid w:val="00990597"/>
    <w:rsid w:val="009B0623"/>
    <w:rsid w:val="009D16E5"/>
    <w:rsid w:val="00A840A9"/>
    <w:rsid w:val="00B05A03"/>
    <w:rsid w:val="00B15AB9"/>
    <w:rsid w:val="00B161DC"/>
    <w:rsid w:val="00B76C7C"/>
    <w:rsid w:val="00C01896"/>
    <w:rsid w:val="00CE5618"/>
    <w:rsid w:val="00D85FC6"/>
    <w:rsid w:val="00DB0D0B"/>
    <w:rsid w:val="00E05C08"/>
    <w:rsid w:val="00E7768D"/>
    <w:rsid w:val="00E77DDD"/>
    <w:rsid w:val="00E90EA3"/>
    <w:rsid w:val="00EB2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F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B062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C01896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189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unhideWhenUsed/>
    <w:rsid w:val="00C01896"/>
    <w:pPr>
      <w:ind w:firstLine="360"/>
      <w:jc w:val="both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rsid w:val="00C0189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72CD8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872CD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9B062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table" w:styleId="a5">
    <w:name w:val="Table Grid"/>
    <w:basedOn w:val="a1"/>
    <w:uiPriority w:val="59"/>
    <w:rsid w:val="005853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1A2DD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A2DD1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604C8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5F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B062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C01896"/>
    <w:pPr>
      <w:keepNext/>
      <w:jc w:val="center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C0189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unhideWhenUsed/>
    <w:rsid w:val="00C01896"/>
    <w:pPr>
      <w:ind w:firstLine="360"/>
      <w:jc w:val="both"/>
    </w:pPr>
    <w:rPr>
      <w:sz w:val="28"/>
    </w:rPr>
  </w:style>
  <w:style w:type="character" w:customStyle="1" w:styleId="30">
    <w:name w:val="Основной текст с отступом 3 Знак"/>
    <w:basedOn w:val="a0"/>
    <w:link w:val="3"/>
    <w:rsid w:val="00C0189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872CD8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872CD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9B0623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table" w:styleId="a5">
    <w:name w:val="Table Grid"/>
    <w:basedOn w:val="a1"/>
    <w:uiPriority w:val="59"/>
    <w:rsid w:val="005853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1A2DD1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A2DD1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604C87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5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1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4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294721/b47dcbc7d9e7a6ff22dbc067df837e8059284fbc/" TargetMode="External"/><Relationship Id="rId13" Type="http://schemas.openxmlformats.org/officeDocument/2006/relationships/hyperlink" Target="http://www.consultant.ru/document/cons_doc_LAW_294721/c6fee04f622f437b8098a992f16e1efa045909eb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consultant.ru/document/cons_doc_LAW_294721/c6fee04f622f437b8098a992f16e1efa045909eb/" TargetMode="External"/><Relationship Id="rId12" Type="http://schemas.openxmlformats.org/officeDocument/2006/relationships/hyperlink" Target="http://www.consultant.ru/document/cons_doc_LAW_294721/b47dcbc7d9e7a6ff22dbc067df837e8059284fbc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294721/b47dcbc7d9e7a6ff22dbc067df837e8059284fbc/" TargetMode="External"/><Relationship Id="rId11" Type="http://schemas.openxmlformats.org/officeDocument/2006/relationships/hyperlink" Target="http://www.consultant.ru/document/cons_doc_LAW_294721/c6fee04f622f437b8098a992f16e1efa045909eb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consultant.ru/document/cons_doc_LAW_294721/b47dcbc7d9e7a6ff22dbc067df837e8059284fbc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294721/c6fee04f622f437b8098a992f16e1efa045909eb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29</Pages>
  <Words>8870</Words>
  <Characters>50563</Characters>
  <Application>Microsoft Office Word</Application>
  <DocSecurity>0</DocSecurity>
  <Lines>421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59315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Пользователь</cp:lastModifiedBy>
  <cp:revision>3</cp:revision>
  <cp:lastPrinted>2019-01-24T14:19:00Z</cp:lastPrinted>
  <dcterms:created xsi:type="dcterms:W3CDTF">2019-02-07T06:40:00Z</dcterms:created>
  <dcterms:modified xsi:type="dcterms:W3CDTF">2019-03-04T10:47:00Z</dcterms:modified>
</cp:coreProperties>
</file>