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8B" w:rsidRPr="00DA24B8" w:rsidRDefault="002F6A9B" w:rsidP="002F6A9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Государственные услуги Росреестра в электронном виде</w:t>
      </w:r>
    </w:p>
    <w:p w:rsidR="00EB34AD" w:rsidRDefault="00734E53" w:rsidP="00DA2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24B8">
        <w:rPr>
          <w:rFonts w:ascii="Times New Roman" w:hAnsi="Times New Roman" w:cs="Times New Roman"/>
          <w:sz w:val="24"/>
          <w:szCs w:val="24"/>
        </w:rPr>
        <w:t>Развитие электронных услуг является одним из приоритетных направлений деятельности Росреестра. На сегодняшний день электронными услугами Росреестра в нашем регионе пользуется широкий круг лиц – это физические лица, нотариусы, органы государственной власти и органы местного самоуправления, банки и иные кредитные организации, застройщики и юридические лица – правообладатели объектов недвижимости.</w:t>
      </w:r>
    </w:p>
    <w:p w:rsidR="005C2A8B" w:rsidRPr="00DA24B8" w:rsidRDefault="002F6A9B" w:rsidP="00DA2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Воспользовавшись электронными </w:t>
      </w:r>
      <w:proofErr w:type="gramStart"/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услугами</w:t>
      </w:r>
      <w:proofErr w:type="gramEnd"/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заявитель получает</w:t>
      </w:r>
      <w:r w:rsidR="00311930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2A8B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11930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ледующие преимущества</w:t>
      </w:r>
      <w:r w:rsidR="005C2A8B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5C2A8B" w:rsidRPr="00DA24B8" w:rsidRDefault="005C2A8B" w:rsidP="00DA24B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получения услуги из любой точки России; </w:t>
      </w:r>
    </w:p>
    <w:p w:rsidR="005C2A8B" w:rsidRPr="00DA24B8" w:rsidRDefault="005C2A8B" w:rsidP="00DA24B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</w:t>
      </w:r>
      <w:r w:rsidR="00311930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личного посещения Многофункционального центра, что существенно экономит время</w:t>
      </w: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</w:p>
    <w:p w:rsidR="005C2A8B" w:rsidRPr="00DA24B8" w:rsidRDefault="00311930" w:rsidP="00DA24B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C2A8B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озможность получения информации о ходе предоставления государственных услуг в режиме </w:t>
      </w:r>
      <w:proofErr w:type="spellStart"/>
      <w:r w:rsidR="005C2A8B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="005C2A8B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03A1" w:rsidRPr="00DA24B8" w:rsidRDefault="00311930" w:rsidP="00DA24B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Уменьшение государственной пошл</w:t>
      </w:r>
      <w:r w:rsidR="00C403A1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 при обращении в электронной форме.</w:t>
      </w:r>
    </w:p>
    <w:p w:rsidR="000C48AC" w:rsidRPr="00DA24B8" w:rsidRDefault="000C48AC" w:rsidP="00DA24B8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Сокращение срока обработки </w:t>
      </w:r>
      <w:r w:rsidR="005D610C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документов.</w:t>
      </w:r>
    </w:p>
    <w:p w:rsidR="00BA08B2" w:rsidRPr="00DA24B8" w:rsidRDefault="00BA08B2" w:rsidP="00DA2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 из Единого государственного</w:t>
      </w:r>
      <w:r w:rsidR="00162D3A"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реестра недвижимости</w:t>
      </w: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электронном виде, который вы получите, представляет собой электронный аналог бумажного. Вся предоставляемая информация официальна, что подтверждается цифровой подписью сотрудника Росреестра.</w:t>
      </w:r>
    </w:p>
    <w:p w:rsidR="00A300DB" w:rsidRDefault="00C403A1" w:rsidP="00DA2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24B8">
        <w:rPr>
          <w:rFonts w:ascii="Times New Roman" w:hAnsi="Times New Roman" w:cs="Times New Roman"/>
          <w:sz w:val="24"/>
          <w:szCs w:val="24"/>
        </w:rPr>
        <w:t xml:space="preserve">Ознакомиться с информацией об электронных услугах и сервисах Росреестра можно на официальном сайте Росреестра по адресу www.rosreestr.ru. Получить услуги Росреестра в электронном виде можно посредством использования электронного сервиса «Личный кабинет», расположенного на главной странице официального сайта, либо путем использования веб-сервисов ведомства, с условиями и порядком </w:t>
      </w:r>
      <w:proofErr w:type="gramStart"/>
      <w:r w:rsidRPr="00DA24B8">
        <w:rPr>
          <w:rFonts w:ascii="Times New Roman" w:hAnsi="Times New Roman" w:cs="Times New Roman"/>
          <w:sz w:val="24"/>
          <w:szCs w:val="24"/>
        </w:rPr>
        <w:t>подключения</w:t>
      </w:r>
      <w:proofErr w:type="gramEnd"/>
      <w:r w:rsidRPr="00DA24B8">
        <w:rPr>
          <w:rFonts w:ascii="Times New Roman" w:hAnsi="Times New Roman" w:cs="Times New Roman"/>
          <w:sz w:val="24"/>
          <w:szCs w:val="24"/>
        </w:rPr>
        <w:t xml:space="preserve"> к которым можно также ознакомит</w:t>
      </w:r>
      <w:r w:rsidR="00A300DB">
        <w:rPr>
          <w:rFonts w:ascii="Times New Roman" w:hAnsi="Times New Roman" w:cs="Times New Roman"/>
          <w:sz w:val="24"/>
          <w:szCs w:val="24"/>
        </w:rPr>
        <w:t>ь</w:t>
      </w:r>
      <w:r w:rsidRPr="00DA24B8">
        <w:rPr>
          <w:rFonts w:ascii="Times New Roman" w:hAnsi="Times New Roman" w:cs="Times New Roman"/>
          <w:sz w:val="24"/>
          <w:szCs w:val="24"/>
        </w:rPr>
        <w:t>ся на официальном сайте Росреестра.</w:t>
      </w:r>
    </w:p>
    <w:p w:rsidR="0025649D" w:rsidRDefault="0025649D" w:rsidP="00DA2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649D" w:rsidRDefault="0025649D" w:rsidP="0025649D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ачальник отдела кадастровой оценки, недвижимости, землеустройства и мониторинга земель, по контролю (надзору) в сфере саморегулируемых организаций </w:t>
      </w:r>
    </w:p>
    <w:p w:rsidR="0025649D" w:rsidRDefault="0025649D" w:rsidP="0025649D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.Н. </w:t>
      </w:r>
      <w:r>
        <w:rPr>
          <w:rFonts w:ascii="Times New Roman" w:hAnsi="Times New Roman" w:cs="Times New Roman"/>
          <w:sz w:val="24"/>
          <w:szCs w:val="24"/>
        </w:rPr>
        <w:t>Переведенцева</w:t>
      </w:r>
    </w:p>
    <w:bookmarkEnd w:id="0"/>
    <w:p w:rsidR="0025649D" w:rsidRDefault="0025649D" w:rsidP="00DA24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48AC" w:rsidRPr="00DA24B8" w:rsidRDefault="00C403A1" w:rsidP="00DA2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4B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C48AC" w:rsidRPr="00DA24B8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C2A8B" w:rsidRPr="005C2A8B" w:rsidRDefault="005C2A8B" w:rsidP="00DA24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C2A8B" w:rsidRPr="005C2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22623"/>
    <w:multiLevelType w:val="hybridMultilevel"/>
    <w:tmpl w:val="A48C1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93DC0"/>
    <w:multiLevelType w:val="hybridMultilevel"/>
    <w:tmpl w:val="5B982BC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61CA52D7"/>
    <w:multiLevelType w:val="hybridMultilevel"/>
    <w:tmpl w:val="D97620EE"/>
    <w:lvl w:ilvl="0" w:tplc="F1943B5E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974"/>
    <w:rsid w:val="000C48AC"/>
    <w:rsid w:val="00162D3A"/>
    <w:rsid w:val="0025649D"/>
    <w:rsid w:val="002F6A9B"/>
    <w:rsid w:val="00311930"/>
    <w:rsid w:val="00496D6B"/>
    <w:rsid w:val="00536C39"/>
    <w:rsid w:val="005C2A8B"/>
    <w:rsid w:val="005D610C"/>
    <w:rsid w:val="006B38DE"/>
    <w:rsid w:val="00734E53"/>
    <w:rsid w:val="00800974"/>
    <w:rsid w:val="00A300DB"/>
    <w:rsid w:val="00AF390B"/>
    <w:rsid w:val="00BA08B2"/>
    <w:rsid w:val="00C403A1"/>
    <w:rsid w:val="00DA24B8"/>
    <w:rsid w:val="00EB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4E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48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4E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4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4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1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9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 Червинский</dc:creator>
  <cp:keywords/>
  <dc:description/>
  <cp:lastModifiedBy>Яна М. Борисова</cp:lastModifiedBy>
  <cp:revision>11</cp:revision>
  <cp:lastPrinted>2019-02-06T13:26:00Z</cp:lastPrinted>
  <dcterms:created xsi:type="dcterms:W3CDTF">2019-02-06T07:50:00Z</dcterms:created>
  <dcterms:modified xsi:type="dcterms:W3CDTF">2019-03-04T12:05:00Z</dcterms:modified>
</cp:coreProperties>
</file>