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EBD" w:rsidRPr="00E42EBD" w:rsidRDefault="00E42EBD" w:rsidP="00E42EBD">
      <w:pPr>
        <w:jc w:val="center"/>
        <w:rPr>
          <w:rFonts w:ascii="Times New Roman" w:hAnsi="Times New Roman" w:cs="Times New Roman"/>
          <w:b/>
          <w:sz w:val="24"/>
        </w:rPr>
      </w:pPr>
      <w:r w:rsidRPr="00E42EBD">
        <w:rPr>
          <w:rFonts w:ascii="Times New Roman" w:hAnsi="Times New Roman" w:cs="Times New Roman"/>
          <w:b/>
          <w:sz w:val="24"/>
        </w:rPr>
        <w:t>Хотим купить квартиру, на которую наложен арест. Что делать?</w:t>
      </w:r>
    </w:p>
    <w:p w:rsidR="00E66DFE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>Под  арестом  квартиры  подразумева</w:t>
      </w:r>
      <w:r w:rsidR="00E42EBD" w:rsidRPr="00C04074">
        <w:rPr>
          <w:rFonts w:ascii="Times New Roman" w:hAnsi="Times New Roman" w:cs="Times New Roman"/>
          <w:sz w:val="24"/>
        </w:rPr>
        <w:t>ется</w:t>
      </w:r>
      <w:r w:rsidRPr="00C04074">
        <w:rPr>
          <w:rFonts w:ascii="Times New Roman" w:hAnsi="Times New Roman" w:cs="Times New Roman"/>
          <w:sz w:val="24"/>
        </w:rPr>
        <w:t xml:space="preserve">  наложение  запрета  на  проведение  каких-либо  действий  по распоряжению  объектом  недвижимого  имущества.  Так,  жилое  помещение,  находящееся  под  арестом, нельзя  продать,  обменять,  заложить,  сдать  в  аренду  и  т.д.  Арестовать  могут,  например,  за  долги  перед коммунальными  службами,  банками.  Следует  отметить,  что  владелец  недвижимости  не  сможет  продать арестованную квартиру, но жить в ней и пользоваться жилым помещением он сможет </w:t>
      </w:r>
      <w:r w:rsidR="00C04074" w:rsidRPr="00C04074">
        <w:rPr>
          <w:rFonts w:ascii="Times New Roman" w:hAnsi="Times New Roman" w:cs="Times New Roman"/>
          <w:sz w:val="24"/>
        </w:rPr>
        <w:t>по-прежнему</w:t>
      </w:r>
      <w:r w:rsidRPr="00C04074">
        <w:rPr>
          <w:rFonts w:ascii="Times New Roman" w:hAnsi="Times New Roman" w:cs="Times New Roman"/>
          <w:sz w:val="24"/>
        </w:rPr>
        <w:t xml:space="preserve">. </w:t>
      </w:r>
    </w:p>
    <w:p w:rsidR="00E66DFE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 xml:space="preserve">Узнать наложен ли арест на квартиру достаточно легко - нужно </w:t>
      </w:r>
      <w:r w:rsidR="00E42EBD" w:rsidRPr="00C04074">
        <w:rPr>
          <w:rFonts w:ascii="Times New Roman" w:hAnsi="Times New Roman" w:cs="Times New Roman"/>
          <w:sz w:val="24"/>
        </w:rPr>
        <w:t>заказать</w:t>
      </w:r>
      <w:r w:rsidRPr="00C04074">
        <w:rPr>
          <w:rFonts w:ascii="Times New Roman" w:hAnsi="Times New Roman" w:cs="Times New Roman"/>
          <w:sz w:val="24"/>
        </w:rPr>
        <w:t xml:space="preserve"> в </w:t>
      </w:r>
      <w:r w:rsidR="00E42EBD" w:rsidRPr="00C04074">
        <w:rPr>
          <w:rFonts w:ascii="Times New Roman" w:hAnsi="Times New Roman" w:cs="Times New Roman"/>
          <w:sz w:val="24"/>
        </w:rPr>
        <w:t>МФЦ</w:t>
      </w:r>
      <w:r w:rsidRPr="00C04074">
        <w:rPr>
          <w:rFonts w:ascii="Times New Roman" w:hAnsi="Times New Roman" w:cs="Times New Roman"/>
          <w:sz w:val="24"/>
        </w:rPr>
        <w:t xml:space="preserve">  выписку  из  Единого  государственного  реестра недвижимости (ЕГРН). Из выписки помимо факта отсутствия или наличия ареста можно установить также дату и инициатора наложения ареста. </w:t>
      </w:r>
    </w:p>
    <w:p w:rsidR="00E66DFE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 xml:space="preserve">Наложить  арест  на  жилое  помещение  может  суд  в  целях  обеспечения  иска,  если  есть  основания предполагать, что владелец квартиры может предпринять действия по отчуждению жилого помещения, что затруднит исполнение </w:t>
      </w:r>
      <w:proofErr w:type="gramStart"/>
      <w:r w:rsidRPr="00C04074">
        <w:rPr>
          <w:rFonts w:ascii="Times New Roman" w:hAnsi="Times New Roman" w:cs="Times New Roman"/>
          <w:sz w:val="24"/>
        </w:rPr>
        <w:t>решения</w:t>
      </w:r>
      <w:proofErr w:type="gramEnd"/>
      <w:r w:rsidRPr="00C04074">
        <w:rPr>
          <w:rFonts w:ascii="Times New Roman" w:hAnsi="Times New Roman" w:cs="Times New Roman"/>
          <w:sz w:val="24"/>
        </w:rPr>
        <w:t xml:space="preserve"> либо сделает его невозможным. Помимо суда наложить запрет на жилое помещение  может  судебный  пристав-исполнитель  на  основании  исполнительного  документа.  </w:t>
      </w:r>
    </w:p>
    <w:p w:rsidR="00E66DFE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 xml:space="preserve">Аналогично  производится  арест  доли  в  квартире.  Если  гражданин  владеет  не  всей  недвижимостью,  а долей  в  жилом  помещении,  то  запрет  накладывается  не  на  всю  квартиру,  а  только  на  часть,  которой владеет  должник.  Арест  будет  снят  с  жилого  помещения  только  после  устранения  оснований  его наложения. </w:t>
      </w:r>
    </w:p>
    <w:p w:rsidR="00E66DFE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>Так,  если  арест</w:t>
      </w:r>
      <w:r w:rsidR="00D85484">
        <w:rPr>
          <w:rFonts w:ascii="Times New Roman" w:hAnsi="Times New Roman" w:cs="Times New Roman"/>
          <w:sz w:val="24"/>
        </w:rPr>
        <w:t xml:space="preserve">  на  квартиру  наложен  из-за </w:t>
      </w:r>
      <w:r w:rsidRPr="00C04074">
        <w:rPr>
          <w:rFonts w:ascii="Times New Roman" w:hAnsi="Times New Roman" w:cs="Times New Roman"/>
          <w:sz w:val="24"/>
        </w:rPr>
        <w:t xml:space="preserve">долгов,  то  для  его  снятия  необходимо  оплатить  всю задолженность. Если  по  определению  суда  -  то  принять  меры  для  разрешения  вопроса,  который  являлся  причиной судебного разбирательства. </w:t>
      </w:r>
    </w:p>
    <w:p w:rsidR="00C04074" w:rsidRPr="00C04074" w:rsidRDefault="00E66DFE" w:rsidP="00C040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074">
        <w:rPr>
          <w:rFonts w:ascii="Times New Roman" w:hAnsi="Times New Roman" w:cs="Times New Roman"/>
          <w:sz w:val="24"/>
        </w:rPr>
        <w:t>После  устранения  причин,  необходимо  обратиться  в  орган,  инициировавший  его  наложение:  если  арест наложен на основании определения суда, то заявление об отмене  ареста направляется  в тот же  самый суд, если арест наложен приставами - то в соот</w:t>
      </w:r>
      <w:r w:rsidR="00E42EBD" w:rsidRPr="00C04074">
        <w:rPr>
          <w:rFonts w:ascii="Times New Roman" w:hAnsi="Times New Roman" w:cs="Times New Roman"/>
          <w:sz w:val="24"/>
        </w:rPr>
        <w:t>ветствующий орган</w:t>
      </w:r>
      <w:r w:rsidRPr="00C04074">
        <w:rPr>
          <w:rFonts w:ascii="Times New Roman" w:hAnsi="Times New Roman" w:cs="Times New Roman"/>
          <w:sz w:val="24"/>
        </w:rPr>
        <w:t xml:space="preserve">. </w:t>
      </w:r>
    </w:p>
    <w:sectPr w:rsidR="00C04074" w:rsidRPr="00C04074" w:rsidSect="000B2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66DFE"/>
    <w:rsid w:val="000B2D54"/>
    <w:rsid w:val="000C0648"/>
    <w:rsid w:val="002A74BB"/>
    <w:rsid w:val="00315197"/>
    <w:rsid w:val="009E5843"/>
    <w:rsid w:val="00C04074"/>
    <w:rsid w:val="00D85484"/>
    <w:rsid w:val="00E42EBD"/>
    <w:rsid w:val="00E66DFE"/>
    <w:rsid w:val="00ED0843"/>
    <w:rsid w:val="00FE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D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1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cp:lastPrinted>2018-07-25T12:55:00Z</cp:lastPrinted>
  <dcterms:created xsi:type="dcterms:W3CDTF">2018-07-24T13:43:00Z</dcterms:created>
  <dcterms:modified xsi:type="dcterms:W3CDTF">2018-08-28T05:54:00Z</dcterms:modified>
</cp:coreProperties>
</file>