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0FD" w:rsidRPr="00F310FD" w:rsidRDefault="007C1231" w:rsidP="00F310FD">
      <w:pPr>
        <w:jc w:val="center"/>
        <w:rPr>
          <w:rStyle w:val="apple-converted-space"/>
          <w:rFonts w:ascii="Times New Roman" w:hAnsi="Times New Roman" w:cs="Times New Roman"/>
          <w:b/>
          <w:color w:val="000000"/>
          <w:sz w:val="24"/>
          <w:shd w:val="clear" w:color="auto" w:fill="FFFFFF"/>
        </w:rPr>
      </w:pPr>
      <w:r w:rsidRPr="00F310FD">
        <w:rPr>
          <w:rFonts w:ascii="Times New Roman" w:hAnsi="Times New Roman" w:cs="Times New Roman"/>
          <w:b/>
          <w:color w:val="000000"/>
          <w:sz w:val="24"/>
          <w:shd w:val="clear" w:color="auto" w:fill="FFFFFF"/>
        </w:rPr>
        <w:t>Как узнать границы свое</w:t>
      </w:r>
      <w:r w:rsidR="00F310FD">
        <w:rPr>
          <w:rFonts w:ascii="Times New Roman" w:hAnsi="Times New Roman" w:cs="Times New Roman"/>
          <w:b/>
          <w:color w:val="000000"/>
          <w:sz w:val="24"/>
          <w:shd w:val="clear" w:color="auto" w:fill="FFFFFF"/>
        </w:rPr>
        <w:t>го земельного участка</w:t>
      </w:r>
      <w:r w:rsidRPr="00F310FD">
        <w:rPr>
          <w:rFonts w:ascii="Times New Roman" w:hAnsi="Times New Roman" w:cs="Times New Roman"/>
          <w:b/>
          <w:color w:val="000000"/>
          <w:sz w:val="24"/>
          <w:shd w:val="clear" w:color="auto" w:fill="FFFFFF"/>
        </w:rPr>
        <w:t>?</w:t>
      </w:r>
    </w:p>
    <w:p w:rsidR="00F310FD" w:rsidRDefault="00F310FD" w:rsidP="00F310FD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7C1231" w:rsidRP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Кадастровая палата по Республике 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Мордовия</w:t>
      </w:r>
      <w:r w:rsidR="007C1231" w:rsidRP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сообщает, для того чтобы узнать точ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ные границы своего </w:t>
      </w:r>
      <w:r w:rsidR="007C1231" w:rsidRP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>земельного участка, можно воспользоваться несколькими способами.</w:t>
      </w:r>
      <w:r w:rsidR="007C1231" w:rsidRPr="00F310FD">
        <w:rPr>
          <w:rStyle w:val="apple-converted-space"/>
          <w:rFonts w:ascii="Times New Roman" w:hAnsi="Times New Roman" w:cs="Times New Roman"/>
          <w:color w:val="000000"/>
          <w:sz w:val="24"/>
          <w:shd w:val="clear" w:color="auto" w:fill="FFFFFF"/>
        </w:rPr>
        <w:t> </w:t>
      </w:r>
    </w:p>
    <w:p w:rsidR="00F310FD" w:rsidRDefault="00F310FD" w:rsidP="00F310FD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000000"/>
          <w:sz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           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С</w:t>
      </w:r>
      <w:r w:rsidR="007C1231" w:rsidRP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амый простой и быстрый способ - обратиться к «Публичной кадастровой карте» в разделе «Электронные услуги и сервисы» сайта </w:t>
      </w:r>
      <w:proofErr w:type="spellStart"/>
      <w:r w:rsidR="007C1231" w:rsidRP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>Росреестра</w:t>
      </w:r>
      <w:proofErr w:type="spellEnd"/>
      <w:r w:rsidR="007C1231" w:rsidRP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>. В поле поиска необходимо ввести кадастровый номер земельного участка, и в отдельном окне появится информация о земельном участке, в том числе и о наличии/отсутствии координат границ. Услуга предоставляется бесплатно и не требует регистрации.</w:t>
      </w:r>
      <w:r w:rsidR="007C1231" w:rsidRPr="00F310FD">
        <w:rPr>
          <w:rStyle w:val="apple-converted-space"/>
          <w:rFonts w:ascii="Times New Roman" w:hAnsi="Times New Roman" w:cs="Times New Roman"/>
          <w:color w:val="000000"/>
          <w:sz w:val="24"/>
          <w:shd w:val="clear" w:color="auto" w:fill="FFFFFF"/>
        </w:rPr>
        <w:t> </w:t>
      </w:r>
    </w:p>
    <w:p w:rsidR="00F310FD" w:rsidRDefault="007C1231" w:rsidP="00F310FD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>Второй способ – это подача запроса о предоставлении сведений, содержащихся в Едином государственном реестре недвижимости (ЕГРН), об интересующем</w:t>
      </w:r>
      <w:r w:rsid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земельном участке</w:t>
      </w:r>
      <w:r w:rsidRP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. </w:t>
      </w:r>
    </w:p>
    <w:p w:rsidR="00F310FD" w:rsidRDefault="007C1231" w:rsidP="00F310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>Заказать данную выписку можно на Едином портале государственных услуг (</w:t>
      </w:r>
      <w:hyperlink r:id="rId4" w:tgtFrame="_blank" w:history="1">
        <w:r w:rsidRPr="00F310FD">
          <w:rPr>
            <w:rStyle w:val="a3"/>
            <w:rFonts w:ascii="Times New Roman" w:hAnsi="Times New Roman" w:cs="Times New Roman"/>
            <w:color w:val="2A5885"/>
            <w:sz w:val="24"/>
            <w:u w:val="none"/>
            <w:shd w:val="clear" w:color="auto" w:fill="FFFFFF"/>
          </w:rPr>
          <w:t>https://www.gosuslugi.ru</w:t>
        </w:r>
      </w:hyperlink>
      <w:r w:rsidRP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), на сайте </w:t>
      </w:r>
      <w:proofErr w:type="spellStart"/>
      <w:r w:rsidRP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>Росреестра</w:t>
      </w:r>
      <w:proofErr w:type="spellEnd"/>
      <w:r w:rsidRP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(</w:t>
      </w:r>
      <w:hyperlink r:id="rId5" w:tgtFrame="_blank" w:history="1">
        <w:r w:rsidRPr="00F310FD">
          <w:rPr>
            <w:rStyle w:val="a3"/>
            <w:rFonts w:ascii="Times New Roman" w:hAnsi="Times New Roman" w:cs="Times New Roman"/>
            <w:color w:val="2A5885"/>
            <w:sz w:val="24"/>
            <w:u w:val="none"/>
            <w:shd w:val="clear" w:color="auto" w:fill="FFFFFF"/>
          </w:rPr>
          <w:t>https://rosreestr.ru</w:t>
        </w:r>
      </w:hyperlink>
      <w:r w:rsidRP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), а также, обратившись в </w:t>
      </w:r>
      <w:r w:rsid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>МФЦ.</w:t>
      </w:r>
    </w:p>
    <w:p w:rsidR="0083104A" w:rsidRDefault="007C1231" w:rsidP="00F310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В случае принятия Вами решения об уточнении границ земельного участка, необходимо обратиться к кадастровому инженеру для подготовки межевого плана. Уточнение границ проводится с выездом кадастрового инженера на местность. Сведения о кадастровых инженерах содержатся в государственном реестре кадастровых инженеров, размещенном на портале </w:t>
      </w:r>
      <w:proofErr w:type="spellStart"/>
      <w:r w:rsidRP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>Росреестра</w:t>
      </w:r>
      <w:proofErr w:type="spellEnd"/>
      <w:r w:rsidRP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(</w:t>
      </w:r>
      <w:hyperlink r:id="rId6" w:tgtFrame="_blank" w:history="1">
        <w:r w:rsidRPr="00F310FD">
          <w:rPr>
            <w:rStyle w:val="a3"/>
            <w:rFonts w:ascii="Times New Roman" w:hAnsi="Times New Roman" w:cs="Times New Roman"/>
            <w:color w:val="2A5885"/>
            <w:sz w:val="24"/>
            <w:u w:val="none"/>
            <w:shd w:val="clear" w:color="auto" w:fill="FFFFFF"/>
          </w:rPr>
          <w:t>www.rosreestr.ru</w:t>
        </w:r>
      </w:hyperlink>
      <w:r w:rsidRPr="00F310FD">
        <w:rPr>
          <w:rFonts w:ascii="Times New Roman" w:hAnsi="Times New Roman" w:cs="Times New Roman"/>
          <w:color w:val="000000"/>
          <w:sz w:val="24"/>
          <w:shd w:val="clear" w:color="auto" w:fill="FFFFFF"/>
        </w:rPr>
        <w:t>) в разделе «Электронные услуги и сервисы» во вкладке «Реестр кадастровых инженеров».</w:t>
      </w:r>
    </w:p>
    <w:p w:rsidR="0083104A" w:rsidRPr="0083104A" w:rsidRDefault="0083104A" w:rsidP="0083104A">
      <w:pPr>
        <w:rPr>
          <w:rFonts w:ascii="Times New Roman" w:hAnsi="Times New Roman" w:cs="Times New Roman"/>
          <w:sz w:val="24"/>
        </w:rPr>
      </w:pPr>
    </w:p>
    <w:sectPr w:rsidR="0083104A" w:rsidRPr="0083104A" w:rsidSect="00B219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C1231"/>
    <w:rsid w:val="007C1231"/>
    <w:rsid w:val="0083104A"/>
    <w:rsid w:val="00A453B3"/>
    <w:rsid w:val="00B10157"/>
    <w:rsid w:val="00B219AD"/>
    <w:rsid w:val="00B87626"/>
    <w:rsid w:val="00C67800"/>
    <w:rsid w:val="00E45636"/>
    <w:rsid w:val="00F31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9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C1231"/>
  </w:style>
  <w:style w:type="character" w:styleId="a3">
    <w:name w:val="Hyperlink"/>
    <w:basedOn w:val="a0"/>
    <w:uiPriority w:val="99"/>
    <w:semiHidden/>
    <w:unhideWhenUsed/>
    <w:rsid w:val="007C12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www.rosreestr.ru&amp;post=-115500403_589&amp;cc_key=" TargetMode="External"/><Relationship Id="rId5" Type="http://schemas.openxmlformats.org/officeDocument/2006/relationships/hyperlink" Target="https://vk.com/away.php?to=https%3A%2F%2Frosreestr.ru&amp;post=-115500403_589&amp;cc_key=" TargetMode="External"/><Relationship Id="rId4" Type="http://schemas.openxmlformats.org/officeDocument/2006/relationships/hyperlink" Target="https://vk.com/away.php?to=https%3A%2F%2Fwww.gosuslugi.ru&amp;post=-115500403_589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256</Words>
  <Characters>1462</Characters>
  <Application>Microsoft Office Word</Application>
  <DocSecurity>0</DocSecurity>
  <Lines>12</Lines>
  <Paragraphs>3</Paragraphs>
  <ScaleCrop>false</ScaleCrop>
  <Company>FGU</Company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6</cp:revision>
  <dcterms:created xsi:type="dcterms:W3CDTF">2018-11-26T08:16:00Z</dcterms:created>
  <dcterms:modified xsi:type="dcterms:W3CDTF">2018-12-13T11:31:00Z</dcterms:modified>
</cp:coreProperties>
</file>