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Default="00313CD5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2.04.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2018 г. № 166-п</w:t>
      </w:r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477C1E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477C1E" w:rsidRDefault="00477C1E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 xml:space="preserve">О внесении изменений в </w:t>
            </w:r>
            <w:r w:rsidR="00830159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 xml:space="preserve">состав комиссии, утверденной </w:t>
            </w:r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постановление</w:t>
            </w:r>
            <w:r w:rsidR="00830159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м</w:t>
            </w:r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 xml:space="preserve"> администрации Кочкуровского муниципального района от  28.02.2014 года № 133-п «</w:t>
            </w:r>
            <w:r>
              <w:rPr>
                <w:rFonts w:ascii="Arial" w:hAnsi="Arial" w:cs="Arial"/>
                <w:b/>
                <w:caps/>
                <w:sz w:val="32"/>
                <w:szCs w:val="32"/>
                <w:lang w:eastAsia="en-US"/>
              </w:rPr>
              <w:t>Об уполномоченном органе на осуществление контроля в сфере закупок товаров, работ, услуг для нужд администрации Кочкуровского муниципального района</w:t>
            </w:r>
            <w:r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  <w:t>»</w:t>
            </w:r>
            <w:r w:rsidR="00E507CB"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  <w:t xml:space="preserve"> (с изменениями от 18.05.2016 г. №373-п).</w:t>
            </w:r>
          </w:p>
          <w:p w:rsidR="00477C1E" w:rsidRDefault="00477C1E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477C1E" w:rsidRDefault="00477C1E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изменениями кадрового состава администрации Кочкуровского муниципального района, администрация Кочкуровского муниципального района </w:t>
      </w:r>
      <w:r>
        <w:rPr>
          <w:rFonts w:ascii="Arial" w:hAnsi="Arial" w:cs="Arial"/>
          <w:bCs/>
          <w:caps/>
          <w:sz w:val="24"/>
          <w:szCs w:val="24"/>
        </w:rPr>
        <w:t>постановляет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477C1E" w:rsidRDefault="00477C1E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Внести в </w:t>
      </w:r>
      <w:r w:rsidR="00830159">
        <w:rPr>
          <w:rFonts w:ascii="Arial" w:hAnsi="Arial" w:cs="Arial"/>
          <w:bCs/>
          <w:sz w:val="24"/>
          <w:szCs w:val="24"/>
        </w:rPr>
        <w:t xml:space="preserve">состав </w:t>
      </w:r>
      <w:proofErr w:type="spellStart"/>
      <w:r w:rsidR="00830159">
        <w:rPr>
          <w:rFonts w:ascii="Arial" w:hAnsi="Arial" w:cs="Arial"/>
          <w:bCs/>
          <w:sz w:val="24"/>
          <w:szCs w:val="24"/>
        </w:rPr>
        <w:t>комисии</w:t>
      </w:r>
      <w:proofErr w:type="spellEnd"/>
      <w:r w:rsidR="00830159">
        <w:rPr>
          <w:rFonts w:ascii="Arial" w:hAnsi="Arial" w:cs="Arial"/>
          <w:bCs/>
          <w:sz w:val="24"/>
          <w:szCs w:val="24"/>
        </w:rPr>
        <w:t xml:space="preserve">, утвержденной </w:t>
      </w:r>
      <w:r>
        <w:rPr>
          <w:rFonts w:ascii="Arial" w:hAnsi="Arial" w:cs="Arial"/>
          <w:bCs/>
          <w:sz w:val="24"/>
          <w:szCs w:val="24"/>
        </w:rPr>
        <w:t>постановление</w:t>
      </w:r>
      <w:r w:rsidR="00830159">
        <w:rPr>
          <w:rFonts w:ascii="Arial" w:hAnsi="Arial" w:cs="Arial"/>
          <w:bCs/>
          <w:sz w:val="24"/>
          <w:szCs w:val="24"/>
        </w:rPr>
        <w:t>м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района от  28.02.2014 года № 133-п «</w:t>
      </w:r>
      <w:r>
        <w:rPr>
          <w:rFonts w:ascii="Arial" w:hAnsi="Arial" w:cs="Arial"/>
          <w:sz w:val="24"/>
          <w:szCs w:val="24"/>
        </w:rPr>
        <w:t>Об уполномоченном органе на осуществление контроля в сфере закупок товаров, работ, услуг для нужд администрации Кочкуровского муниципального района</w:t>
      </w:r>
      <w:r>
        <w:rPr>
          <w:rFonts w:ascii="Arial" w:hAnsi="Arial" w:cs="Arial"/>
          <w:bCs/>
          <w:sz w:val="24"/>
          <w:szCs w:val="24"/>
        </w:rPr>
        <w:t>»</w:t>
      </w:r>
      <w:r w:rsidR="00830159">
        <w:rPr>
          <w:rFonts w:ascii="Arial" w:hAnsi="Arial" w:cs="Arial"/>
          <w:bCs/>
          <w:sz w:val="24"/>
          <w:szCs w:val="24"/>
        </w:rPr>
        <w:t xml:space="preserve"> (с изменениями от 18.05.2016 г. №373-п) </w:t>
      </w:r>
      <w:r>
        <w:rPr>
          <w:rFonts w:ascii="Arial" w:hAnsi="Arial" w:cs="Arial"/>
          <w:bCs/>
          <w:sz w:val="24"/>
          <w:szCs w:val="24"/>
        </w:rPr>
        <w:t xml:space="preserve"> следующие изменения:</w:t>
      </w:r>
    </w:p>
    <w:p w:rsidR="00E507CB" w:rsidRDefault="00E507CB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1.1.Вывести из состава комиссии по </w:t>
      </w:r>
      <w:proofErr w:type="spellStart"/>
      <w:r>
        <w:rPr>
          <w:rFonts w:ascii="Arial" w:hAnsi="Arial" w:cs="Arial"/>
          <w:bCs/>
          <w:sz w:val="24"/>
          <w:szCs w:val="24"/>
        </w:rPr>
        <w:t>осуществению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контроля в сфере закупок руководителя Чернышева Андрея Николаевича, члена комиссии </w:t>
      </w:r>
      <w:proofErr w:type="spellStart"/>
      <w:r>
        <w:rPr>
          <w:rFonts w:ascii="Arial" w:hAnsi="Arial" w:cs="Arial"/>
          <w:bCs/>
          <w:sz w:val="24"/>
          <w:szCs w:val="24"/>
        </w:rPr>
        <w:t>Борькину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Лидию Ивановну.</w:t>
      </w:r>
    </w:p>
    <w:p w:rsidR="00E507CB" w:rsidRDefault="00E507CB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1.2. Ввести в состав комиссии:</w:t>
      </w:r>
    </w:p>
    <w:p w:rsidR="00E507CB" w:rsidRDefault="00E507CB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Зайцеву А.А. – заместителя начальника управления организации торгов и информатизации администрации Кочкуровского муниципального района;</w:t>
      </w:r>
    </w:p>
    <w:p w:rsidR="00E507CB" w:rsidRDefault="00E507CB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bCs/>
          <w:sz w:val="24"/>
          <w:szCs w:val="24"/>
        </w:rPr>
        <w:t>Литяйкину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Е.А. - </w:t>
      </w:r>
      <w:r>
        <w:rPr>
          <w:rFonts w:ascii="Arial" w:hAnsi="Arial" w:cs="Arial"/>
          <w:sz w:val="24"/>
          <w:szCs w:val="24"/>
        </w:rPr>
        <w:t>заместителя на</w:t>
      </w:r>
      <w:r w:rsidR="00830159">
        <w:rPr>
          <w:rFonts w:ascii="Arial" w:hAnsi="Arial" w:cs="Arial"/>
          <w:sz w:val="24"/>
          <w:szCs w:val="24"/>
        </w:rPr>
        <w:t>чальника управления – заведующего</w:t>
      </w:r>
      <w:r>
        <w:rPr>
          <w:rFonts w:ascii="Arial" w:hAnsi="Arial" w:cs="Arial"/>
          <w:sz w:val="24"/>
          <w:szCs w:val="24"/>
        </w:rPr>
        <w:t xml:space="preserve"> отделом учета и отчетности финансового управления.</w:t>
      </w:r>
    </w:p>
    <w:p w:rsidR="00477C1E" w:rsidRDefault="00477C1E" w:rsidP="00477C1E">
      <w:pPr>
        <w:pStyle w:val="a3"/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2. Настоящее постановление вступает в силу со дня его </w:t>
      </w:r>
      <w:r w:rsidR="00E507CB">
        <w:rPr>
          <w:rFonts w:ascii="Arial" w:hAnsi="Arial" w:cs="Arial"/>
        </w:rPr>
        <w:t>подписания.</w:t>
      </w:r>
    </w:p>
    <w:p w:rsidR="00FF4771" w:rsidRDefault="00FF4771" w:rsidP="00477C1E">
      <w:pPr>
        <w:pStyle w:val="a3"/>
        <w:spacing w:after="0" w:line="360" w:lineRule="exact"/>
        <w:jc w:val="both"/>
        <w:rPr>
          <w:rFonts w:ascii="Arial" w:hAnsi="Arial" w:cs="Arial"/>
        </w:rPr>
      </w:pPr>
    </w:p>
    <w:p w:rsidR="00FF4771" w:rsidRDefault="00FF4771" w:rsidP="00477C1E">
      <w:pPr>
        <w:pStyle w:val="a3"/>
        <w:spacing w:after="0" w:line="360" w:lineRule="exact"/>
        <w:jc w:val="both"/>
        <w:rPr>
          <w:rFonts w:ascii="Arial" w:hAnsi="Arial" w:cs="Arial"/>
        </w:rPr>
      </w:pPr>
    </w:p>
    <w:p w:rsidR="00477C1E" w:rsidRDefault="00477C1E" w:rsidP="00477C1E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477C1E" w:rsidRDefault="00477C1E" w:rsidP="00477C1E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E507CB" w:rsidRDefault="00E507CB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         </w:t>
      </w:r>
      <w:proofErr w:type="spellStart"/>
      <w:r w:rsidR="00D76863">
        <w:rPr>
          <w:rFonts w:ascii="Arial" w:hAnsi="Arial" w:cs="Arial"/>
          <w:kern w:val="2"/>
          <w:sz w:val="24"/>
          <w:szCs w:val="24"/>
        </w:rPr>
        <w:t>И.о</w:t>
      </w:r>
      <w:proofErr w:type="spellEnd"/>
      <w:r w:rsidR="00D76863">
        <w:rPr>
          <w:rFonts w:ascii="Arial" w:hAnsi="Arial" w:cs="Arial"/>
          <w:kern w:val="2"/>
          <w:sz w:val="24"/>
          <w:szCs w:val="24"/>
        </w:rPr>
        <w:t xml:space="preserve">  главы</w:t>
      </w:r>
      <w:r>
        <w:rPr>
          <w:rFonts w:ascii="Arial" w:hAnsi="Arial" w:cs="Arial"/>
          <w:kern w:val="2"/>
          <w:sz w:val="24"/>
          <w:szCs w:val="24"/>
        </w:rPr>
        <w:t xml:space="preserve"> 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D76863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Ю.Н. Грязнов</w:t>
      </w:r>
    </w:p>
    <w:p w:rsidR="006628FA" w:rsidRDefault="006628FA"/>
    <w:sectPr w:rsidR="006628FA" w:rsidSect="0066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313CD5"/>
    <w:rsid w:val="00477C1E"/>
    <w:rsid w:val="006237CE"/>
    <w:rsid w:val="006628FA"/>
    <w:rsid w:val="00830159"/>
    <w:rsid w:val="00D76863"/>
    <w:rsid w:val="00E507CB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3015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0159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3015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01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6</cp:revision>
  <cp:lastPrinted>2018-03-30T12:06:00Z</cp:lastPrinted>
  <dcterms:created xsi:type="dcterms:W3CDTF">2018-03-29T08:41:00Z</dcterms:created>
  <dcterms:modified xsi:type="dcterms:W3CDTF">2018-06-18T09:22:00Z</dcterms:modified>
</cp:coreProperties>
</file>