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319" w:rsidRPr="00FA1319" w:rsidRDefault="00FA1319" w:rsidP="00FA1319">
      <w:pPr>
        <w:jc w:val="center"/>
        <w:rPr>
          <w:rFonts w:ascii="Times New Roman" w:hAnsi="Times New Roman" w:cs="Times New Roman"/>
          <w:b/>
          <w:sz w:val="24"/>
        </w:rPr>
      </w:pPr>
      <w:r w:rsidRPr="00FA1319">
        <w:rPr>
          <w:rFonts w:ascii="Times New Roman" w:hAnsi="Times New Roman" w:cs="Times New Roman"/>
          <w:b/>
          <w:sz w:val="24"/>
        </w:rPr>
        <w:t>Что нужно знать об объектах культурного наследия?</w:t>
      </w:r>
    </w:p>
    <w:p w:rsidR="00FA1319" w:rsidRPr="00FA1319" w:rsidRDefault="00FA1319" w:rsidP="00FA13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proofErr w:type="gramStart"/>
      <w:r w:rsidRPr="00FA1319">
        <w:rPr>
          <w:rFonts w:ascii="Times New Roman" w:hAnsi="Times New Roman" w:cs="Times New Roman"/>
          <w:sz w:val="24"/>
        </w:rPr>
        <w:t xml:space="preserve">Согласно российскому законодательству к объектам культурного наследия относятся объекты недвижимого имущества с исторически связанными с ними территориями, произведениями живописи, скульптуры и т.д., представляющие  собой  ценность  с  точки  зрения  истории,  археологии,  архитектуры,  градостроительства, искусства  и  являющиеся  свидетельством  эпох  и  цивилизаций,  подлинными  источниками  информации  о зарождении и развитии культуры. </w:t>
      </w:r>
      <w:proofErr w:type="gramEnd"/>
    </w:p>
    <w:p w:rsidR="00FA1319" w:rsidRPr="00FA1319" w:rsidRDefault="00FA1319" w:rsidP="00FA13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FA1319">
        <w:rPr>
          <w:rFonts w:ascii="Times New Roman" w:hAnsi="Times New Roman" w:cs="Times New Roman"/>
          <w:sz w:val="24"/>
        </w:rPr>
        <w:t xml:space="preserve">Следует  понимать,  что  в  территорию  объекта  культурного  наследия  может  входить  не  только  земельный участок,  занятый  самим  объектом  непосредственно,  но  и  земельные  участки,  их  части,  земли  лесного фонда,  водные  объекты,  находящиеся  в  государственной,  муниципальной  собственности  или собственности физических либо юридических лиц. </w:t>
      </w:r>
    </w:p>
    <w:p w:rsidR="00FA1319" w:rsidRPr="00FA1319" w:rsidRDefault="00FA1319" w:rsidP="00FA13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FA1319">
        <w:rPr>
          <w:rFonts w:ascii="Times New Roman" w:hAnsi="Times New Roman" w:cs="Times New Roman"/>
          <w:sz w:val="24"/>
        </w:rPr>
        <w:t xml:space="preserve">В  настоящий  момент  в  Едином  государственном  реестре  недвижимости  содержатся  сведения  о 445 объектах культурного  наследия расположенных на территории Республике Мордовия.  </w:t>
      </w:r>
    </w:p>
    <w:p w:rsidR="00FA1319" w:rsidRPr="00FA1319" w:rsidRDefault="00FA1319" w:rsidP="00FA13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FA1319">
        <w:rPr>
          <w:rFonts w:ascii="Times New Roman" w:hAnsi="Times New Roman" w:cs="Times New Roman"/>
          <w:sz w:val="24"/>
        </w:rPr>
        <w:t xml:space="preserve">В целях обеспечения сохранности объекта культурного наследия в его исторической среде на сопряженной с  ним  территории  устанавливаются  зоны  охраны:  охранные  зоны,  зоны  регулирования  застройки  и хозяйственной деятельности, зоны охраняемого природного ландшафта и защитные зоны. </w:t>
      </w:r>
    </w:p>
    <w:p w:rsidR="008C1B3E" w:rsidRDefault="00FA1319" w:rsidP="00FA131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FA1319">
        <w:rPr>
          <w:rFonts w:ascii="Times New Roman" w:hAnsi="Times New Roman" w:cs="Times New Roman"/>
          <w:sz w:val="24"/>
        </w:rPr>
        <w:t xml:space="preserve">Собственникам  и  потенциальным  покупателям  земельных  участков,  расположенных  частично  или полностью на  территории объекта культурного наследия, а также в  границах его охранных или защитных зон,  необходимо  знать  об  особом  режиме  использования  такими  участками,  ввиду  наличия  на  них определенных ограничений. </w:t>
      </w:r>
    </w:p>
    <w:p w:rsidR="008C1B3E" w:rsidRPr="008C1B3E" w:rsidRDefault="008C1B3E" w:rsidP="008C1B3E">
      <w:pPr>
        <w:rPr>
          <w:rFonts w:ascii="Times New Roman" w:hAnsi="Times New Roman" w:cs="Times New Roman"/>
          <w:sz w:val="24"/>
        </w:rPr>
      </w:pPr>
    </w:p>
    <w:p w:rsidR="008C1B3E" w:rsidRDefault="008C1B3E" w:rsidP="008C1B3E">
      <w:pPr>
        <w:rPr>
          <w:rFonts w:ascii="Times New Roman" w:hAnsi="Times New Roman" w:cs="Times New Roman"/>
          <w:sz w:val="24"/>
        </w:rPr>
      </w:pPr>
    </w:p>
    <w:p w:rsidR="008C1B3E" w:rsidRDefault="008C1B3E" w:rsidP="008C1B3E">
      <w:pPr>
        <w:rPr>
          <w:rFonts w:ascii="Times New Roman" w:hAnsi="Times New Roman" w:cs="Times New Roman"/>
          <w:sz w:val="24"/>
        </w:rPr>
      </w:pPr>
    </w:p>
    <w:sectPr w:rsidR="008C1B3E" w:rsidSect="001F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A1319"/>
    <w:rsid w:val="00021AB6"/>
    <w:rsid w:val="001F296C"/>
    <w:rsid w:val="008C1B3E"/>
    <w:rsid w:val="00B03FF4"/>
    <w:rsid w:val="00FA13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247</Words>
  <Characters>1412</Characters>
  <Application>Microsoft Office Word</Application>
  <DocSecurity>0</DocSecurity>
  <Lines>11</Lines>
  <Paragraphs>3</Paragraphs>
  <ScaleCrop>false</ScaleCrop>
  <Company/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6</cp:revision>
  <dcterms:created xsi:type="dcterms:W3CDTF">2018-10-11T07:31:00Z</dcterms:created>
  <dcterms:modified xsi:type="dcterms:W3CDTF">2018-10-25T11:33:00Z</dcterms:modified>
</cp:coreProperties>
</file>