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A99" w:rsidRPr="008F74EF" w:rsidRDefault="00707E91" w:rsidP="00707E91">
      <w:pPr>
        <w:jc w:val="center"/>
        <w:rPr>
          <w:rFonts w:ascii="Times New Roman" w:hAnsi="Times New Roman" w:cs="Times New Roman"/>
          <w:b/>
        </w:rPr>
      </w:pPr>
      <w:r w:rsidRPr="008F74EF">
        <w:rPr>
          <w:rFonts w:ascii="Times New Roman" w:hAnsi="Times New Roman" w:cs="Times New Roman"/>
          <w:b/>
        </w:rPr>
        <w:t>Кадастровый инженер – кто он?</w:t>
      </w:r>
    </w:p>
    <w:p w:rsidR="00FC03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 xml:space="preserve">Оформлению  недвижимости  в  собственность  всегда  предшествует  ее  кадастровый  учет,  или,  другими словами,  внесение  в  Единый  государственный  реестр  недвижимости  сведений  о  технических характеристиках объекта, его границах или факте его уничтожения. Кадастровый учет, в свою очередь, неразрывно связан с подготовкой специальных документов  - межевого плана, технического плана или  акта обследования. И только кадастровый  инженер способен компетентно выполнить  работу  по  подготовке  таких  документов.  </w:t>
      </w:r>
    </w:p>
    <w:p w:rsidR="00817A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 xml:space="preserve">Кадастровый инженер - самостоятельный участник земельно-имущественных отношений, чаще всего работающий  в  той  или  иной  кадастровой  компании.  Каждый  кадастровый  инженер  должен  иметь действующий квалификационный аттестат и являться членом любой из существующих </w:t>
      </w:r>
      <w:proofErr w:type="spellStart"/>
      <w:r w:rsidRPr="008F74EF">
        <w:rPr>
          <w:rFonts w:ascii="Times New Roman" w:hAnsi="Times New Roman" w:cs="Times New Roman"/>
        </w:rPr>
        <w:t>саморегулируемых</w:t>
      </w:r>
      <w:proofErr w:type="spellEnd"/>
      <w:r w:rsidRPr="008F74EF">
        <w:rPr>
          <w:rFonts w:ascii="Times New Roman" w:hAnsi="Times New Roman" w:cs="Times New Roman"/>
        </w:rPr>
        <w:t xml:space="preserve"> организаций, сокращенно СРО. </w:t>
      </w:r>
    </w:p>
    <w:p w:rsidR="00817A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>Специальный  сервис  "Реестр  кадастровых  инженеров</w:t>
      </w:r>
      <w:r w:rsidR="006A1BC3" w:rsidRPr="008F74EF">
        <w:rPr>
          <w:rFonts w:ascii="Times New Roman" w:hAnsi="Times New Roman" w:cs="Times New Roman"/>
        </w:rPr>
        <w:t xml:space="preserve">" на  сайте  </w:t>
      </w:r>
      <w:proofErr w:type="spellStart"/>
      <w:r w:rsidR="006A1BC3" w:rsidRPr="008F74EF">
        <w:rPr>
          <w:rFonts w:ascii="Times New Roman" w:hAnsi="Times New Roman" w:cs="Times New Roman"/>
        </w:rPr>
        <w:t>Росреестра</w:t>
      </w:r>
      <w:proofErr w:type="spellEnd"/>
      <w:r w:rsidR="006A1BC3" w:rsidRPr="008F74EF">
        <w:rPr>
          <w:rFonts w:ascii="Times New Roman" w:hAnsi="Times New Roman" w:cs="Times New Roman"/>
        </w:rPr>
        <w:t xml:space="preserve"> </w:t>
      </w:r>
      <w:r w:rsidRPr="008F74EF">
        <w:rPr>
          <w:rFonts w:ascii="Times New Roman" w:hAnsi="Times New Roman" w:cs="Times New Roman"/>
        </w:rPr>
        <w:t xml:space="preserve">позволяет  по  фамилии,  имени  и  отчеству  изучить "историю"  кадастрового  инженера:  количество  выполненных  им  работ  и  принятых  решений  об  отказе,  а также номер квалификационного аттестата и наименование СРО. </w:t>
      </w:r>
    </w:p>
    <w:p w:rsidR="00817A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 xml:space="preserve">Кадастровый инженер должен сопровождать своего клиента на всех этапах оформления недвижимости: от подготовки межевого плана (в случае с земельным участком), технического плана (в случае с помещением, зданием, сооружением и другими объектами капитального строительства) или акта обследования (в случае уничтоженного объекта недвижимости) до получения положительного решения от регистрационного органа. </w:t>
      </w:r>
    </w:p>
    <w:p w:rsidR="00817A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 xml:space="preserve">"Правила"  взаимодействия  с  кадастровым  инженером  гласят,  что  прежде  чем  оплачивать межевание  или вносить  предоплату,  необходимо  обязательно  заключить  договор  подряда  и  внимательно  его  изучить.  В договоре должно быть указано, что результатом качественного выполнения услуги является факт внесения сведений  в  Единый  государственный  реестр  недвижимости  (ЕГРН),  а  не  передача  заказчику подготовленных  документов.  </w:t>
      </w:r>
    </w:p>
    <w:p w:rsidR="00817A99" w:rsidRPr="008F74EF" w:rsidRDefault="00817A99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F74EF">
        <w:rPr>
          <w:rFonts w:ascii="Times New Roman" w:hAnsi="Times New Roman" w:cs="Times New Roman"/>
        </w:rPr>
        <w:t xml:space="preserve">Работу  кадастровых  инженеров  контролирует  то  СРО,  членом  которой  является  конкретный  кадастровый инженер.  Таким  образом,  все  замечания  к  его  работе  необходимо  направлять  не  в  Федеральную кадастровую палату, а в СРО, узнать контакты которого можно с помощью Реестра кадастровых инженеров </w:t>
      </w:r>
      <w:r w:rsidR="006A1BC3" w:rsidRPr="008F74EF">
        <w:rPr>
          <w:rFonts w:ascii="Times New Roman" w:hAnsi="Times New Roman" w:cs="Times New Roman"/>
        </w:rPr>
        <w:t xml:space="preserve">на сайте </w:t>
      </w:r>
      <w:proofErr w:type="spellStart"/>
      <w:r w:rsidR="006A1BC3" w:rsidRPr="008F74EF">
        <w:rPr>
          <w:rFonts w:ascii="Times New Roman" w:hAnsi="Times New Roman" w:cs="Times New Roman"/>
        </w:rPr>
        <w:t>Росреестра</w:t>
      </w:r>
      <w:proofErr w:type="spellEnd"/>
      <w:r w:rsidRPr="008F74EF">
        <w:rPr>
          <w:rFonts w:ascii="Times New Roman" w:hAnsi="Times New Roman" w:cs="Times New Roman"/>
        </w:rPr>
        <w:t xml:space="preserve">. </w:t>
      </w: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F74EF" w:rsidRDefault="008F74EF" w:rsidP="0070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8F74EF" w:rsidSect="00FC0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17A99"/>
    <w:rsid w:val="001741BA"/>
    <w:rsid w:val="004225FB"/>
    <w:rsid w:val="006A1BC3"/>
    <w:rsid w:val="00707E91"/>
    <w:rsid w:val="00817A99"/>
    <w:rsid w:val="008F74EF"/>
    <w:rsid w:val="00A90455"/>
    <w:rsid w:val="00C7647D"/>
    <w:rsid w:val="00FC0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2018-10-17T08:15:00Z</dcterms:created>
  <dcterms:modified xsi:type="dcterms:W3CDTF">2018-10-25T11:31:00Z</dcterms:modified>
</cp:coreProperties>
</file>