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FDA" w:rsidRPr="00F5600B" w:rsidRDefault="009C3FDA" w:rsidP="009C3FDA">
      <w:pPr>
        <w:spacing w:after="0"/>
        <w:jc w:val="both"/>
        <w:outlineLvl w:val="0"/>
        <w:rPr>
          <w:rFonts w:ascii="Times New Roman" w:hAnsi="Times New Roman" w:cs="Times New Roman"/>
          <w:b/>
          <w:bCs/>
          <w:sz w:val="24"/>
          <w:szCs w:val="28"/>
        </w:rPr>
      </w:pPr>
      <w:r w:rsidRPr="00F5600B">
        <w:rPr>
          <w:rFonts w:ascii="Times New Roman" w:hAnsi="Times New Roman" w:cs="Times New Roman"/>
          <w:b/>
          <w:bCs/>
          <w:sz w:val="24"/>
          <w:szCs w:val="28"/>
        </w:rPr>
        <w:t xml:space="preserve">На вопрос отвечает </w:t>
      </w:r>
    </w:p>
    <w:p w:rsidR="009C3FDA" w:rsidRPr="00F5600B" w:rsidRDefault="009C3FDA" w:rsidP="009C3FDA">
      <w:pPr>
        <w:spacing w:after="0"/>
        <w:jc w:val="both"/>
        <w:outlineLvl w:val="0"/>
        <w:rPr>
          <w:rFonts w:ascii="Times New Roman" w:hAnsi="Times New Roman" w:cs="Times New Roman"/>
          <w:b/>
          <w:bCs/>
          <w:sz w:val="24"/>
          <w:szCs w:val="28"/>
        </w:rPr>
      </w:pPr>
      <w:r w:rsidRPr="00F5600B">
        <w:rPr>
          <w:rFonts w:ascii="Times New Roman" w:hAnsi="Times New Roman" w:cs="Times New Roman"/>
          <w:b/>
          <w:bCs/>
          <w:sz w:val="24"/>
          <w:szCs w:val="28"/>
        </w:rPr>
        <w:t xml:space="preserve">Директор филиала ФГБУ «ФКП </w:t>
      </w:r>
      <w:proofErr w:type="spellStart"/>
      <w:r w:rsidRPr="00F5600B">
        <w:rPr>
          <w:rFonts w:ascii="Times New Roman" w:hAnsi="Times New Roman" w:cs="Times New Roman"/>
          <w:b/>
          <w:bCs/>
          <w:sz w:val="24"/>
          <w:szCs w:val="28"/>
        </w:rPr>
        <w:t>Росреестра</w:t>
      </w:r>
      <w:proofErr w:type="spellEnd"/>
      <w:r w:rsidRPr="00F5600B">
        <w:rPr>
          <w:rFonts w:ascii="Times New Roman" w:hAnsi="Times New Roman" w:cs="Times New Roman"/>
          <w:b/>
          <w:bCs/>
          <w:sz w:val="24"/>
          <w:szCs w:val="28"/>
        </w:rPr>
        <w:t>» по Республике Мордовия</w:t>
      </w:r>
    </w:p>
    <w:p w:rsidR="009C3FDA" w:rsidRPr="00F5600B" w:rsidRDefault="009C3FDA" w:rsidP="009C3FDA">
      <w:pPr>
        <w:spacing w:after="0"/>
        <w:jc w:val="both"/>
        <w:rPr>
          <w:rFonts w:ascii="Times New Roman" w:hAnsi="Times New Roman" w:cs="Times New Roman"/>
          <w:b/>
          <w:bCs/>
          <w:sz w:val="24"/>
          <w:szCs w:val="28"/>
        </w:rPr>
      </w:pPr>
      <w:r w:rsidRPr="00F5600B">
        <w:rPr>
          <w:rFonts w:ascii="Times New Roman" w:hAnsi="Times New Roman" w:cs="Times New Roman"/>
          <w:b/>
          <w:bCs/>
          <w:sz w:val="24"/>
          <w:szCs w:val="28"/>
        </w:rPr>
        <w:t xml:space="preserve">Действительный государственный советник Российской Федерации 2-го класса Александр Михайлович </w:t>
      </w:r>
      <w:proofErr w:type="spellStart"/>
      <w:r w:rsidRPr="00F5600B">
        <w:rPr>
          <w:rFonts w:ascii="Times New Roman" w:hAnsi="Times New Roman" w:cs="Times New Roman"/>
          <w:b/>
          <w:bCs/>
          <w:sz w:val="24"/>
          <w:szCs w:val="28"/>
        </w:rPr>
        <w:t>Пыков</w:t>
      </w:r>
      <w:proofErr w:type="spellEnd"/>
      <w:r w:rsidRPr="00F5600B">
        <w:rPr>
          <w:rFonts w:ascii="Times New Roman" w:hAnsi="Times New Roman" w:cs="Times New Roman"/>
          <w:b/>
          <w:bCs/>
          <w:sz w:val="24"/>
          <w:szCs w:val="28"/>
        </w:rPr>
        <w:t>.</w:t>
      </w:r>
    </w:p>
    <w:p w:rsidR="009C3FDA" w:rsidRDefault="009C3FDA" w:rsidP="00A91A3E">
      <w:pPr>
        <w:jc w:val="both"/>
        <w:rPr>
          <w:rFonts w:ascii="Times New Roman" w:hAnsi="Times New Roman" w:cs="Times New Roman"/>
          <w:b/>
          <w:sz w:val="24"/>
        </w:rPr>
      </w:pPr>
    </w:p>
    <w:p w:rsidR="00A91A3E" w:rsidRPr="00A91A3E" w:rsidRDefault="00A91A3E" w:rsidP="00A91A3E">
      <w:pPr>
        <w:jc w:val="both"/>
        <w:rPr>
          <w:rFonts w:ascii="Times New Roman" w:hAnsi="Times New Roman" w:cs="Times New Roman"/>
          <w:sz w:val="24"/>
        </w:rPr>
      </w:pPr>
      <w:r w:rsidRPr="00A91A3E">
        <w:rPr>
          <w:rFonts w:ascii="Times New Roman" w:hAnsi="Times New Roman" w:cs="Times New Roman"/>
          <w:b/>
          <w:sz w:val="24"/>
        </w:rPr>
        <w:t>Вопрос:</w:t>
      </w:r>
      <w:r w:rsidRPr="00A91A3E">
        <w:rPr>
          <w:rFonts w:ascii="Times New Roman" w:hAnsi="Times New Roman" w:cs="Times New Roman"/>
          <w:sz w:val="24"/>
        </w:rPr>
        <w:t xml:space="preserve"> Собираюсь продать квартиру. Необходимо ли представить согласие супруга на ее отчуждение?  </w:t>
      </w:r>
    </w:p>
    <w:p w:rsidR="00A91A3E" w:rsidRPr="00A91A3E" w:rsidRDefault="00A91A3E" w:rsidP="00A91A3E">
      <w:pPr>
        <w:spacing w:after="0" w:line="240" w:lineRule="auto"/>
        <w:jc w:val="both"/>
        <w:rPr>
          <w:rFonts w:ascii="Times New Roman" w:hAnsi="Times New Roman" w:cs="Times New Roman"/>
          <w:sz w:val="24"/>
        </w:rPr>
      </w:pPr>
      <w:r w:rsidRPr="00A91A3E">
        <w:rPr>
          <w:rFonts w:ascii="Times New Roman" w:hAnsi="Times New Roman" w:cs="Times New Roman"/>
          <w:b/>
          <w:sz w:val="24"/>
        </w:rPr>
        <w:t>Ответ:</w:t>
      </w:r>
      <w:r>
        <w:rPr>
          <w:rFonts w:ascii="Times New Roman" w:hAnsi="Times New Roman" w:cs="Times New Roman"/>
          <w:sz w:val="24"/>
        </w:rPr>
        <w:t xml:space="preserve"> </w:t>
      </w:r>
      <w:r w:rsidRPr="00A91A3E">
        <w:rPr>
          <w:rFonts w:ascii="Times New Roman" w:hAnsi="Times New Roman" w:cs="Times New Roman"/>
          <w:sz w:val="24"/>
        </w:rPr>
        <w:t xml:space="preserve">Согласно  нормам  Семейного  Кодекса  Российской  Федерации  имущество,  нажитое  супругами  во  время брака, является их совместной собственностью. Режим совместной собственности супругов действует, если брачным  договором  не  установлено  иное.  Для  совершения  одним  из  супругов  сделки  по  распоряжению общим имуществом супругов необходимо согласие другого супруга.  </w:t>
      </w:r>
    </w:p>
    <w:p w:rsidR="00A91A3E" w:rsidRDefault="00A91A3E" w:rsidP="00A91A3E">
      <w:pPr>
        <w:spacing w:after="0" w:line="240" w:lineRule="auto"/>
        <w:ind w:firstLine="709"/>
        <w:jc w:val="both"/>
        <w:rPr>
          <w:rFonts w:ascii="Times New Roman" w:hAnsi="Times New Roman" w:cs="Times New Roman"/>
          <w:sz w:val="24"/>
        </w:rPr>
      </w:pPr>
      <w:r w:rsidRPr="00A91A3E">
        <w:rPr>
          <w:rFonts w:ascii="Times New Roman" w:hAnsi="Times New Roman" w:cs="Times New Roman"/>
          <w:sz w:val="24"/>
        </w:rPr>
        <w:t xml:space="preserve">До 2017 года регистрация перехода права собственности к покупателю без нотариального согласия второго супруга  являлась  невозможной.  </w:t>
      </w:r>
      <w:proofErr w:type="gramStart"/>
      <w:r w:rsidRPr="00A91A3E">
        <w:rPr>
          <w:rFonts w:ascii="Times New Roman" w:hAnsi="Times New Roman" w:cs="Times New Roman"/>
          <w:sz w:val="24"/>
        </w:rPr>
        <w:t>В  настоящее  время  с  учетом  изменений  в  законодательстве государственная регистрация перехода права собственности на недвижимость без согласия</w:t>
      </w:r>
      <w:proofErr w:type="gramEnd"/>
      <w:r w:rsidRPr="00A91A3E">
        <w:rPr>
          <w:rFonts w:ascii="Times New Roman" w:hAnsi="Times New Roman" w:cs="Times New Roman"/>
          <w:sz w:val="24"/>
        </w:rPr>
        <w:t xml:space="preserve"> на то супругов стала  реальностью,  вся  ответственность  за  совершение  сделки  ложится  на  стороны  договора.  В соответствии  </w:t>
      </w:r>
      <w:proofErr w:type="gramStart"/>
      <w:r w:rsidRPr="00A91A3E">
        <w:rPr>
          <w:rFonts w:ascii="Times New Roman" w:hAnsi="Times New Roman" w:cs="Times New Roman"/>
          <w:sz w:val="24"/>
        </w:rPr>
        <w:t>с  нормами  Федерального  закона  от  13.07.2015  №  218-ФЗ  "О  государственной  регистрации недвижимости" в случае, если такое согласие не представлено на государственную регистрацию перехода права, орган регистрации обязан сделать в Едином государственном реестре недвижимости (ЕГРН) отметку об  отсутствии  необходимого  в  силу  закона  согласия  третьего  лица,  которая  сохраняет  свое  действие  в течение  всего  срока  актуальности  зарегистрированного  права  собственника  и  отражается  в  выписке  из</w:t>
      </w:r>
      <w:proofErr w:type="gramEnd"/>
      <w:r w:rsidRPr="00A91A3E">
        <w:rPr>
          <w:rFonts w:ascii="Times New Roman" w:hAnsi="Times New Roman" w:cs="Times New Roman"/>
          <w:sz w:val="24"/>
        </w:rPr>
        <w:t xml:space="preserve"> ЕГРН. Следует помнить, что такая сделка может быть оспорена в суде. </w:t>
      </w:r>
    </w:p>
    <w:p w:rsidR="009C3FDA" w:rsidRDefault="009C3FDA" w:rsidP="00A91A3E">
      <w:pPr>
        <w:spacing w:after="0" w:line="240" w:lineRule="auto"/>
        <w:ind w:firstLine="709"/>
        <w:jc w:val="both"/>
        <w:rPr>
          <w:rFonts w:ascii="Times New Roman" w:hAnsi="Times New Roman" w:cs="Times New Roman"/>
          <w:sz w:val="24"/>
        </w:rPr>
      </w:pPr>
    </w:p>
    <w:p w:rsidR="009C3FDA" w:rsidRDefault="009C3FDA" w:rsidP="00A91A3E">
      <w:pPr>
        <w:spacing w:after="0" w:line="240" w:lineRule="auto"/>
        <w:ind w:firstLine="709"/>
        <w:jc w:val="both"/>
        <w:rPr>
          <w:rFonts w:ascii="Times New Roman" w:hAnsi="Times New Roman" w:cs="Times New Roman"/>
          <w:sz w:val="24"/>
        </w:rPr>
      </w:pPr>
    </w:p>
    <w:p w:rsidR="009C3FDA" w:rsidRDefault="009C3FDA" w:rsidP="00A91A3E">
      <w:pPr>
        <w:spacing w:after="0" w:line="240" w:lineRule="auto"/>
        <w:ind w:firstLine="709"/>
        <w:jc w:val="both"/>
        <w:rPr>
          <w:rFonts w:ascii="Times New Roman" w:hAnsi="Times New Roman" w:cs="Times New Roman"/>
          <w:sz w:val="24"/>
        </w:rPr>
      </w:pPr>
    </w:p>
    <w:sectPr w:rsidR="009C3FDA" w:rsidSect="004100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91A3E"/>
    <w:rsid w:val="0041007D"/>
    <w:rsid w:val="009C3FDA"/>
    <w:rsid w:val="00A91A3E"/>
    <w:rsid w:val="00BA4C56"/>
    <w:rsid w:val="00EE04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0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249</Words>
  <Characters>1421</Characters>
  <Application>Microsoft Office Word</Application>
  <DocSecurity>0</DocSecurity>
  <Lines>11</Lines>
  <Paragraphs>3</Paragraphs>
  <ScaleCrop>false</ScaleCrop>
  <Company/>
  <LinksUpToDate>false</LinksUpToDate>
  <CharactersWithSpaces>1667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7</cp:revision>
  <dcterms:created xsi:type="dcterms:W3CDTF">2018-10-12T08:45:00Z</dcterms:created>
  <dcterms:modified xsi:type="dcterms:W3CDTF">2018-10-25T11:29:00Z</dcterms:modified>
</cp:coreProperties>
</file>