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27" w:rsidRDefault="00854027" w:rsidP="00854027">
      <w:pPr>
        <w:spacing w:line="360" w:lineRule="auto"/>
        <w:jc w:val="center"/>
        <w:rPr>
          <w:b/>
        </w:rPr>
      </w:pPr>
      <w:r>
        <w:rPr>
          <w:b/>
        </w:rPr>
        <w:t>АДМИНИСТРАЦИЯ КРАСНОМАЙСКОГО  СЕЛЬСКОГО ПОСЕЛЕНИЯ КОЧКУРОВСКОГО МУНИЦИПАЛЬНОГО РАЙОНА</w:t>
      </w:r>
    </w:p>
    <w:p w:rsidR="00854027" w:rsidRPr="0029550D" w:rsidRDefault="00854027" w:rsidP="00854027">
      <w:pPr>
        <w:spacing w:line="360" w:lineRule="auto"/>
        <w:jc w:val="center"/>
        <w:rPr>
          <w:b/>
        </w:rPr>
      </w:pPr>
      <w:r>
        <w:rPr>
          <w:b/>
        </w:rPr>
        <w:t>РЕСПУБЛИКИ МОРДОВИЯ</w:t>
      </w:r>
    </w:p>
    <w:p w:rsidR="00854027" w:rsidRPr="007317F7" w:rsidRDefault="00854027" w:rsidP="00854027">
      <w:pPr>
        <w:jc w:val="center"/>
        <w:rPr>
          <w:sz w:val="24"/>
          <w:szCs w:val="24"/>
        </w:rPr>
      </w:pPr>
    </w:p>
    <w:p w:rsidR="00854027" w:rsidRDefault="00854027" w:rsidP="00854027">
      <w:pPr>
        <w:jc w:val="center"/>
        <w:rPr>
          <w:b/>
        </w:rPr>
      </w:pPr>
      <w:r w:rsidRPr="004C07E2">
        <w:rPr>
          <w:b/>
        </w:rPr>
        <w:t>ПО</w:t>
      </w:r>
      <w:r>
        <w:rPr>
          <w:b/>
        </w:rPr>
        <w:t>СТ</w:t>
      </w:r>
      <w:r w:rsidRPr="004C07E2">
        <w:rPr>
          <w:b/>
        </w:rPr>
        <w:t>АНОВЛЕНИЕ</w:t>
      </w:r>
    </w:p>
    <w:p w:rsidR="00854027" w:rsidRPr="004C07E2" w:rsidRDefault="00854027" w:rsidP="00854027">
      <w:pPr>
        <w:jc w:val="center"/>
        <w:rPr>
          <w:b/>
        </w:rPr>
      </w:pPr>
    </w:p>
    <w:p w:rsidR="00854027" w:rsidRPr="007317F7" w:rsidRDefault="00854027" w:rsidP="00854027">
      <w:pPr>
        <w:rPr>
          <w:b/>
          <w:sz w:val="24"/>
          <w:szCs w:val="24"/>
        </w:rPr>
      </w:pPr>
    </w:p>
    <w:p w:rsidR="00854027" w:rsidRPr="00B37D95" w:rsidRDefault="00854027" w:rsidP="00854027">
      <w:pPr>
        <w:ind w:firstLine="720"/>
        <w:rPr>
          <w:sz w:val="24"/>
        </w:rPr>
      </w:pPr>
      <w:r w:rsidRPr="00B37D95">
        <w:rPr>
          <w:sz w:val="24"/>
        </w:rPr>
        <w:t>№</w:t>
      </w:r>
      <w:r>
        <w:rPr>
          <w:sz w:val="24"/>
        </w:rPr>
        <w:t>11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12</w:t>
      </w:r>
      <w:r w:rsidRPr="00CE54C7">
        <w:rPr>
          <w:sz w:val="24"/>
        </w:rPr>
        <w:t xml:space="preserve"> </w:t>
      </w:r>
      <w:r>
        <w:rPr>
          <w:sz w:val="24"/>
        </w:rPr>
        <w:t xml:space="preserve">марта </w:t>
      </w:r>
      <w:r w:rsidRPr="00CE54C7">
        <w:rPr>
          <w:sz w:val="24"/>
        </w:rPr>
        <w:t>201</w:t>
      </w:r>
      <w:r>
        <w:rPr>
          <w:sz w:val="24"/>
        </w:rPr>
        <w:t xml:space="preserve">8 </w:t>
      </w:r>
      <w:r w:rsidRPr="00CE54C7">
        <w:rPr>
          <w:sz w:val="24"/>
        </w:rPr>
        <w:t>г</w:t>
      </w:r>
      <w:r>
        <w:rPr>
          <w:sz w:val="24"/>
        </w:rPr>
        <w:t>ода</w:t>
      </w:r>
      <w:r w:rsidRPr="00CE54C7">
        <w:rPr>
          <w:sz w:val="24"/>
        </w:rPr>
        <w:t>.</w:t>
      </w:r>
    </w:p>
    <w:p w:rsidR="00854027" w:rsidRPr="00DF66B9" w:rsidRDefault="00854027" w:rsidP="00854027">
      <w:pPr>
        <w:shd w:val="clear" w:color="auto" w:fill="FFFFFF"/>
        <w:rPr>
          <w:szCs w:val="28"/>
        </w:rPr>
      </w:pP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2D76B1">
        <w:rPr>
          <w:b/>
          <w:szCs w:val="28"/>
        </w:rPr>
        <w:t>О разработке плана</w:t>
      </w:r>
      <w:r w:rsidRPr="00DF66B9">
        <w:rPr>
          <w:b/>
          <w:szCs w:val="28"/>
        </w:rPr>
        <w:t xml:space="preserve"> привлечения сил и средств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для тушения пожаров и проведения аварийно-спасательных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работ на территории </w:t>
      </w:r>
      <w:r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и </w:t>
      </w:r>
      <w:proofErr w:type="gramStart"/>
      <w:r w:rsidRPr="00DF66B9">
        <w:rPr>
          <w:b/>
          <w:szCs w:val="28"/>
        </w:rPr>
        <w:t>контроле</w:t>
      </w:r>
      <w:proofErr w:type="gramEnd"/>
      <w:r w:rsidRPr="00DF66B9">
        <w:rPr>
          <w:b/>
          <w:szCs w:val="28"/>
        </w:rPr>
        <w:t xml:space="preserve"> за его выполнением.</w:t>
      </w:r>
    </w:p>
    <w:p w:rsidR="00854027" w:rsidRPr="00DF66B9" w:rsidRDefault="00854027" w:rsidP="0085402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Федерального закона от 21.12.1994 г. № 69-ФЗ «О пожарной безопасности», в целях совершенствования организации тушения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</w:t>
      </w:r>
      <w:r>
        <w:rPr>
          <w:szCs w:val="28"/>
        </w:rPr>
        <w:t xml:space="preserve"> </w:t>
      </w:r>
      <w:r w:rsidRPr="002D76B1">
        <w:rPr>
          <w:bCs/>
          <w:szCs w:val="28"/>
        </w:rPr>
        <w:t>постановляет:</w:t>
      </w:r>
    </w:p>
    <w:p w:rsidR="00854027" w:rsidRDefault="00854027" w:rsidP="00854027">
      <w:pPr>
        <w:shd w:val="clear" w:color="auto" w:fill="FFFFFF"/>
        <w:ind w:firstLine="720"/>
        <w:jc w:val="both"/>
        <w:rPr>
          <w:szCs w:val="28"/>
        </w:rPr>
      </w:pP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 Установить следующий порядок привлечения сил и средств пожарной охраны на тушение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поселения: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выезд подразделений пожарной охраны на тушение пожаров и их ликвидацию осуществляется в соответствии с планом привлечения сил и средств по тушению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 Мероприятия по организации тушения пожаров в поселении направить на своевременное прибытие пожарной охраны и иных служб к месту пожара с введением в действие достаточного количества огнетушащих средств.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3. Утвердить план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1).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4. Утвердить порядок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2).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5. Рекомендовать индивидуальным предпринимателям, организациям и учреждениям независимо от форм собственности разработать и утвердить противопожарные мероприятия в подведомственных организациях, учреждениях.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6. </w:t>
      </w:r>
      <w:proofErr w:type="gramStart"/>
      <w:r w:rsidRPr="00DF66B9">
        <w:rPr>
          <w:szCs w:val="28"/>
        </w:rPr>
        <w:t>Контроль за</w:t>
      </w:r>
      <w:proofErr w:type="gramEnd"/>
      <w:r w:rsidRPr="00DF66B9">
        <w:rPr>
          <w:szCs w:val="28"/>
        </w:rPr>
        <w:t xml:space="preserve"> выполнением настоящего постановления </w:t>
      </w:r>
      <w:r>
        <w:rPr>
          <w:szCs w:val="28"/>
        </w:rPr>
        <w:t>оставляю за собой</w:t>
      </w:r>
      <w:r w:rsidRPr="00DF66B9">
        <w:rPr>
          <w:szCs w:val="28"/>
        </w:rPr>
        <w:t>.</w:t>
      </w:r>
    </w:p>
    <w:p w:rsidR="00854027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 </w:t>
      </w:r>
      <w:r>
        <w:rPr>
          <w:szCs w:val="28"/>
        </w:rPr>
        <w:t>Глава  Красномайского сельского поселения</w:t>
      </w:r>
    </w:p>
    <w:p w:rsidR="00854027" w:rsidRDefault="00854027" w:rsidP="00854027">
      <w:pPr>
        <w:shd w:val="clear" w:color="auto" w:fill="FFFFFF"/>
        <w:ind w:firstLine="72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Н.В. Начаркина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Приложение 1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lastRenderedPageBreak/>
        <w:t>к постановлению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>
        <w:rPr>
          <w:szCs w:val="28"/>
        </w:rPr>
        <w:t>Красномайского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от</w:t>
      </w:r>
      <w:r>
        <w:rPr>
          <w:szCs w:val="28"/>
        </w:rPr>
        <w:t>12.03.2018</w:t>
      </w:r>
      <w:r w:rsidRPr="00DF66B9">
        <w:rPr>
          <w:szCs w:val="28"/>
        </w:rPr>
        <w:t xml:space="preserve"> г.</w:t>
      </w:r>
      <w:r>
        <w:rPr>
          <w:szCs w:val="28"/>
        </w:rPr>
        <w:t xml:space="preserve"> </w:t>
      </w:r>
      <w:r w:rsidRPr="00DF66B9">
        <w:rPr>
          <w:szCs w:val="28"/>
        </w:rPr>
        <w:t xml:space="preserve">№ </w:t>
      </w:r>
      <w:r>
        <w:rPr>
          <w:szCs w:val="28"/>
        </w:rPr>
        <w:t>11</w:t>
      </w:r>
    </w:p>
    <w:p w:rsidR="00854027" w:rsidRPr="00DF66B9" w:rsidRDefault="00854027" w:rsidP="0085402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ПЛАН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порядка привлечения сил и сре</w:t>
      </w:r>
      <w:proofErr w:type="gramStart"/>
      <w:r w:rsidRPr="00DF66B9">
        <w:rPr>
          <w:b/>
          <w:szCs w:val="28"/>
        </w:rPr>
        <w:t>дств дл</w:t>
      </w:r>
      <w:proofErr w:type="gramEnd"/>
      <w:r w:rsidRPr="00DF66B9">
        <w:rPr>
          <w:b/>
          <w:szCs w:val="28"/>
        </w:rPr>
        <w:t>я тушения пожаров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и проведения аварийно-спасательных работ</w:t>
      </w:r>
    </w:p>
    <w:p w:rsidR="00854027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на территории </w:t>
      </w:r>
      <w:r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854027" w:rsidRDefault="00854027" w:rsidP="00854027">
      <w:pPr>
        <w:shd w:val="clear" w:color="auto" w:fill="FFFFFF"/>
        <w:ind w:firstLine="720"/>
        <w:jc w:val="center"/>
        <w:rPr>
          <w:b/>
          <w:szCs w:val="28"/>
        </w:rPr>
      </w:pPr>
    </w:p>
    <w:tbl>
      <w:tblPr>
        <w:tblW w:w="1119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4"/>
        <w:gridCol w:w="1827"/>
        <w:gridCol w:w="1775"/>
        <w:gridCol w:w="1292"/>
        <w:gridCol w:w="1452"/>
        <w:gridCol w:w="1614"/>
        <w:gridCol w:w="1614"/>
        <w:gridCol w:w="1231"/>
      </w:tblGrid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 xml:space="preserve">№ </w:t>
            </w:r>
            <w:proofErr w:type="spellStart"/>
            <w:r w:rsidRPr="00DF66B9">
              <w:rPr>
                <w:sz w:val="24"/>
                <w:szCs w:val="24"/>
              </w:rPr>
              <w:t>п\</w:t>
            </w:r>
            <w:proofErr w:type="gramStart"/>
            <w:r w:rsidRPr="00DF66B9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Наименование населенных пунктов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Подразделения пожарной охраны, привлекаемые к тушению пожаров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proofErr w:type="gramStart"/>
            <w:r w:rsidRPr="00DF66B9">
              <w:rPr>
                <w:sz w:val="24"/>
                <w:szCs w:val="24"/>
              </w:rPr>
              <w:t>Способ вызова, сообщения (тел.</w:t>
            </w:r>
            <w:proofErr w:type="gramEnd"/>
          </w:p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и другие)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Расстояние до населенного пункта (</w:t>
            </w:r>
            <w:proofErr w:type="gramStart"/>
            <w:r w:rsidRPr="00DF66B9">
              <w:rPr>
                <w:sz w:val="24"/>
                <w:szCs w:val="24"/>
              </w:rPr>
              <w:t>км</w:t>
            </w:r>
            <w:proofErr w:type="gramEnd"/>
            <w:r w:rsidRPr="00DF66B9">
              <w:rPr>
                <w:sz w:val="24"/>
                <w:szCs w:val="24"/>
              </w:rPr>
              <w:t>)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Техника, привлекаемая для тушения пожаров, по номеру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Техника, привлекаемая для тушения пожаров по рангу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DF66B9">
              <w:rPr>
                <w:sz w:val="24"/>
                <w:szCs w:val="24"/>
              </w:rPr>
              <w:t>Дополните</w:t>
            </w:r>
            <w:r>
              <w:rPr>
                <w:sz w:val="24"/>
                <w:szCs w:val="24"/>
              </w:rPr>
              <w:t>-</w:t>
            </w:r>
            <w:r w:rsidRPr="00DF66B9">
              <w:rPr>
                <w:sz w:val="24"/>
                <w:szCs w:val="24"/>
              </w:rPr>
              <w:t>льные</w:t>
            </w:r>
            <w:proofErr w:type="spellEnd"/>
            <w:proofErr w:type="gramEnd"/>
            <w:r w:rsidRPr="00DF66B9">
              <w:rPr>
                <w:sz w:val="24"/>
                <w:szCs w:val="24"/>
              </w:rPr>
              <w:t xml:space="preserve"> силы</w:t>
            </w:r>
          </w:p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</w:p>
        </w:tc>
      </w:tr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1.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расномайский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</w:p>
        </w:tc>
      </w:tr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2.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 xml:space="preserve">ворянский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</w:p>
        </w:tc>
      </w:tr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овотроицкий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</w:p>
        </w:tc>
      </w:tr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 xml:space="preserve">алый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</w:p>
        </w:tc>
      </w:tr>
      <w:tr w:rsidR="00854027" w:rsidRPr="002D76B1" w:rsidTr="00AA3302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епловка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854027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854027" w:rsidRPr="00DF66B9" w:rsidRDefault="00854027" w:rsidP="00AA33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4027" w:rsidRPr="00DF66B9" w:rsidRDefault="00854027" w:rsidP="00AA3302">
            <w:pPr>
              <w:rPr>
                <w:sz w:val="24"/>
                <w:szCs w:val="24"/>
              </w:rPr>
            </w:pPr>
          </w:p>
        </w:tc>
      </w:tr>
    </w:tbl>
    <w:p w:rsidR="00854027" w:rsidRPr="00DF66B9" w:rsidRDefault="00854027" w:rsidP="0085402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ДПД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поселения: </w:t>
      </w:r>
      <w:r>
        <w:rPr>
          <w:szCs w:val="28"/>
        </w:rPr>
        <w:t>7</w:t>
      </w:r>
      <w:r w:rsidRPr="00DF66B9">
        <w:rPr>
          <w:szCs w:val="28"/>
        </w:rPr>
        <w:t xml:space="preserve"> чел.;</w:t>
      </w:r>
      <w:r>
        <w:rPr>
          <w:szCs w:val="28"/>
        </w:rPr>
        <w:t xml:space="preserve"> </w:t>
      </w:r>
      <w:r w:rsidRPr="00DF66B9">
        <w:rPr>
          <w:szCs w:val="28"/>
        </w:rPr>
        <w:t>средства связи и оповещения: мобильная и стационарная;</w:t>
      </w:r>
      <w:r>
        <w:rPr>
          <w:szCs w:val="28"/>
        </w:rPr>
        <w:t xml:space="preserve"> п</w:t>
      </w:r>
      <w:r w:rsidRPr="00DF66B9">
        <w:rPr>
          <w:szCs w:val="28"/>
        </w:rPr>
        <w:t xml:space="preserve">ротивопожарный инвентарь и оборудование </w:t>
      </w:r>
      <w:r>
        <w:rPr>
          <w:szCs w:val="28"/>
        </w:rPr>
        <w:t>-</w:t>
      </w:r>
      <w:r w:rsidRPr="00DF66B9">
        <w:rPr>
          <w:szCs w:val="28"/>
        </w:rPr>
        <w:t xml:space="preserve"> </w:t>
      </w:r>
      <w:r w:rsidRPr="0043031E">
        <w:rPr>
          <w:szCs w:val="28"/>
        </w:rPr>
        <w:t>пожарная машина АРС на базе ЗИЛ-131, ЗИЛ - 130</w:t>
      </w:r>
      <w:r>
        <w:rPr>
          <w:szCs w:val="28"/>
        </w:rPr>
        <w:t xml:space="preserve"> в полной комплектации; </w:t>
      </w:r>
      <w:r w:rsidRPr="00DF66B9">
        <w:rPr>
          <w:szCs w:val="28"/>
        </w:rPr>
        <w:t>лом, багор, ведро, топор, 8 огнетушителей.</w:t>
      </w:r>
    </w:p>
    <w:p w:rsidR="00854027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Пожарные формирования организаций, учреждений, независимо от формы собственности средства связи и оповещения, </w:t>
      </w:r>
      <w:r>
        <w:rPr>
          <w:szCs w:val="28"/>
        </w:rPr>
        <w:t>а</w:t>
      </w:r>
      <w:r w:rsidRPr="00DF66B9">
        <w:rPr>
          <w:szCs w:val="28"/>
        </w:rPr>
        <w:t>втоцистерны, Противопожарный инвентарь и оборудование - по согласованию</w:t>
      </w:r>
      <w:r>
        <w:rPr>
          <w:szCs w:val="28"/>
        </w:rPr>
        <w:t>.</w:t>
      </w:r>
    </w:p>
    <w:p w:rsidR="00854027" w:rsidRDefault="00854027" w:rsidP="00854027">
      <w:pPr>
        <w:shd w:val="clear" w:color="auto" w:fill="FFFFFF"/>
        <w:ind w:firstLine="720"/>
        <w:jc w:val="both"/>
        <w:rPr>
          <w:szCs w:val="28"/>
        </w:rPr>
      </w:pPr>
    </w:p>
    <w:p w:rsidR="00854027" w:rsidRDefault="00854027" w:rsidP="00854027">
      <w:pPr>
        <w:shd w:val="clear" w:color="auto" w:fill="FFFFFF"/>
        <w:ind w:firstLine="720"/>
        <w:rPr>
          <w:szCs w:val="28"/>
        </w:rPr>
      </w:pPr>
    </w:p>
    <w:p w:rsidR="00854027" w:rsidRDefault="00854027" w:rsidP="00854027">
      <w:pPr>
        <w:shd w:val="clear" w:color="auto" w:fill="FFFFFF"/>
        <w:ind w:firstLine="720"/>
        <w:rPr>
          <w:szCs w:val="28"/>
        </w:rPr>
      </w:pPr>
    </w:p>
    <w:p w:rsidR="00854027" w:rsidRDefault="00854027" w:rsidP="00854027">
      <w:pPr>
        <w:shd w:val="clear" w:color="auto" w:fill="FFFFFF"/>
        <w:ind w:firstLine="720"/>
        <w:rPr>
          <w:szCs w:val="28"/>
        </w:rPr>
      </w:pPr>
    </w:p>
    <w:p w:rsidR="00854027" w:rsidRDefault="00854027" w:rsidP="00854027">
      <w:pPr>
        <w:shd w:val="clear" w:color="auto" w:fill="FFFFFF"/>
        <w:rPr>
          <w:szCs w:val="28"/>
        </w:rPr>
      </w:pPr>
    </w:p>
    <w:p w:rsidR="00854027" w:rsidRDefault="00854027" w:rsidP="00854027">
      <w:pPr>
        <w:shd w:val="clear" w:color="auto" w:fill="FFFFFF"/>
        <w:ind w:firstLine="720"/>
        <w:rPr>
          <w:szCs w:val="28"/>
        </w:rPr>
      </w:pP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lastRenderedPageBreak/>
        <w:t>Приложение 2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к постановлению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>
        <w:rPr>
          <w:szCs w:val="28"/>
        </w:rPr>
        <w:t>Красномайского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854027" w:rsidRPr="00DF66B9" w:rsidRDefault="00854027" w:rsidP="0085402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от </w:t>
      </w:r>
      <w:r>
        <w:rPr>
          <w:szCs w:val="28"/>
        </w:rPr>
        <w:t>12.03.2018</w:t>
      </w:r>
      <w:r w:rsidRPr="00DF66B9">
        <w:rPr>
          <w:szCs w:val="28"/>
        </w:rPr>
        <w:t xml:space="preserve"> г. №</w:t>
      </w:r>
      <w:r>
        <w:rPr>
          <w:szCs w:val="28"/>
        </w:rPr>
        <w:t>11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Положение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о порядке привлечения сил и сре</w:t>
      </w:r>
      <w:proofErr w:type="gramStart"/>
      <w:r w:rsidRPr="00DF66B9">
        <w:rPr>
          <w:b/>
          <w:bCs/>
          <w:szCs w:val="28"/>
        </w:rPr>
        <w:t>дств дл</w:t>
      </w:r>
      <w:proofErr w:type="gramEnd"/>
      <w:r w:rsidRPr="00DF66B9">
        <w:rPr>
          <w:b/>
          <w:bCs/>
          <w:szCs w:val="28"/>
        </w:rPr>
        <w:t>я тушения пожаров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и проведения аварийно-спасательных работ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 xml:space="preserve">на территории </w:t>
      </w:r>
      <w:r>
        <w:rPr>
          <w:b/>
          <w:szCs w:val="28"/>
        </w:rPr>
        <w:t>Красномайского</w:t>
      </w:r>
      <w:r w:rsidRPr="00DF66B9">
        <w:rPr>
          <w:b/>
          <w:bCs/>
          <w:szCs w:val="28"/>
        </w:rPr>
        <w:t xml:space="preserve"> сельского поселения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1. Общие положения</w:t>
      </w:r>
    </w:p>
    <w:p w:rsidR="00854027" w:rsidRPr="00DF66B9" w:rsidRDefault="00854027" w:rsidP="0085402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1.1. </w:t>
      </w:r>
      <w:proofErr w:type="gramStart"/>
      <w:r w:rsidRPr="00DF66B9">
        <w:rPr>
          <w:szCs w:val="28"/>
        </w:rPr>
        <w:t>Настоящее положение разработано в соответствии с Федеральным законом от 21.12.1994 г. № 69-ФЗ «О пожарной безопасности», Федеральным законом от 06.10.2003 г. № 131-ФЗ «Об общих принципах организации местного самоуправления в Российской Федерации», Федеральным законом от 22.07.2008</w:t>
      </w:r>
      <w:r>
        <w:rPr>
          <w:szCs w:val="28"/>
        </w:rPr>
        <w:t xml:space="preserve"> </w:t>
      </w:r>
      <w:r w:rsidRPr="00DF66B9">
        <w:rPr>
          <w:szCs w:val="28"/>
        </w:rPr>
        <w:t>г. «Технический регламент о требованиях пожарной безопасности» и регулирует порядок привлечения сил и средств подразделений пожарной охраны и организаций для тушения пожаров и проведения аварийно-спасательных работ</w:t>
      </w:r>
      <w:proofErr w:type="gramEnd"/>
      <w:r w:rsidRPr="00DF66B9">
        <w:rPr>
          <w:szCs w:val="28"/>
        </w:rPr>
        <w:t xml:space="preserve">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1.2. Для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силы: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</w:t>
      </w:r>
      <w:r>
        <w:rPr>
          <w:szCs w:val="28"/>
        </w:rPr>
        <w:t>подразделение районной противопожарной службы ГКУ РМ «Управление противопожарной службы», ПСЧ-18;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подразделения добровольной пожарной охраны;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противопожарные формирования организаций;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аварийно-спасательные формирования организаций.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возникновении пожаров и других чрезвычайных ситуаций на объектах жизнеобеспече</w:t>
      </w:r>
      <w:r>
        <w:rPr>
          <w:szCs w:val="28"/>
        </w:rPr>
        <w:t>ния поселения руководитель</w:t>
      </w:r>
      <w:r w:rsidRPr="00DF66B9">
        <w:rPr>
          <w:szCs w:val="28"/>
        </w:rPr>
        <w:t xml:space="preserve">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>
        <w:rPr>
          <w:szCs w:val="28"/>
        </w:rPr>
        <w:t>Кочкуровского муниципального</w:t>
      </w:r>
      <w:r w:rsidRPr="00DF66B9">
        <w:rPr>
          <w:szCs w:val="28"/>
        </w:rPr>
        <w:t xml:space="preserve"> района направля</w:t>
      </w:r>
      <w:r>
        <w:rPr>
          <w:szCs w:val="28"/>
        </w:rPr>
        <w:t>е</w:t>
      </w:r>
      <w:r w:rsidRPr="00DF66B9">
        <w:rPr>
          <w:szCs w:val="28"/>
        </w:rPr>
        <w:t>т к месту пожара аварийно-техническ</w:t>
      </w:r>
      <w:r>
        <w:rPr>
          <w:szCs w:val="28"/>
        </w:rPr>
        <w:t>ую</w:t>
      </w:r>
      <w:r w:rsidRPr="00DF66B9">
        <w:rPr>
          <w:szCs w:val="28"/>
        </w:rPr>
        <w:t xml:space="preserve"> бригад</w:t>
      </w:r>
      <w:r>
        <w:rPr>
          <w:szCs w:val="28"/>
        </w:rPr>
        <w:t>у</w:t>
      </w:r>
      <w:r w:rsidRPr="00DF66B9">
        <w:rPr>
          <w:szCs w:val="28"/>
        </w:rPr>
        <w:t>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Для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средства: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пожарная и специальная техника;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средства связи;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огнетушащие вещества, находящиеся на вооружении в подразделениях пожарной охраны;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первичные средства пожаротушения, а также приспособления для целей пожаротушения, вспомогательная и </w:t>
      </w:r>
      <w:proofErr w:type="spellStart"/>
      <w:r w:rsidRPr="00DF66B9">
        <w:rPr>
          <w:szCs w:val="28"/>
        </w:rPr>
        <w:t>водоподающая</w:t>
      </w:r>
      <w:proofErr w:type="spellEnd"/>
      <w:r w:rsidRPr="00DF66B9">
        <w:rPr>
          <w:szCs w:val="28"/>
        </w:rPr>
        <w:t xml:space="preserve"> техника организаций, представляемая на безвозмездной основе.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1.3. Для тушения пожаров используются все источники водоснабжения (</w:t>
      </w:r>
      <w:proofErr w:type="spellStart"/>
      <w:r w:rsidRPr="00DF66B9">
        <w:rPr>
          <w:szCs w:val="28"/>
        </w:rPr>
        <w:t>водообеспечения</w:t>
      </w:r>
      <w:proofErr w:type="spellEnd"/>
      <w:r w:rsidRPr="00DF66B9">
        <w:rPr>
          <w:szCs w:val="28"/>
        </w:rPr>
        <w:t>) организаций, независимо от форм собственности и назначения, на безвозмездной основе.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1.4. Руководители организаций обязаны: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lastRenderedPageBreak/>
        <w:t>- содержать в исправном состоянии системы и средства противопожарной защиты, включая первичные системы тушения пожаров, не допускать их использования не по назначению;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оказывать содействие пожарной охране при тушении пожара;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предоставлять при тушении пожаров на территории организаций необходимые силы и средства;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обеспечить доступ должностным лицам пожарной охраны при осуществлении ими служебных обязанностей по тушению пожаров на территории, в здани</w:t>
      </w:r>
      <w:r>
        <w:rPr>
          <w:szCs w:val="28"/>
        </w:rPr>
        <w:t>и</w:t>
      </w:r>
      <w:r w:rsidRPr="00DF66B9">
        <w:rPr>
          <w:szCs w:val="28"/>
        </w:rPr>
        <w:t>, сооружени</w:t>
      </w:r>
      <w:r>
        <w:rPr>
          <w:szCs w:val="28"/>
        </w:rPr>
        <w:t>и</w:t>
      </w:r>
      <w:r w:rsidRPr="00DF66B9">
        <w:rPr>
          <w:szCs w:val="28"/>
        </w:rPr>
        <w:t xml:space="preserve"> и ины</w:t>
      </w:r>
      <w:r>
        <w:rPr>
          <w:szCs w:val="28"/>
        </w:rPr>
        <w:t>х</w:t>
      </w:r>
      <w:r w:rsidRPr="00DF66B9">
        <w:rPr>
          <w:szCs w:val="28"/>
        </w:rPr>
        <w:t xml:space="preserve"> объект</w:t>
      </w:r>
      <w:r>
        <w:rPr>
          <w:szCs w:val="28"/>
        </w:rPr>
        <w:t>ах</w:t>
      </w:r>
      <w:r w:rsidRPr="00DF66B9">
        <w:rPr>
          <w:szCs w:val="28"/>
        </w:rPr>
        <w:t xml:space="preserve"> организаций;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сообщать в пожарную охрану о состоянии дорог и изменении подъездов к объекту.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b/>
          <w:bCs/>
          <w:szCs w:val="28"/>
        </w:rPr>
        <w:t>2. Порядок привлечения сил и средств на тушение пожаров</w:t>
      </w:r>
    </w:p>
    <w:p w:rsidR="00854027" w:rsidRDefault="00854027" w:rsidP="00854027">
      <w:pPr>
        <w:shd w:val="clear" w:color="auto" w:fill="FFFFFF"/>
        <w:ind w:firstLine="720"/>
        <w:jc w:val="both"/>
        <w:rPr>
          <w:szCs w:val="28"/>
        </w:rPr>
      </w:pP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2.1.</w:t>
      </w:r>
      <w:r>
        <w:rPr>
          <w:szCs w:val="28"/>
        </w:rPr>
        <w:t xml:space="preserve"> </w:t>
      </w:r>
      <w:r w:rsidRPr="00DF66B9">
        <w:rPr>
          <w:szCs w:val="28"/>
        </w:rPr>
        <w:t>Привлечение сил и средств пожарной охраны и противопожарных формирований организаций на тушение пожаров и проведение аварийно-спасательных работ при их тушении осуществляется на условиях и в порядке, установленном законодательством Российской Федерации и настоящим Положением.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2.2. Порядок привлечения сил и сре</w:t>
      </w:r>
      <w:proofErr w:type="gramStart"/>
      <w:r w:rsidRPr="00DF66B9">
        <w:rPr>
          <w:szCs w:val="28"/>
        </w:rPr>
        <w:t>дств в гр</w:t>
      </w:r>
      <w:proofErr w:type="gramEnd"/>
      <w:r w:rsidRPr="00DF66B9">
        <w:rPr>
          <w:szCs w:val="28"/>
        </w:rPr>
        <w:t xml:space="preserve">аницах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утверждается </w:t>
      </w:r>
      <w:r>
        <w:rPr>
          <w:szCs w:val="28"/>
        </w:rPr>
        <w:t>Главой</w:t>
      </w:r>
      <w:r w:rsidRPr="00DF66B9">
        <w:rPr>
          <w:szCs w:val="28"/>
        </w:rPr>
        <w:t xml:space="preserve">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на объектах – руководителем объекта.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2.3. Выезд подразделений пожарной охраны и противопожарных формирований организаций на тушение пожаров и проведение аварийно-спасательных работ осуществляется в безусловном порядке, независимо от форм собственности объектов защиты.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следовании на пожар пожарная техника пользуется правом беспрепятственного проезда, первоочередного обеспечения горюче-смазочными материалами на автозаправочных станци</w:t>
      </w:r>
      <w:r>
        <w:rPr>
          <w:szCs w:val="28"/>
        </w:rPr>
        <w:t>ях и проведения ремонтных работ</w:t>
      </w:r>
      <w:r w:rsidRPr="00DF66B9">
        <w:rPr>
          <w:szCs w:val="28"/>
        </w:rPr>
        <w:t xml:space="preserve"> на станциях технического облуживания.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2.4. Взаимодействие подразделений пожарной охраны с аварийными и специальными службами организаций при тушении пожаров осуществляется на основании Плана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пожаров. В План включаются все подразделения пожарной охраны, добровольные пожарные формирования, дислоцирующиеся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и (или) обслуживающие данную территорию. Корректировка Планов проводится по мере необходимости.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2.5. Координацию деятельности всех видов пожарной охраны и аварийно-спасательных формирований, участвующих в тушении пожаров и проведении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осуществляет в установленном порядке руководитель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>
        <w:rPr>
          <w:szCs w:val="28"/>
        </w:rPr>
        <w:t>Кочкуровского муниципального</w:t>
      </w:r>
      <w:r w:rsidRPr="00DF66B9">
        <w:rPr>
          <w:szCs w:val="28"/>
        </w:rPr>
        <w:t xml:space="preserve"> района (должностное лицо ОГПС).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2.6. Непосредственное руководство тушением пожара осуществляется прибывшим на пожар старшим оперативным должностным лицом пожарной охраны, котор</w:t>
      </w:r>
      <w:r>
        <w:rPr>
          <w:szCs w:val="28"/>
        </w:rPr>
        <w:t>ый</w:t>
      </w:r>
      <w:r w:rsidRPr="00DF66B9">
        <w:rPr>
          <w:szCs w:val="28"/>
        </w:rPr>
        <w:t xml:space="preserve"> управляет на принципах единоначалия личным составом и техникой пожарной охраны и организацией участвующих в тушении пожара, а также дополнительно привлеченными к тушению пожара силами.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lastRenderedPageBreak/>
        <w:t>2.7. Руководитель тушения пожара отвечает за выполнение задачи, за безопасность личного состава пожарной охраны, участвующего в тушении пожара и привлеченных к тушению пожара дополнительных сил.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Никто не вправе вмешиваться в действия руководителя тушения пожара или отменять его распоряжения при тушении пожара.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Указания руководителя тушения пожара обязательны для исполнения всеми должностными лицами и гражданами на территории, на которой осуществляются действия по тушению пожара.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необходимости руководитель тушения может принимать решения, в том числе ограничивающие права должностных лиц и граждан на указанной территории.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2.8. Руководитель тушения пожара устанавливает границы территории, на которой осуществляются действия по тушению пожара, 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2.9. В случае недостаточного количества или выхода из строя пожарной или специальной техники руководитель гарнизона (должностное лицо ОГПС) совместно с </w:t>
      </w:r>
      <w:r>
        <w:rPr>
          <w:szCs w:val="28"/>
        </w:rPr>
        <w:t>Главой</w:t>
      </w:r>
      <w:r w:rsidRPr="00DF66B9">
        <w:rPr>
          <w:szCs w:val="28"/>
        </w:rPr>
        <w:t xml:space="preserve"> Администрации, начальником штаба ГО ЧС и ПБ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принимают меры по привлечению дополнительных сил и сре</w:t>
      </w:r>
      <w:proofErr w:type="gramStart"/>
      <w:r w:rsidRPr="00DF66B9">
        <w:rPr>
          <w:szCs w:val="28"/>
        </w:rPr>
        <w:t>дств др</w:t>
      </w:r>
      <w:proofErr w:type="gramEnd"/>
      <w:r w:rsidRPr="00DF66B9">
        <w:rPr>
          <w:szCs w:val="28"/>
        </w:rPr>
        <w:t>угих противопожарных подразделений и организаций.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2.10. Выезд следственной оперативной группы милиции к месту пожара осуществляется в соответствии с приказами и инструкциями о взаимодействии в установленном порядке.</w:t>
      </w:r>
    </w:p>
    <w:p w:rsidR="00854027" w:rsidRPr="00DF66B9" w:rsidRDefault="00854027" w:rsidP="00854027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854027" w:rsidRPr="00DF66B9" w:rsidRDefault="00854027" w:rsidP="00854027">
      <w:pPr>
        <w:pStyle w:val="a3"/>
        <w:tabs>
          <w:tab w:val="left" w:pos="426"/>
          <w:tab w:val="left" w:pos="709"/>
        </w:tabs>
        <w:ind w:firstLine="720"/>
        <w:jc w:val="both"/>
        <w:rPr>
          <w:sz w:val="28"/>
          <w:szCs w:val="28"/>
        </w:rPr>
      </w:pPr>
    </w:p>
    <w:p w:rsidR="00854027" w:rsidRDefault="00854027" w:rsidP="00854027">
      <w:pPr>
        <w:jc w:val="both"/>
      </w:pPr>
      <w:bookmarkStart w:id="0" w:name="_GoBack"/>
      <w:bookmarkEnd w:id="0"/>
    </w:p>
    <w:p w:rsidR="00854027" w:rsidRDefault="00854027" w:rsidP="00854027"/>
    <w:p w:rsidR="008A60B7" w:rsidRDefault="008A60B7"/>
    <w:sectPr w:rsidR="008A60B7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027"/>
    <w:rsid w:val="000722F9"/>
    <w:rsid w:val="00854027"/>
    <w:rsid w:val="008A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0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8540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1472</Words>
  <Characters>8397</Characters>
  <Application>Microsoft Office Word</Application>
  <DocSecurity>0</DocSecurity>
  <Lines>69</Lines>
  <Paragraphs>19</Paragraphs>
  <ScaleCrop>false</ScaleCrop>
  <Company/>
  <LinksUpToDate>false</LinksUpToDate>
  <CharactersWithSpaces>9850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2018-04-06T04:13:00Z</dcterms:created>
  <dcterms:modified xsi:type="dcterms:W3CDTF">2018-04-06T04:14:00Z</dcterms:modified>
</cp:coreProperties>
</file>