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978" w:rsidRPr="00923761" w:rsidRDefault="00604978" w:rsidP="00604978">
      <w:pPr>
        <w:overflowPunct w:val="0"/>
        <w:ind w:left="-720"/>
        <w:jc w:val="center"/>
        <w:rPr>
          <w:rFonts w:cs="Arial"/>
          <w:b/>
          <w:sz w:val="32"/>
          <w:szCs w:val="32"/>
        </w:rPr>
      </w:pPr>
      <w:r w:rsidRPr="00923761">
        <w:rPr>
          <w:rFonts w:cs="Arial"/>
          <w:b/>
          <w:sz w:val="32"/>
          <w:szCs w:val="32"/>
        </w:rPr>
        <w:t xml:space="preserve">РЕСПУБЛИКА МОРДОВИЯ </w:t>
      </w:r>
      <w:r w:rsidRPr="00923761">
        <w:rPr>
          <w:rFonts w:cs="Arial"/>
          <w:b/>
          <w:sz w:val="32"/>
          <w:szCs w:val="32"/>
        </w:rPr>
        <w:br/>
        <w:t>АДМИНИСТРАЦИЯ КОЧКУРОВСКОГО</w:t>
      </w:r>
    </w:p>
    <w:p w:rsidR="00604978" w:rsidRPr="00923761" w:rsidRDefault="00604978" w:rsidP="00604978">
      <w:pPr>
        <w:overflowPunct w:val="0"/>
        <w:ind w:left="-720"/>
        <w:jc w:val="center"/>
        <w:rPr>
          <w:rFonts w:cs="Arial"/>
          <w:b/>
          <w:sz w:val="32"/>
          <w:szCs w:val="32"/>
        </w:rPr>
      </w:pPr>
      <w:r w:rsidRPr="00923761">
        <w:rPr>
          <w:rFonts w:cs="Arial"/>
          <w:b/>
          <w:sz w:val="32"/>
          <w:szCs w:val="32"/>
        </w:rPr>
        <w:t xml:space="preserve"> МУНИЦИПАЛЬНОГО РАЙОНА </w:t>
      </w:r>
    </w:p>
    <w:p w:rsidR="00604978" w:rsidRPr="00923761" w:rsidRDefault="00604978" w:rsidP="00604978">
      <w:pPr>
        <w:overflowPunct w:val="0"/>
        <w:ind w:left="-720"/>
        <w:jc w:val="center"/>
        <w:rPr>
          <w:rFonts w:cs="Arial"/>
          <w:b/>
          <w:sz w:val="32"/>
          <w:szCs w:val="32"/>
        </w:rPr>
      </w:pPr>
      <w:r w:rsidRPr="00923761">
        <w:rPr>
          <w:rFonts w:cs="Arial"/>
          <w:b/>
          <w:sz w:val="32"/>
          <w:szCs w:val="32"/>
        </w:rPr>
        <w:t xml:space="preserve">РЕСПУБЛИКИ МОРДОВИЯ </w:t>
      </w:r>
    </w:p>
    <w:p w:rsidR="00604978" w:rsidRPr="00923761" w:rsidRDefault="00604978" w:rsidP="00604978">
      <w:pPr>
        <w:overflowPunct w:val="0"/>
        <w:jc w:val="center"/>
        <w:rPr>
          <w:rFonts w:cs="Arial"/>
          <w:b/>
          <w:sz w:val="32"/>
          <w:szCs w:val="32"/>
        </w:rPr>
      </w:pPr>
    </w:p>
    <w:p w:rsidR="00604978" w:rsidRPr="00923761" w:rsidRDefault="00604978" w:rsidP="00604978">
      <w:pPr>
        <w:overflowPunct w:val="0"/>
        <w:jc w:val="center"/>
        <w:rPr>
          <w:rFonts w:cs="Arial"/>
          <w:b/>
          <w:sz w:val="32"/>
          <w:szCs w:val="32"/>
        </w:rPr>
      </w:pPr>
      <w:r w:rsidRPr="00923761">
        <w:rPr>
          <w:rFonts w:cs="Arial"/>
          <w:b/>
          <w:sz w:val="32"/>
          <w:szCs w:val="32"/>
        </w:rPr>
        <w:t xml:space="preserve">ПОСТАНОВЛЕНИЕ  </w:t>
      </w:r>
    </w:p>
    <w:p w:rsidR="00604978" w:rsidRDefault="00604978" w:rsidP="00604978">
      <w:pPr>
        <w:overflowPunct w:val="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от 13.06.</w:t>
      </w:r>
      <w:r w:rsidRPr="00923761">
        <w:rPr>
          <w:rFonts w:cs="Arial"/>
          <w:b/>
          <w:sz w:val="32"/>
          <w:szCs w:val="32"/>
        </w:rPr>
        <w:t xml:space="preserve">2017 г. </w:t>
      </w:r>
      <w:r>
        <w:rPr>
          <w:rFonts w:cs="Arial"/>
          <w:b/>
          <w:sz w:val="32"/>
          <w:szCs w:val="32"/>
        </w:rPr>
        <w:t>№ 392-п</w:t>
      </w:r>
    </w:p>
    <w:p w:rsidR="00604978" w:rsidRDefault="00604978" w:rsidP="00604978">
      <w:pPr>
        <w:overflowPunct w:val="0"/>
        <w:jc w:val="center"/>
        <w:rPr>
          <w:rFonts w:cs="Arial"/>
          <w:b/>
          <w:sz w:val="32"/>
          <w:szCs w:val="32"/>
        </w:rPr>
      </w:pPr>
    </w:p>
    <w:p w:rsidR="00604978" w:rsidRPr="00923761" w:rsidRDefault="00604978" w:rsidP="00604978">
      <w:pPr>
        <w:overflowPunct w:val="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ОБ УТВЕРЖДЕНИИ ПРАВИЛ ИСПОЛЬЗОВАНИЯ ВОДНЫХ ОБЪЕКТОВ ОБЩЕГО ПОЛЬЗОВАНИЯ ДЛЯ ЛИЧНЫХ И БЫТОВЫХ НУЖД НА ТЕРРИТОРИИ КОЧКУРОВСКОГО МУНИЦИПАЛЬНОГО РАЙОНА </w:t>
      </w:r>
    </w:p>
    <w:p w:rsidR="000B3DD5" w:rsidRDefault="000B3DD5" w:rsidP="000B3DD5">
      <w:pPr>
        <w:rPr>
          <w:rFonts w:ascii="Times New Roman" w:hAnsi="Times New Roman"/>
          <w:szCs w:val="24"/>
        </w:rPr>
      </w:pPr>
    </w:p>
    <w:p w:rsidR="000B3DD5" w:rsidRDefault="000B3DD5" w:rsidP="000B3DD5">
      <w:pPr>
        <w:pStyle w:val="1"/>
        <w:spacing w:before="120" w:after="120"/>
        <w:ind w:firstLine="720"/>
        <w:jc w:val="both"/>
        <w:rPr>
          <w:b w:val="0"/>
          <w:szCs w:val="28"/>
        </w:rPr>
      </w:pPr>
    </w:p>
    <w:p w:rsidR="000B3DD5" w:rsidRPr="00604978" w:rsidRDefault="000B3DD5" w:rsidP="000B3DD5">
      <w:pPr>
        <w:pStyle w:val="1"/>
        <w:ind w:firstLine="720"/>
        <w:jc w:val="both"/>
        <w:rPr>
          <w:rFonts w:ascii="Arial" w:hAnsi="Arial" w:cs="Arial"/>
          <w:b w:val="0"/>
          <w:sz w:val="24"/>
          <w:szCs w:val="24"/>
        </w:rPr>
      </w:pPr>
      <w:r w:rsidRPr="00604978">
        <w:rPr>
          <w:rFonts w:ascii="Arial" w:hAnsi="Arial" w:cs="Arial"/>
          <w:b w:val="0"/>
          <w:sz w:val="24"/>
          <w:szCs w:val="24"/>
        </w:rPr>
        <w:t>В соответствии со статьёй 15 Федерального закона от 06.10.2003 № 131-ФЗ «Об общих принципах организации местного самоуправления в Российской Федерации», статьями 6 и 27 Водного кодекса Российской Федерации</w:t>
      </w:r>
      <w:r w:rsidR="00604978" w:rsidRPr="00604978">
        <w:rPr>
          <w:rFonts w:ascii="Arial" w:hAnsi="Arial" w:cs="Arial"/>
          <w:b w:val="0"/>
          <w:sz w:val="24"/>
          <w:szCs w:val="24"/>
        </w:rPr>
        <w:t xml:space="preserve"> администрация </w:t>
      </w:r>
      <w:proofErr w:type="spellStart"/>
      <w:r w:rsidR="00604978" w:rsidRPr="00604978">
        <w:rPr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="00604978" w:rsidRPr="00604978">
        <w:rPr>
          <w:rFonts w:ascii="Arial" w:hAnsi="Arial" w:cs="Arial"/>
          <w:b w:val="0"/>
          <w:sz w:val="24"/>
          <w:szCs w:val="24"/>
        </w:rPr>
        <w:t xml:space="preserve"> муниципального района ПОСТАНОВЛЯЕТ:</w:t>
      </w:r>
    </w:p>
    <w:p w:rsidR="000B3DD5" w:rsidRPr="00604978" w:rsidRDefault="000B3DD5" w:rsidP="000B3DD5">
      <w:pPr>
        <w:ind w:firstLine="709"/>
        <w:jc w:val="both"/>
        <w:rPr>
          <w:rFonts w:cs="Arial"/>
          <w:szCs w:val="24"/>
        </w:rPr>
      </w:pPr>
      <w:r w:rsidRPr="00604978">
        <w:rPr>
          <w:rFonts w:cs="Arial"/>
          <w:szCs w:val="24"/>
        </w:rPr>
        <w:t xml:space="preserve">1. Утвердить Правила использования водных объектов общего пользования для личных и бытовых нужд на территории </w:t>
      </w:r>
      <w:proofErr w:type="spellStart"/>
      <w:r w:rsidR="00604978" w:rsidRPr="00604978">
        <w:rPr>
          <w:rFonts w:cs="Arial"/>
          <w:szCs w:val="24"/>
        </w:rPr>
        <w:t>Кочкуровского</w:t>
      </w:r>
      <w:proofErr w:type="spellEnd"/>
      <w:r w:rsidR="00604978" w:rsidRPr="00604978">
        <w:rPr>
          <w:rFonts w:cs="Arial"/>
          <w:szCs w:val="24"/>
        </w:rPr>
        <w:t xml:space="preserve"> муниципального района. </w:t>
      </w:r>
    </w:p>
    <w:p w:rsidR="00604978" w:rsidRPr="0042799D" w:rsidRDefault="00604978" w:rsidP="00604978">
      <w:pPr>
        <w:pStyle w:val="a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sz w:val="28"/>
          <w:szCs w:val="28"/>
        </w:rPr>
        <w:tab/>
      </w:r>
      <w:r w:rsidRPr="00604978">
        <w:rPr>
          <w:rFonts w:cs="Arial"/>
        </w:rPr>
        <w:t xml:space="preserve"> </w:t>
      </w:r>
      <w:r w:rsidRPr="0042799D">
        <w:rPr>
          <w:rFonts w:ascii="Arial" w:hAnsi="Arial" w:cs="Arial"/>
        </w:rPr>
        <w:t xml:space="preserve">2. </w:t>
      </w:r>
      <w:proofErr w:type="gramStart"/>
      <w:r w:rsidRPr="0042799D">
        <w:rPr>
          <w:rFonts w:ascii="Arial" w:hAnsi="Arial" w:cs="Arial"/>
        </w:rPr>
        <w:t>Контроль за</w:t>
      </w:r>
      <w:proofErr w:type="gramEnd"/>
      <w:r w:rsidRPr="0042799D">
        <w:rPr>
          <w:rFonts w:ascii="Arial" w:hAnsi="Arial" w:cs="Arial"/>
        </w:rPr>
        <w:t xml:space="preserve"> исполнением настоящего постановления возложить на заместителя главы </w:t>
      </w:r>
      <w:proofErr w:type="spellStart"/>
      <w:r w:rsidRPr="0042799D">
        <w:rPr>
          <w:rFonts w:ascii="Arial" w:hAnsi="Arial" w:cs="Arial"/>
        </w:rPr>
        <w:t>Кочкуровского</w:t>
      </w:r>
      <w:proofErr w:type="spellEnd"/>
      <w:r w:rsidRPr="0042799D">
        <w:rPr>
          <w:rFonts w:ascii="Arial" w:hAnsi="Arial" w:cs="Arial"/>
        </w:rPr>
        <w:t xml:space="preserve"> муниципального района по вопросам строительства, архитектуры и жилищно-коммунального хозяйства Грязнова Ю.Н.</w:t>
      </w:r>
    </w:p>
    <w:p w:rsidR="00604978" w:rsidRDefault="00604978" w:rsidP="00604978">
      <w:pPr>
        <w:pStyle w:val="a5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1"/>
          <w:szCs w:val="21"/>
        </w:rPr>
      </w:pPr>
      <w:r>
        <w:rPr>
          <w:rFonts w:ascii="Arial" w:hAnsi="Arial" w:cs="Arial"/>
          <w:color w:val="3C3C3C"/>
          <w:sz w:val="21"/>
          <w:szCs w:val="21"/>
        </w:rPr>
        <w:t> </w:t>
      </w:r>
    </w:p>
    <w:p w:rsidR="00604978" w:rsidRPr="00B228D5" w:rsidRDefault="00604978" w:rsidP="00604978">
      <w:pPr>
        <w:pStyle w:val="a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B228D5">
        <w:rPr>
          <w:rFonts w:ascii="Arial" w:hAnsi="Arial" w:cs="Arial"/>
        </w:rPr>
        <w:t xml:space="preserve">Глава </w:t>
      </w:r>
    </w:p>
    <w:p w:rsidR="00604978" w:rsidRPr="00B228D5" w:rsidRDefault="00604978" w:rsidP="00604978">
      <w:pPr>
        <w:pStyle w:val="a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proofErr w:type="spellStart"/>
      <w:r w:rsidRPr="00B228D5">
        <w:rPr>
          <w:rFonts w:ascii="Arial" w:hAnsi="Arial" w:cs="Arial"/>
        </w:rPr>
        <w:t>Кочкуровского</w:t>
      </w:r>
      <w:proofErr w:type="spellEnd"/>
      <w:r w:rsidRPr="00B228D5">
        <w:rPr>
          <w:rFonts w:ascii="Arial" w:hAnsi="Arial" w:cs="Arial"/>
        </w:rPr>
        <w:t xml:space="preserve"> муниципального района</w:t>
      </w:r>
    </w:p>
    <w:p w:rsidR="00604978" w:rsidRPr="00B228D5" w:rsidRDefault="00604978" w:rsidP="00604978">
      <w:pPr>
        <w:pStyle w:val="a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</w:rPr>
      </w:pPr>
      <w:r w:rsidRPr="00B228D5">
        <w:rPr>
          <w:rFonts w:ascii="Arial" w:hAnsi="Arial" w:cs="Arial"/>
        </w:rPr>
        <w:t>С.Н.Герасимова</w:t>
      </w:r>
    </w:p>
    <w:p w:rsidR="00604978" w:rsidRPr="00B228D5" w:rsidRDefault="00604978" w:rsidP="00604978">
      <w:pPr>
        <w:pStyle w:val="a5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1"/>
          <w:szCs w:val="21"/>
        </w:rPr>
      </w:pPr>
    </w:p>
    <w:p w:rsidR="00604978" w:rsidRPr="00B228D5" w:rsidRDefault="00604978" w:rsidP="00604978">
      <w:pPr>
        <w:pStyle w:val="a5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sz w:val="21"/>
          <w:szCs w:val="21"/>
        </w:rPr>
      </w:pPr>
    </w:p>
    <w:p w:rsidR="000B3DD5" w:rsidRDefault="000B3DD5" w:rsidP="000B3DD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B3DD5" w:rsidRPr="0038369F" w:rsidRDefault="000B3DD5" w:rsidP="000B3DD5">
      <w:pPr>
        <w:pStyle w:val="a3"/>
        <w:ind w:firstLine="709"/>
        <w:rPr>
          <w:rFonts w:cs="Arial"/>
          <w:szCs w:val="24"/>
        </w:rPr>
      </w:pPr>
    </w:p>
    <w:p w:rsidR="000B3DD5" w:rsidRDefault="000B3DD5" w:rsidP="000B3DD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4978" w:rsidRDefault="00604978" w:rsidP="000B3DD5">
      <w:pPr>
        <w:spacing w:after="120"/>
        <w:ind w:left="4820"/>
        <w:jc w:val="center"/>
        <w:rPr>
          <w:rFonts w:ascii="Times New Roman" w:hAnsi="Times New Roman"/>
          <w:sz w:val="28"/>
          <w:szCs w:val="28"/>
        </w:rPr>
      </w:pPr>
    </w:p>
    <w:p w:rsidR="00604978" w:rsidRDefault="00604978" w:rsidP="000B3DD5">
      <w:pPr>
        <w:spacing w:after="120"/>
        <w:ind w:left="4820"/>
        <w:jc w:val="center"/>
        <w:rPr>
          <w:rFonts w:ascii="Times New Roman" w:hAnsi="Times New Roman"/>
          <w:sz w:val="28"/>
          <w:szCs w:val="28"/>
        </w:rPr>
      </w:pPr>
    </w:p>
    <w:p w:rsidR="00604978" w:rsidRDefault="00604978" w:rsidP="000B3DD5">
      <w:pPr>
        <w:spacing w:after="120"/>
        <w:ind w:left="4820"/>
        <w:jc w:val="center"/>
        <w:rPr>
          <w:rFonts w:ascii="Times New Roman" w:hAnsi="Times New Roman"/>
          <w:sz w:val="28"/>
          <w:szCs w:val="28"/>
        </w:rPr>
      </w:pPr>
    </w:p>
    <w:p w:rsidR="00604978" w:rsidRDefault="00604978" w:rsidP="000B3DD5">
      <w:pPr>
        <w:spacing w:after="120"/>
        <w:ind w:left="4820"/>
        <w:jc w:val="center"/>
        <w:rPr>
          <w:rFonts w:ascii="Times New Roman" w:hAnsi="Times New Roman"/>
          <w:sz w:val="28"/>
          <w:szCs w:val="28"/>
        </w:rPr>
      </w:pPr>
    </w:p>
    <w:p w:rsidR="00604978" w:rsidRDefault="00604978" w:rsidP="000B3DD5">
      <w:pPr>
        <w:spacing w:after="120"/>
        <w:ind w:left="4820"/>
        <w:jc w:val="center"/>
        <w:rPr>
          <w:rFonts w:ascii="Times New Roman" w:hAnsi="Times New Roman"/>
          <w:sz w:val="28"/>
          <w:szCs w:val="28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295FB8" w:rsidRDefault="00295FB8" w:rsidP="00604978">
      <w:pPr>
        <w:ind w:left="4820"/>
        <w:jc w:val="right"/>
        <w:rPr>
          <w:rFonts w:cs="Arial"/>
          <w:szCs w:val="24"/>
        </w:rPr>
      </w:pPr>
    </w:p>
    <w:p w:rsidR="000B3DD5" w:rsidRPr="00604978" w:rsidRDefault="00604978" w:rsidP="00604978">
      <w:pPr>
        <w:ind w:left="4820"/>
        <w:jc w:val="right"/>
        <w:rPr>
          <w:rFonts w:cs="Arial"/>
          <w:szCs w:val="24"/>
        </w:rPr>
      </w:pPr>
      <w:r w:rsidRPr="00604978">
        <w:rPr>
          <w:rFonts w:cs="Arial"/>
          <w:szCs w:val="24"/>
        </w:rPr>
        <w:lastRenderedPageBreak/>
        <w:t>УТВЕРЖДЕНЫ</w:t>
      </w:r>
    </w:p>
    <w:p w:rsidR="00604978" w:rsidRPr="00604978" w:rsidRDefault="00604978" w:rsidP="00604978">
      <w:pPr>
        <w:ind w:left="4820"/>
        <w:jc w:val="right"/>
        <w:rPr>
          <w:rFonts w:cs="Arial"/>
          <w:szCs w:val="24"/>
        </w:rPr>
      </w:pPr>
      <w:r w:rsidRPr="00604978">
        <w:rPr>
          <w:rFonts w:cs="Arial"/>
          <w:szCs w:val="24"/>
        </w:rPr>
        <w:t xml:space="preserve">постановлением администрации </w:t>
      </w:r>
    </w:p>
    <w:p w:rsidR="000B3DD5" w:rsidRPr="00604978" w:rsidRDefault="00604978" w:rsidP="00604978">
      <w:pPr>
        <w:ind w:left="4820"/>
        <w:jc w:val="right"/>
        <w:rPr>
          <w:rFonts w:cs="Arial"/>
          <w:szCs w:val="24"/>
        </w:rPr>
      </w:pPr>
      <w:proofErr w:type="spellStart"/>
      <w:r w:rsidRPr="00604978">
        <w:rPr>
          <w:rFonts w:cs="Arial"/>
          <w:szCs w:val="24"/>
        </w:rPr>
        <w:t>Кочкуровского</w:t>
      </w:r>
      <w:proofErr w:type="spellEnd"/>
      <w:r w:rsidRPr="00604978">
        <w:rPr>
          <w:rFonts w:cs="Arial"/>
          <w:szCs w:val="24"/>
        </w:rPr>
        <w:t xml:space="preserve"> муниципального района </w:t>
      </w:r>
    </w:p>
    <w:p w:rsidR="000B3DD5" w:rsidRPr="00604978" w:rsidRDefault="000B3DD5" w:rsidP="00604978">
      <w:pPr>
        <w:ind w:left="4860"/>
        <w:jc w:val="right"/>
        <w:rPr>
          <w:rFonts w:cs="Arial"/>
          <w:szCs w:val="24"/>
        </w:rPr>
      </w:pPr>
      <w:r w:rsidRPr="00604978">
        <w:rPr>
          <w:rFonts w:cs="Arial"/>
          <w:szCs w:val="24"/>
        </w:rPr>
        <w:t xml:space="preserve">              от  </w:t>
      </w:r>
      <w:r w:rsidR="00604978" w:rsidRPr="00604978">
        <w:rPr>
          <w:rFonts w:cs="Arial"/>
          <w:szCs w:val="24"/>
        </w:rPr>
        <w:t>13.06.2017 г. № 392-п</w:t>
      </w:r>
    </w:p>
    <w:p w:rsidR="000B3DD5" w:rsidRPr="00604978" w:rsidRDefault="000B3DD5" w:rsidP="00604978">
      <w:pPr>
        <w:ind w:left="4820"/>
        <w:jc w:val="right"/>
        <w:rPr>
          <w:rFonts w:cs="Arial"/>
          <w:szCs w:val="24"/>
        </w:rPr>
      </w:pPr>
    </w:p>
    <w:p w:rsidR="000B3DD5" w:rsidRPr="00686D63" w:rsidRDefault="000B3DD5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ПРАВИЛА</w:t>
      </w:r>
    </w:p>
    <w:p w:rsidR="000B3DD5" w:rsidRPr="00686D63" w:rsidRDefault="00604978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 xml:space="preserve">ИСПОЛЬЗОВАНИЯ ВОДНЫХ ОБЪЕКТОВ ОБЩЕГО ПОЛЬЗОВАНИЯ ДЛЯ ЛИЧНЫХ И БЫТОВЫХ НУЖД НА ТЕРРИТОРИИ КОЧКУРОВСКОГО МУНИЦИПАЛЬНОГО РАЙОНА </w:t>
      </w:r>
    </w:p>
    <w:p w:rsidR="000B3DD5" w:rsidRPr="00604978" w:rsidRDefault="000B3DD5" w:rsidP="000B3DD5">
      <w:pPr>
        <w:spacing w:after="120"/>
        <w:ind w:right="-79"/>
        <w:jc w:val="center"/>
        <w:rPr>
          <w:rFonts w:cs="Arial"/>
          <w:sz w:val="32"/>
          <w:szCs w:val="32"/>
        </w:rPr>
      </w:pPr>
    </w:p>
    <w:p w:rsidR="000B3DD5" w:rsidRPr="00686D63" w:rsidRDefault="000B3DD5" w:rsidP="000B3DD5">
      <w:pPr>
        <w:spacing w:after="120"/>
        <w:ind w:right="-79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1. ОБЩИЕ ПОЛОЖЕНИЯ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1.1. </w:t>
      </w:r>
      <w:proofErr w:type="gramStart"/>
      <w:r w:rsidRPr="00295FB8">
        <w:rPr>
          <w:rFonts w:cs="Arial"/>
          <w:szCs w:val="24"/>
        </w:rPr>
        <w:t xml:space="preserve">Настоящие Правила использования водных объектов общего пользования для личных и бытовых нужд на территории </w:t>
      </w:r>
      <w:proofErr w:type="spellStart"/>
      <w:r w:rsidR="00043EF2" w:rsidRPr="00295FB8">
        <w:rPr>
          <w:rFonts w:cs="Arial"/>
          <w:szCs w:val="24"/>
        </w:rPr>
        <w:t>Кочкуровского</w:t>
      </w:r>
      <w:proofErr w:type="spellEnd"/>
      <w:r w:rsidR="00043EF2" w:rsidRPr="00295FB8">
        <w:rPr>
          <w:rFonts w:cs="Arial"/>
          <w:szCs w:val="24"/>
        </w:rPr>
        <w:t xml:space="preserve"> </w:t>
      </w:r>
      <w:r w:rsidRPr="00295FB8">
        <w:rPr>
          <w:rFonts w:cs="Arial"/>
          <w:szCs w:val="24"/>
        </w:rPr>
        <w:t xml:space="preserve">муниципального </w:t>
      </w:r>
      <w:r w:rsidR="00043EF2" w:rsidRPr="00295FB8">
        <w:rPr>
          <w:rFonts w:cs="Arial"/>
          <w:szCs w:val="24"/>
        </w:rPr>
        <w:t xml:space="preserve">района </w:t>
      </w:r>
      <w:r w:rsidRPr="00295FB8">
        <w:rPr>
          <w:rFonts w:cs="Arial"/>
          <w:szCs w:val="24"/>
        </w:rPr>
        <w:t>(далее - Правила) разработаны в соответствии со статьёй 15 Федерального закона от 06.10.2003 № 131-ФЗ «Об общих принципах организации местного самоуправления в Российской Федерации», статьями 6 и 27 Водного кодекса Российской Федерации</w:t>
      </w:r>
      <w:r w:rsidRPr="00295FB8">
        <w:rPr>
          <w:rFonts w:cs="Arial"/>
          <w:b/>
          <w:szCs w:val="24"/>
        </w:rPr>
        <w:t xml:space="preserve"> </w:t>
      </w:r>
      <w:r w:rsidRPr="00295FB8">
        <w:rPr>
          <w:rFonts w:cs="Arial"/>
          <w:szCs w:val="24"/>
        </w:rPr>
        <w:t>и устанавливают порядок использования поверхностных водных объектов общего пользования для личных и бытовых</w:t>
      </w:r>
      <w:proofErr w:type="gramEnd"/>
      <w:r w:rsidRPr="00295FB8">
        <w:rPr>
          <w:rFonts w:cs="Arial"/>
          <w:szCs w:val="24"/>
        </w:rPr>
        <w:t xml:space="preserve"> нужд на территории </w:t>
      </w:r>
      <w:proofErr w:type="spellStart"/>
      <w:r w:rsidR="00043EF2" w:rsidRPr="00295FB8">
        <w:rPr>
          <w:rFonts w:cs="Arial"/>
          <w:szCs w:val="24"/>
        </w:rPr>
        <w:t>Кочкуровского</w:t>
      </w:r>
      <w:proofErr w:type="spellEnd"/>
      <w:r w:rsidR="00043EF2" w:rsidRPr="00295FB8">
        <w:rPr>
          <w:rFonts w:cs="Arial"/>
          <w:szCs w:val="24"/>
        </w:rPr>
        <w:t xml:space="preserve"> муниципального района</w:t>
      </w:r>
      <w:r w:rsidRPr="00295FB8">
        <w:rPr>
          <w:rFonts w:cs="Arial"/>
          <w:szCs w:val="24"/>
        </w:rPr>
        <w:t>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1.2. Настоящие Правила определяют требования, предъявляемые к забору (изъятию) воды для личных и бытовых нужд, купанию людей, отдыху, туризму, спорту, любительскому и спортивному рыболовству, водопою и обязательны для населения и организаций любой формы собственности на территории </w:t>
      </w:r>
      <w:proofErr w:type="spellStart"/>
      <w:r w:rsidR="00043EF2" w:rsidRPr="00295FB8">
        <w:rPr>
          <w:rFonts w:cs="Arial"/>
          <w:szCs w:val="24"/>
        </w:rPr>
        <w:t>Кочкуровского</w:t>
      </w:r>
      <w:proofErr w:type="spellEnd"/>
      <w:r w:rsidR="00043EF2" w:rsidRPr="00295FB8">
        <w:rPr>
          <w:rFonts w:cs="Arial"/>
          <w:szCs w:val="24"/>
        </w:rPr>
        <w:t xml:space="preserve"> муниципального района</w:t>
      </w:r>
      <w:r w:rsidRPr="00295FB8">
        <w:rPr>
          <w:rFonts w:cs="Arial"/>
          <w:szCs w:val="24"/>
        </w:rPr>
        <w:t>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1.3. Использование водных объектов общего пользования для личных и бытовых нужд общедоступно и осуществляется бесплатно. 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1.4. Полоса земли вдоль береговой линии водного объекта общего пользования (береговая полоса), ширина которой установлена Водным кодексом Российской Федерации, предназначается для общего пользования.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Каждый гражданин вправе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1.5. Юридические лица, физические лица или индивидуальные предприниматели при использовании водных объектов общего пользования должны соблюдать режим использования </w:t>
      </w:r>
      <w:proofErr w:type="spellStart"/>
      <w:r w:rsidRPr="00295FB8">
        <w:rPr>
          <w:rFonts w:cs="Arial"/>
          <w:szCs w:val="24"/>
        </w:rPr>
        <w:t>водоохранных</w:t>
      </w:r>
      <w:proofErr w:type="spellEnd"/>
      <w:r w:rsidRPr="00295FB8">
        <w:rPr>
          <w:rFonts w:cs="Arial"/>
          <w:szCs w:val="24"/>
        </w:rPr>
        <w:t xml:space="preserve"> зон и прибрежных защитных полос водных объектов, ширина которых в зависимости от их протяженности установлена Водным кодексом Российской Федерации.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Использование водных объектов, находящихся вблизи жилых домов и построек с целью исключения нарушения общественного порядка и общественной безопасности граждан определяется постановлениями </w:t>
      </w:r>
      <w:r w:rsidR="009D17AE" w:rsidRPr="00295FB8">
        <w:rPr>
          <w:rFonts w:cs="Arial"/>
          <w:szCs w:val="24"/>
        </w:rPr>
        <w:t xml:space="preserve">сельских поселений </w:t>
      </w:r>
      <w:proofErr w:type="spellStart"/>
      <w:r w:rsidR="009D17AE" w:rsidRPr="00295FB8">
        <w:rPr>
          <w:rFonts w:cs="Arial"/>
          <w:szCs w:val="24"/>
        </w:rPr>
        <w:t>Кочкуровского</w:t>
      </w:r>
      <w:proofErr w:type="spellEnd"/>
      <w:r w:rsidR="009D17AE" w:rsidRPr="00295FB8">
        <w:rPr>
          <w:rFonts w:cs="Arial"/>
          <w:szCs w:val="24"/>
        </w:rPr>
        <w:t xml:space="preserve"> муниципального района</w:t>
      </w:r>
      <w:r w:rsidRPr="00295FB8">
        <w:rPr>
          <w:rFonts w:cs="Arial"/>
          <w:szCs w:val="24"/>
        </w:rPr>
        <w:t>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1.5.1. В границах </w:t>
      </w:r>
      <w:proofErr w:type="spellStart"/>
      <w:r w:rsidRPr="00295FB8">
        <w:rPr>
          <w:rFonts w:cs="Arial"/>
          <w:szCs w:val="24"/>
        </w:rPr>
        <w:t>водоохранных</w:t>
      </w:r>
      <w:proofErr w:type="spellEnd"/>
      <w:r w:rsidRPr="00295FB8">
        <w:rPr>
          <w:rFonts w:cs="Arial"/>
          <w:szCs w:val="24"/>
        </w:rPr>
        <w:t xml:space="preserve"> зон запрещаются: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r w:rsidRPr="00295FB8">
        <w:rPr>
          <w:rFonts w:cs="Arial"/>
          <w:color w:val="000000"/>
          <w:szCs w:val="24"/>
        </w:rPr>
        <w:t>а) использование сточных вод в целях регулирования плодородия почв;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0" w:name="dst125"/>
      <w:bookmarkEnd w:id="0"/>
      <w:r w:rsidRPr="00295FB8">
        <w:rPr>
          <w:rFonts w:cs="Arial"/>
          <w:color w:val="000000"/>
          <w:szCs w:val="24"/>
        </w:rPr>
        <w:lastRenderedPageBreak/>
        <w:t>б)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1" w:name="dst93"/>
      <w:bookmarkEnd w:id="1"/>
      <w:r w:rsidRPr="00295FB8">
        <w:rPr>
          <w:rFonts w:cs="Arial"/>
          <w:color w:val="000000"/>
          <w:szCs w:val="24"/>
        </w:rPr>
        <w:t>в) осуществление авиационных мер по борьбе с вредными организмами;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2" w:name="dst100593"/>
      <w:bookmarkEnd w:id="2"/>
      <w:r w:rsidRPr="00295FB8">
        <w:rPr>
          <w:rFonts w:cs="Arial"/>
          <w:color w:val="000000"/>
          <w:szCs w:val="24"/>
        </w:rPr>
        <w:t>г)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3" w:name="dst94"/>
      <w:bookmarkEnd w:id="3"/>
      <w:proofErr w:type="spellStart"/>
      <w:proofErr w:type="gramStart"/>
      <w:r w:rsidRPr="00295FB8">
        <w:rPr>
          <w:rFonts w:cs="Arial"/>
          <w:color w:val="000000"/>
          <w:szCs w:val="24"/>
        </w:rPr>
        <w:t>д</w:t>
      </w:r>
      <w:proofErr w:type="spellEnd"/>
      <w:r w:rsidRPr="00295FB8">
        <w:rPr>
          <w:rFonts w:cs="Arial"/>
          <w:color w:val="000000"/>
          <w:szCs w:val="24"/>
        </w:rPr>
        <w:t xml:space="preserve">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</w:t>
      </w:r>
      <w:r w:rsidRPr="00295FB8">
        <w:rPr>
          <w:rFonts w:cs="Arial"/>
          <w:szCs w:val="24"/>
        </w:rPr>
        <w:t>Водного кодекса Российской Федерации</w:t>
      </w:r>
      <w:r w:rsidRPr="00295FB8">
        <w:rPr>
          <w:rFonts w:cs="Arial"/>
          <w:color w:val="000000"/>
          <w:szCs w:val="24"/>
        </w:rPr>
        <w:t>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4" w:name="dst95"/>
      <w:bookmarkEnd w:id="4"/>
      <w:r w:rsidRPr="00295FB8">
        <w:rPr>
          <w:rFonts w:cs="Arial"/>
          <w:color w:val="000000"/>
          <w:szCs w:val="24"/>
        </w:rPr>
        <w:t xml:space="preserve">е) размещение специализированных хранилищ пестицидов и </w:t>
      </w:r>
      <w:proofErr w:type="spellStart"/>
      <w:r w:rsidRPr="00295FB8">
        <w:rPr>
          <w:rFonts w:cs="Arial"/>
          <w:color w:val="000000"/>
          <w:szCs w:val="24"/>
        </w:rPr>
        <w:t>агрохимикатов</w:t>
      </w:r>
      <w:proofErr w:type="spellEnd"/>
      <w:r w:rsidRPr="00295FB8">
        <w:rPr>
          <w:rFonts w:cs="Arial"/>
          <w:color w:val="000000"/>
          <w:szCs w:val="24"/>
        </w:rPr>
        <w:t xml:space="preserve">, применение пестицидов и </w:t>
      </w:r>
      <w:proofErr w:type="spellStart"/>
      <w:r w:rsidRPr="00295FB8">
        <w:rPr>
          <w:rFonts w:cs="Arial"/>
          <w:color w:val="000000"/>
          <w:szCs w:val="24"/>
        </w:rPr>
        <w:t>агрохимикатов</w:t>
      </w:r>
      <w:proofErr w:type="spellEnd"/>
      <w:r w:rsidRPr="00295FB8">
        <w:rPr>
          <w:rFonts w:cs="Arial"/>
          <w:color w:val="000000"/>
          <w:szCs w:val="24"/>
        </w:rPr>
        <w:t>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5" w:name="dst96"/>
      <w:bookmarkEnd w:id="5"/>
      <w:r w:rsidRPr="00295FB8">
        <w:rPr>
          <w:rFonts w:cs="Arial"/>
          <w:color w:val="000000"/>
          <w:szCs w:val="24"/>
        </w:rPr>
        <w:t>ж) сброс сточных, в том числе дренажных, вод;</w:t>
      </w:r>
    </w:p>
    <w:p w:rsidR="000B3DD5" w:rsidRPr="00295FB8" w:rsidRDefault="000B3DD5" w:rsidP="000B3DD5">
      <w:pPr>
        <w:shd w:val="clear" w:color="auto" w:fill="FFFFFF"/>
        <w:spacing w:after="120"/>
        <w:ind w:firstLine="709"/>
        <w:jc w:val="both"/>
        <w:rPr>
          <w:rFonts w:cs="Arial"/>
          <w:color w:val="000000"/>
          <w:szCs w:val="24"/>
        </w:rPr>
      </w:pPr>
      <w:bookmarkStart w:id="6" w:name="dst97"/>
      <w:bookmarkEnd w:id="6"/>
      <w:proofErr w:type="spellStart"/>
      <w:r w:rsidRPr="00295FB8">
        <w:rPr>
          <w:rFonts w:cs="Arial"/>
          <w:color w:val="000000"/>
          <w:szCs w:val="24"/>
        </w:rPr>
        <w:t>з</w:t>
      </w:r>
      <w:proofErr w:type="spellEnd"/>
      <w:r w:rsidRPr="00295FB8">
        <w:rPr>
          <w:rFonts w:cs="Arial"/>
          <w:color w:val="000000"/>
          <w:szCs w:val="24"/>
        </w:rPr>
        <w:t>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1.5.2. В границах прибрежных защитных полос наряду с ограничениями, указанными выше, запрещаются: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а) распашка земель;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б) размещение отвалов размываемых грунтов;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в) выпас сельскохозяйственных животных и организация для них летних лагерей, ванн.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1.6. При использовании водных объектов общего пользования, в том числе береговой полосы водного объекта, устанавливаются следующие запреты, определенные санитарными правилами и нормами 2.1.5.980-00 «Гигиенические требования к охране поверхностных вод»: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- мойка автотранспортных средств и других механизмов в водных объектах и на их берегах; 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загрязнение и засорение водоемов и береговой полосы, размещение твердых и жидких бытовых отходов, мусора;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совершение иных действий, угрожающих жизни и здоровью людей и наносящих вред окружающей природной среде.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1.7. </w:t>
      </w:r>
      <w:proofErr w:type="gramStart"/>
      <w:r w:rsidRPr="00295FB8">
        <w:rPr>
          <w:rFonts w:cs="Arial"/>
          <w:szCs w:val="24"/>
        </w:rPr>
        <w:t xml:space="preserve">Юридические лица, физические лица или индивидуальные предприниматели при использовании водных объектов общего пользования руководствуются законодательством Российской Федерации, в том числе Водным кодексом Российской Федерации, законодательством об особо охраняемых природных территориях, о санитарно-эпидемиологическом благополучии населения, о водных биоресурсах, о природных лечебных ресурсах, лечебно-оздоровительных </w:t>
      </w:r>
      <w:r w:rsidRPr="00295FB8">
        <w:rPr>
          <w:rFonts w:cs="Arial"/>
          <w:szCs w:val="24"/>
        </w:rPr>
        <w:lastRenderedPageBreak/>
        <w:t>местностях и курортах, устанавливающим, в частности, соответствующие режимы особой охраны для водных объектов:</w:t>
      </w:r>
      <w:proofErr w:type="gramEnd"/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- </w:t>
      </w:r>
      <w:proofErr w:type="gramStart"/>
      <w:r w:rsidRPr="00295FB8">
        <w:rPr>
          <w:rFonts w:cs="Arial"/>
          <w:szCs w:val="24"/>
        </w:rPr>
        <w:t>отнесённых</w:t>
      </w:r>
      <w:proofErr w:type="gramEnd"/>
      <w:r w:rsidRPr="00295FB8">
        <w:rPr>
          <w:rFonts w:cs="Arial"/>
          <w:szCs w:val="24"/>
        </w:rPr>
        <w:t xml:space="preserve"> к особо охраняемым водным объектам;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входящих в состав особо охраняемых природных территорий;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расположенных в границах зон, округов санитарной охраны водных объектов - источников питьевого водоснабжения;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- расположенных в границах </w:t>
      </w:r>
      <w:proofErr w:type="spellStart"/>
      <w:r w:rsidRPr="00295FB8">
        <w:rPr>
          <w:rFonts w:cs="Arial"/>
          <w:szCs w:val="24"/>
        </w:rPr>
        <w:t>рыбохозяйственных</w:t>
      </w:r>
      <w:proofErr w:type="spellEnd"/>
      <w:r w:rsidRPr="00295FB8">
        <w:rPr>
          <w:rFonts w:cs="Arial"/>
          <w:szCs w:val="24"/>
        </w:rPr>
        <w:t xml:space="preserve"> заповедных зон;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- </w:t>
      </w:r>
      <w:proofErr w:type="gramStart"/>
      <w:r w:rsidRPr="00295FB8">
        <w:rPr>
          <w:rFonts w:cs="Arial"/>
          <w:szCs w:val="24"/>
        </w:rPr>
        <w:t>содержащих</w:t>
      </w:r>
      <w:proofErr w:type="gramEnd"/>
      <w:r w:rsidRPr="00295FB8">
        <w:rPr>
          <w:rFonts w:cs="Arial"/>
          <w:szCs w:val="24"/>
        </w:rPr>
        <w:t xml:space="preserve"> природные лечебные ресурсы;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расположенных на территории лечебно-оздоровительной местности или курорта в границах зон округа их санитарной охраны.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1.8. Юридические лица, физические лица или индивидуальные предприниматели при использовании водных объектов общего пользования соблюдают иные требования, установленные водным законодательством и законодательством в области охраны окружающей среды.</w:t>
      </w:r>
    </w:p>
    <w:p w:rsidR="000B3DD5" w:rsidRPr="00686D63" w:rsidRDefault="000B3DD5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2. ТРЕБОВАНИЯ К ВОДОЗАБОРУ ДЛЯ ЛИЧНЫХ И БЫТОВЫХ НУЖД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2.1. Для целей питьевого и хозяйственно-бытового водоснабжения должны использоваться водные объекты общего пользования, защищенные от загрязнения и засорения, пригодность которых для указанных целей определяется на основании санитарно-эпидемиологических заключений в соответствии с законодательством.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2.2. Водопользование на объектах общего пользования может быть ограничено в случаях: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угрозы причинения вреда жизни и здоровью человека;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возникновения чрезвычайных ситуаций;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причинения вреда окружающей среде;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в иных случаях, предусмотренных действующим законодательством.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2.3. Запрещается забор воды для полива садовых, огородных, дачных земельных участков, ведения личного подсобного хозяйства, а также водопоя, проведения работ по уходу за сельскохозяйственными животными в количестве, наносящем ущерб другим водопользователям.</w:t>
      </w:r>
    </w:p>
    <w:p w:rsidR="000B3DD5" w:rsidRPr="00686D63" w:rsidRDefault="000B3DD5" w:rsidP="000B3DD5">
      <w:pPr>
        <w:spacing w:after="120"/>
        <w:jc w:val="center"/>
        <w:rPr>
          <w:rFonts w:cs="Arial"/>
          <w:b/>
          <w:szCs w:val="24"/>
        </w:rPr>
      </w:pPr>
      <w:r w:rsidRPr="00686D63">
        <w:rPr>
          <w:rFonts w:cs="Arial"/>
          <w:b/>
          <w:szCs w:val="24"/>
        </w:rPr>
        <w:t>3. МЕСТА, ОТВЕДЁННЫЕ ДЛЯ КУПАНИЯ</w:t>
      </w:r>
    </w:p>
    <w:p w:rsidR="009D17AE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3.1. Купание людей на водных объектах общего пользования осуществляется в соответствии с требованиями, установленными Правилами охраны жизни людей на водных объектах</w:t>
      </w:r>
      <w:r w:rsidR="009D17AE" w:rsidRPr="00295FB8">
        <w:rPr>
          <w:rFonts w:cs="Arial"/>
          <w:szCs w:val="24"/>
        </w:rPr>
        <w:t>.</w:t>
      </w:r>
      <w:r w:rsidRPr="00295FB8">
        <w:rPr>
          <w:rFonts w:cs="Arial"/>
          <w:szCs w:val="24"/>
        </w:rPr>
        <w:t xml:space="preserve"> 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3.2. В соответствии с межгосударственным стандартом 17.1.5.02-80 «Гигиенические требования к зонам рекреации водных объектов» к зонам для купания людей устанавливаются следующие требования: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наличие или возможность устройства удобных и безопасных подходов к воде;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безопасный рельеф дна (отсутствие ям, зарослей водных растений, острых камней и пр.).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3.3. На территории </w:t>
      </w:r>
      <w:proofErr w:type="spellStart"/>
      <w:r w:rsidR="009D17AE" w:rsidRPr="00295FB8">
        <w:rPr>
          <w:rFonts w:cs="Arial"/>
          <w:szCs w:val="24"/>
        </w:rPr>
        <w:t>Кочкуровского</w:t>
      </w:r>
      <w:proofErr w:type="spellEnd"/>
      <w:r w:rsidR="009D17AE" w:rsidRPr="00295FB8">
        <w:rPr>
          <w:rFonts w:cs="Arial"/>
          <w:szCs w:val="24"/>
        </w:rPr>
        <w:t xml:space="preserve"> муниципального района </w:t>
      </w:r>
      <w:r w:rsidRPr="00295FB8">
        <w:rPr>
          <w:rFonts w:cs="Arial"/>
          <w:szCs w:val="24"/>
        </w:rPr>
        <w:t xml:space="preserve"> перечень мест массового отдыха граждан на водных объектах, разрешенных и запрещенных к </w:t>
      </w:r>
      <w:r w:rsidRPr="00295FB8">
        <w:rPr>
          <w:rFonts w:cs="Arial"/>
          <w:szCs w:val="24"/>
        </w:rPr>
        <w:lastRenderedPageBreak/>
        <w:t xml:space="preserve">использованию, определяется постановлениями местных администраций </w:t>
      </w:r>
      <w:proofErr w:type="spellStart"/>
      <w:r w:rsidR="009D17AE" w:rsidRPr="00295FB8">
        <w:rPr>
          <w:rFonts w:cs="Arial"/>
          <w:szCs w:val="24"/>
        </w:rPr>
        <w:t>Кочкуровского</w:t>
      </w:r>
      <w:proofErr w:type="spellEnd"/>
      <w:r w:rsidR="009D17AE" w:rsidRPr="00295FB8">
        <w:rPr>
          <w:rFonts w:cs="Arial"/>
          <w:szCs w:val="24"/>
        </w:rPr>
        <w:t xml:space="preserve"> муниципального района</w:t>
      </w:r>
      <w:r w:rsidRPr="00295FB8">
        <w:rPr>
          <w:rFonts w:cs="Arial"/>
          <w:szCs w:val="24"/>
        </w:rPr>
        <w:t>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3.4. </w:t>
      </w:r>
      <w:proofErr w:type="gramStart"/>
      <w:r w:rsidRPr="00295FB8">
        <w:rPr>
          <w:rFonts w:cs="Arial"/>
          <w:szCs w:val="24"/>
        </w:rPr>
        <w:t>При</w:t>
      </w:r>
      <w:proofErr w:type="gramEnd"/>
      <w:r w:rsidRPr="00295FB8">
        <w:rPr>
          <w:rFonts w:cs="Arial"/>
          <w:szCs w:val="24"/>
        </w:rPr>
        <w:t xml:space="preserve"> использования водных объектов запрещается: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купаться в местах, где выставлены щиты (аншлаги) с предупреждающими и запрещающими знаками и надписями;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заплывать за буйки, обозначающие отведенные для купания участки акватории водного объекта;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подплыв</w:t>
      </w:r>
      <w:r w:rsidR="009D17AE" w:rsidRPr="00295FB8">
        <w:rPr>
          <w:sz w:val="24"/>
          <w:szCs w:val="24"/>
        </w:rPr>
        <w:t xml:space="preserve">ать к моторным, </w:t>
      </w:r>
      <w:r w:rsidRPr="00295FB8">
        <w:rPr>
          <w:sz w:val="24"/>
          <w:szCs w:val="24"/>
        </w:rPr>
        <w:t xml:space="preserve">весельным лодкам и другим </w:t>
      </w:r>
      <w:proofErr w:type="spellStart"/>
      <w:r w:rsidRPr="00295FB8">
        <w:rPr>
          <w:sz w:val="24"/>
          <w:szCs w:val="24"/>
        </w:rPr>
        <w:t>плавсредствам</w:t>
      </w:r>
      <w:proofErr w:type="spellEnd"/>
      <w:r w:rsidRPr="00295FB8">
        <w:rPr>
          <w:sz w:val="24"/>
          <w:szCs w:val="24"/>
        </w:rPr>
        <w:t>, прыгать с не приспособленных для этих целей сооружений в водный объект;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загрязнять и засорять водный объект и берега;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распивать спиртные напитки, купаться в состоянии алкогольного опьянения;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приводить с собой собак и других животных;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>- играть с мячом и в спортивные игры в не отведенных для этих целей местах, а также допускать неприемлемые на водных объектах действия, связанные с нырянием и захватом купающихся, подавать крики ложной тревоги;</w:t>
      </w:r>
    </w:p>
    <w:p w:rsidR="000B3DD5" w:rsidRPr="00295FB8" w:rsidRDefault="000B3DD5" w:rsidP="000B3DD5">
      <w:pPr>
        <w:pStyle w:val="ConsPlusNormal"/>
        <w:spacing w:after="120"/>
        <w:ind w:firstLine="709"/>
        <w:jc w:val="both"/>
        <w:rPr>
          <w:sz w:val="24"/>
          <w:szCs w:val="24"/>
        </w:rPr>
      </w:pPr>
      <w:r w:rsidRPr="00295FB8">
        <w:rPr>
          <w:sz w:val="24"/>
          <w:szCs w:val="24"/>
        </w:rPr>
        <w:t xml:space="preserve">- плавать на досках, бревнах и </w:t>
      </w:r>
      <w:proofErr w:type="gramStart"/>
      <w:r w:rsidRPr="00295FB8">
        <w:rPr>
          <w:sz w:val="24"/>
          <w:szCs w:val="24"/>
        </w:rPr>
        <w:t>других</w:t>
      </w:r>
      <w:proofErr w:type="gramEnd"/>
      <w:r w:rsidRPr="00295FB8">
        <w:rPr>
          <w:sz w:val="24"/>
          <w:szCs w:val="24"/>
        </w:rPr>
        <w:t xml:space="preserve"> не приспособленных для этого средствах (предметах).</w:t>
      </w:r>
    </w:p>
    <w:p w:rsidR="000B3DD5" w:rsidRPr="00686D63" w:rsidRDefault="000B3DD5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4. МЕСТА, ОТВЕДЁННЫЕ ДЛЯ ВЫХОДА НА ЛЁД ВОДНЫХ ОБЪЕКТОВ</w:t>
      </w:r>
    </w:p>
    <w:p w:rsidR="009D17AE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4.1. Выход на лёд водных </w:t>
      </w:r>
      <w:proofErr w:type="gramStart"/>
      <w:r w:rsidRPr="00295FB8">
        <w:rPr>
          <w:rFonts w:cs="Arial"/>
          <w:szCs w:val="24"/>
        </w:rPr>
        <w:t>объектах</w:t>
      </w:r>
      <w:proofErr w:type="gramEnd"/>
      <w:r w:rsidRPr="00295FB8">
        <w:rPr>
          <w:rFonts w:cs="Arial"/>
          <w:szCs w:val="24"/>
        </w:rPr>
        <w:t xml:space="preserve"> общего пользования осуществляется в соответствии с требованиями, установленными Правилами охраны жизни людей на водных объектах</w:t>
      </w:r>
      <w:r w:rsidR="009D17AE" w:rsidRPr="00295FB8">
        <w:rPr>
          <w:rFonts w:cs="Arial"/>
          <w:szCs w:val="24"/>
        </w:rPr>
        <w:t xml:space="preserve">. 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4.2. К местам безопасного выхода людей на лёд устанавливаются следующие требования: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безопасным для перехода является лёд с зеленоватым оттенком и толщиной не менее 7 сантиметров;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bookmarkStart w:id="7" w:name="sub_54"/>
      <w:r w:rsidRPr="00295FB8">
        <w:rPr>
          <w:rFonts w:cs="Arial"/>
          <w:szCs w:val="24"/>
        </w:rPr>
        <w:t>- использование на водных объектах площадок для катания на коньках разрешается после тщательной проверки прочности льда, толщина которого должна быть не менее 12 сантиметров, а при массовом катании - не менее 25 сантиметров.</w:t>
      </w:r>
    </w:p>
    <w:bookmarkEnd w:id="7"/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4.3. На территории </w:t>
      </w:r>
      <w:proofErr w:type="spellStart"/>
      <w:r w:rsidR="009D17AE" w:rsidRPr="00295FB8">
        <w:rPr>
          <w:rFonts w:cs="Arial"/>
          <w:szCs w:val="24"/>
        </w:rPr>
        <w:t>Кочкуровского</w:t>
      </w:r>
      <w:proofErr w:type="spellEnd"/>
      <w:r w:rsidR="009D17AE" w:rsidRPr="00295FB8">
        <w:rPr>
          <w:rFonts w:cs="Arial"/>
          <w:szCs w:val="24"/>
        </w:rPr>
        <w:t xml:space="preserve"> муниципального района </w:t>
      </w:r>
      <w:r w:rsidRPr="00295FB8">
        <w:rPr>
          <w:rFonts w:cs="Arial"/>
          <w:szCs w:val="24"/>
        </w:rPr>
        <w:t xml:space="preserve"> перечень мест массового выхода на лед водных объектах, разрешенных и запрещенных к использованию, определяется постановлениями </w:t>
      </w:r>
      <w:r w:rsidR="00686D63">
        <w:rPr>
          <w:rFonts w:cs="Arial"/>
          <w:szCs w:val="24"/>
        </w:rPr>
        <w:t>органов местного самоуправления</w:t>
      </w:r>
      <w:r w:rsidRPr="00295FB8">
        <w:rPr>
          <w:rFonts w:cs="Arial"/>
          <w:szCs w:val="24"/>
        </w:rPr>
        <w:t xml:space="preserve"> </w:t>
      </w:r>
      <w:proofErr w:type="spellStart"/>
      <w:r w:rsidR="009D17AE" w:rsidRPr="00295FB8">
        <w:rPr>
          <w:rFonts w:cs="Arial"/>
          <w:szCs w:val="24"/>
        </w:rPr>
        <w:t>Кочкуровского</w:t>
      </w:r>
      <w:proofErr w:type="spellEnd"/>
      <w:r w:rsidR="009D17AE" w:rsidRPr="00295FB8">
        <w:rPr>
          <w:rFonts w:cs="Arial"/>
          <w:szCs w:val="24"/>
        </w:rPr>
        <w:t xml:space="preserve"> муниципального района</w:t>
      </w:r>
      <w:r w:rsidRPr="00295FB8">
        <w:rPr>
          <w:rFonts w:cs="Arial"/>
          <w:szCs w:val="24"/>
        </w:rPr>
        <w:t>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4.4. При нахождении на льду водных объектов запрещается: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выезд на лед в необорудованных специально для этого местах автомобильных, тракторных и иных транспортных средств, за исключением снегоходов промышленного изготовления;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- выход граждан на лед в местах, где установлены запрещающие знаки и аншлаги.</w:t>
      </w:r>
    </w:p>
    <w:p w:rsidR="000B3DD5" w:rsidRPr="00686D63" w:rsidRDefault="000B3DD5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5. ОПОВЕЩЕНИЕ НАСЕЛЕНИЯ И ОРГАНОВ МЕСТНОГО САМОУПРАВЛЕНИЯ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5.1. Об условиях осуществления общего водопользования или его запрещении население оповещается через средства массовой информации, </w:t>
      </w:r>
      <w:r w:rsidRPr="00295FB8">
        <w:rPr>
          <w:rFonts w:cs="Arial"/>
          <w:szCs w:val="24"/>
        </w:rPr>
        <w:lastRenderedPageBreak/>
        <w:t>специальными информационными знаками, устанавливаемыми вдоль берегов водных объектов, иными способами.</w:t>
      </w:r>
    </w:p>
    <w:p w:rsidR="000B3DD5" w:rsidRPr="00295FB8" w:rsidRDefault="000B3DD5" w:rsidP="000B3DD5">
      <w:pPr>
        <w:spacing w:after="120"/>
        <w:ind w:firstLine="709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 xml:space="preserve">5.2. Об авариях и иных чрезвычайных ситуациях на водных объектах, расположенных на территории </w:t>
      </w:r>
      <w:proofErr w:type="spellStart"/>
      <w:r w:rsidR="00295FB8" w:rsidRPr="00295FB8">
        <w:rPr>
          <w:rFonts w:cs="Arial"/>
          <w:szCs w:val="24"/>
        </w:rPr>
        <w:t>Кочкуровского</w:t>
      </w:r>
      <w:proofErr w:type="spellEnd"/>
      <w:r w:rsidR="00295FB8" w:rsidRPr="00295FB8">
        <w:rPr>
          <w:rFonts w:cs="Arial"/>
          <w:szCs w:val="24"/>
        </w:rPr>
        <w:t xml:space="preserve"> </w:t>
      </w:r>
      <w:r w:rsidRPr="00295FB8">
        <w:rPr>
          <w:rFonts w:cs="Arial"/>
          <w:szCs w:val="24"/>
        </w:rPr>
        <w:t xml:space="preserve">муниципального </w:t>
      </w:r>
      <w:r w:rsidR="00295FB8" w:rsidRPr="00295FB8">
        <w:rPr>
          <w:rFonts w:cs="Arial"/>
          <w:szCs w:val="24"/>
        </w:rPr>
        <w:t>района</w:t>
      </w:r>
      <w:r w:rsidRPr="00295FB8">
        <w:rPr>
          <w:rFonts w:cs="Arial"/>
          <w:szCs w:val="24"/>
        </w:rPr>
        <w:t>, граждане обязаны незамедлительно информировать органы местного самоуправления.</w:t>
      </w:r>
    </w:p>
    <w:p w:rsidR="000B3DD5" w:rsidRPr="00686D63" w:rsidRDefault="000B3DD5" w:rsidP="000B3DD5">
      <w:pPr>
        <w:spacing w:after="120"/>
        <w:jc w:val="center"/>
        <w:rPr>
          <w:rFonts w:cs="Arial"/>
          <w:b/>
          <w:sz w:val="32"/>
          <w:szCs w:val="32"/>
        </w:rPr>
      </w:pPr>
      <w:r w:rsidRPr="00686D63">
        <w:rPr>
          <w:rFonts w:cs="Arial"/>
          <w:b/>
          <w:sz w:val="32"/>
          <w:szCs w:val="32"/>
        </w:rPr>
        <w:t>6. ОТВЕТСТВЕННОСТЬ ЗА НАРУШЕНИЕ УСЛОВИЙ ОБЩЕГО ВОДОПОЛЬЗОВАНИЯ</w:t>
      </w:r>
    </w:p>
    <w:p w:rsidR="000B3DD5" w:rsidRPr="00295FB8" w:rsidRDefault="000B3DD5" w:rsidP="000B3DD5">
      <w:pPr>
        <w:spacing w:after="120"/>
        <w:ind w:firstLine="708"/>
        <w:jc w:val="both"/>
        <w:rPr>
          <w:rFonts w:cs="Arial"/>
          <w:szCs w:val="24"/>
        </w:rPr>
      </w:pPr>
      <w:r w:rsidRPr="00295FB8">
        <w:rPr>
          <w:rFonts w:cs="Arial"/>
          <w:szCs w:val="24"/>
        </w:rPr>
        <w:t>6.1 Виновные в нарушении установленных условий общего водопользования несут ответственность в соответствии с законодательством Российской Федерации.</w:t>
      </w:r>
    </w:p>
    <w:p w:rsidR="001B68D6" w:rsidRPr="00295FB8" w:rsidRDefault="001B68D6">
      <w:pPr>
        <w:rPr>
          <w:rFonts w:cs="Arial"/>
          <w:szCs w:val="24"/>
        </w:rPr>
      </w:pPr>
    </w:p>
    <w:sectPr w:rsidR="001B68D6" w:rsidRPr="00295FB8" w:rsidSect="00295FB8">
      <w:pgSz w:w="11906" w:h="16838"/>
      <w:pgMar w:top="1134" w:right="851" w:bottom="720" w:left="1440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0B3DD5"/>
    <w:rsid w:val="00043EF2"/>
    <w:rsid w:val="000B3DD5"/>
    <w:rsid w:val="001B68D6"/>
    <w:rsid w:val="00295FB8"/>
    <w:rsid w:val="00604978"/>
    <w:rsid w:val="00686D63"/>
    <w:rsid w:val="007D09F8"/>
    <w:rsid w:val="00954CE8"/>
    <w:rsid w:val="009D17AE"/>
    <w:rsid w:val="00D60EB0"/>
    <w:rsid w:val="00D81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DD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B3DD5"/>
    <w:pPr>
      <w:keepNext/>
      <w:jc w:val="center"/>
      <w:outlineLvl w:val="0"/>
    </w:pPr>
    <w:rPr>
      <w:rFonts w:ascii="Times New Roman" w:hAnsi="Times New Roman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3DD5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 Indent"/>
    <w:basedOn w:val="a"/>
    <w:link w:val="a4"/>
    <w:rsid w:val="000B3DD5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rFonts w:ascii="Times New Roman" w:hAnsi="Times New Roman"/>
      <w:bCs/>
      <w:sz w:val="28"/>
    </w:rPr>
  </w:style>
  <w:style w:type="character" w:customStyle="1" w:styleId="a4">
    <w:name w:val="Основной текст с отступом Знак"/>
    <w:basedOn w:val="a0"/>
    <w:link w:val="a3"/>
    <w:rsid w:val="000B3DD5"/>
    <w:rPr>
      <w:rFonts w:ascii="Times New Roman" w:eastAsia="Times New Roman" w:hAnsi="Times New Roman" w:cs="Times New Roman"/>
      <w:bCs/>
      <w:sz w:val="28"/>
      <w:szCs w:val="20"/>
    </w:rPr>
  </w:style>
  <w:style w:type="paragraph" w:customStyle="1" w:styleId="ConsNormal">
    <w:name w:val="ConsNormal"/>
    <w:rsid w:val="000B3DD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0B3D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604978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4</cp:revision>
  <cp:lastPrinted>2017-06-15T08:39:00Z</cp:lastPrinted>
  <dcterms:created xsi:type="dcterms:W3CDTF">2017-06-14T14:13:00Z</dcterms:created>
  <dcterms:modified xsi:type="dcterms:W3CDTF">2017-06-15T09:01:00Z</dcterms:modified>
</cp:coreProperties>
</file>